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B124D3" w:rsidRDefault="00B124D3" w:rsidP="00B124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124D3">
        <w:rPr>
          <w:rFonts w:ascii="Times New Roman" w:hAnsi="Times New Roman" w:cs="Times New Roman"/>
          <w:b/>
          <w:sz w:val="24"/>
          <w:szCs w:val="24"/>
          <w:u w:val="single"/>
        </w:rPr>
        <w:t>Publius</w:t>
      </w:r>
      <w:proofErr w:type="spellEnd"/>
      <w:r w:rsidRPr="00B12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124D3">
        <w:rPr>
          <w:rFonts w:ascii="Times New Roman" w:hAnsi="Times New Roman" w:cs="Times New Roman"/>
          <w:b/>
          <w:sz w:val="24"/>
          <w:szCs w:val="24"/>
          <w:u w:val="single"/>
        </w:rPr>
        <w:t>Ovidius</w:t>
      </w:r>
      <w:proofErr w:type="spellEnd"/>
      <w:r w:rsidRPr="00B12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Naso</w:t>
      </w:r>
    </w:p>
    <w:p w:rsidR="00B124D3" w:rsidRPr="00B124D3" w:rsidRDefault="00B124D3" w:rsidP="00B124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Rođen 20.III.43.g.pr.Kr. u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Sulmonu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umro u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Tomima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) (17.?)18.g.n.e.</w:t>
      </w:r>
    </w:p>
    <w:p w:rsidR="00B124D3" w:rsidRPr="00B124D3" w:rsidRDefault="00B124D3" w:rsidP="00B124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Iz viteške obitelji, školovan u Rimu za pravnika i političara </w:t>
      </w:r>
    </w:p>
    <w:p w:rsidR="00B124D3" w:rsidRPr="00B124D3" w:rsidRDefault="00B124D3" w:rsidP="00B124D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Zajedno s godinu dana starijim bratom koji je umro s 20 godina</w:t>
      </w:r>
    </w:p>
    <w:p w:rsidR="00B124D3" w:rsidRPr="00B124D3" w:rsidRDefault="00B124D3" w:rsidP="00B124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Ušao u pjesnički krug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Mesale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Korvina</w:t>
      </w:r>
    </w:p>
    <w:p w:rsidR="00B124D3" w:rsidRPr="00B124D3" w:rsidRDefault="00B124D3" w:rsidP="00B124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Najmlađi elegičar, nije doživio ratove – gradski pjesnik carskoga doba</w:t>
      </w:r>
    </w:p>
    <w:p w:rsidR="00B124D3" w:rsidRPr="00B124D3" w:rsidRDefault="00B124D3" w:rsidP="00B124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Ženio se tri puta</w:t>
      </w:r>
    </w:p>
    <w:p w:rsidR="00B124D3" w:rsidRPr="00B124D3" w:rsidRDefault="00B124D3" w:rsidP="00B124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8.g.n.e. August ga osudio na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relegatio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na Crno more, iz nepoznatog razloga 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carmen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)</w:t>
      </w:r>
    </w:p>
    <w:p w:rsidR="00B124D3" w:rsidRPr="00B124D3" w:rsidRDefault="00B124D3" w:rsidP="00B124D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U doba kad je bio najvažniji živući pjesnik, car ga razdvaja od izvora inspiracije i publike (uklonjen iz javnih knjižnica)</w:t>
      </w:r>
    </w:p>
    <w:p w:rsidR="00B124D3" w:rsidRPr="00B124D3" w:rsidRDefault="00B124D3" w:rsidP="00B124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Barbarus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hic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ego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sum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qui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intellegor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ulli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>, (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Tristia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>, V, 10, 37)</w:t>
      </w:r>
    </w:p>
    <w:p w:rsidR="00B124D3" w:rsidRPr="00B124D3" w:rsidRDefault="00B124D3" w:rsidP="00B124D3">
      <w:pPr>
        <w:rPr>
          <w:rFonts w:ascii="Times New Roman" w:hAnsi="Times New Roman" w:cs="Times New Roman"/>
          <w:b/>
          <w:sz w:val="24"/>
          <w:szCs w:val="24"/>
        </w:rPr>
      </w:pPr>
      <w:r w:rsidRPr="00B124D3">
        <w:rPr>
          <w:rFonts w:ascii="Times New Roman" w:hAnsi="Times New Roman" w:cs="Times New Roman"/>
          <w:b/>
          <w:sz w:val="24"/>
          <w:szCs w:val="24"/>
        </w:rPr>
        <w:t>Djela (prije progonstva)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Amores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, III knjige</w:t>
      </w:r>
    </w:p>
    <w:p w:rsidR="00B124D3" w:rsidRPr="00B124D3" w:rsidRDefault="00B124D3" w:rsidP="00B124D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49 elegija (2460 stihova), izdano prvi put u 5 knjiga nakon 20.g.pr.Kr., drugi put c. 1.g.n.e. (sačuvano)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Heroides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heroidum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: 21 pismo; c. 4000 stihova u elegijskom distihu)</w:t>
      </w:r>
    </w:p>
    <w:p w:rsidR="00B124D3" w:rsidRPr="00B124D3" w:rsidRDefault="00B124D3" w:rsidP="00B124D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Prvih 15 pisama izdano c. 15.g.pr.Kr., druga između 4. i 8.g.n.e.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Medeja – izgubljena tragedija, navodno najbolja u Rimu, c.12.-8.g.pr.Kr.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amatoria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, III knjige (2300 elegijskih distiha), 1.g.pr.Kr.-1.g.n.e. (otprilike)</w:t>
      </w:r>
    </w:p>
    <w:p w:rsidR="00B124D3" w:rsidRPr="00B124D3" w:rsidRDefault="00B124D3" w:rsidP="00B124D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Prve dvije govore o „umijeću ljubavi” za muškarce (osvajanje i zadržavanje), treća za žene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Remedia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– 814 elegijskih distiha, početkom n.e.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medicamine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faciei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feminae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) – za žene, sačuvano 100 el. distiha, u istom razdoblju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Metamorphoseon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libri XV </w:t>
      </w:r>
    </w:p>
    <w:p w:rsidR="00B124D3" w:rsidRPr="00B124D3" w:rsidRDefault="00B124D3" w:rsidP="00B124D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ep u gotovo 12 000 heksametara</w:t>
      </w:r>
    </w:p>
    <w:p w:rsidR="00B124D3" w:rsidRPr="00B124D3" w:rsidRDefault="00B124D3" w:rsidP="00B124D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Fasti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u VI knjiga (c. 5000 stihova), nedovršeno</w:t>
      </w:r>
    </w:p>
    <w:p w:rsidR="00B124D3" w:rsidRDefault="00B124D3" w:rsidP="00B124D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Kalendar u el. </w:t>
      </w:r>
      <w:r w:rsidRPr="00B124D3">
        <w:rPr>
          <w:rFonts w:ascii="Times New Roman" w:hAnsi="Times New Roman" w:cs="Times New Roman"/>
          <w:sz w:val="24"/>
          <w:szCs w:val="24"/>
        </w:rPr>
        <w:t>D</w:t>
      </w:r>
      <w:r w:rsidRPr="00B124D3">
        <w:rPr>
          <w:rFonts w:ascii="Times New Roman" w:hAnsi="Times New Roman" w:cs="Times New Roman"/>
          <w:sz w:val="24"/>
          <w:szCs w:val="24"/>
        </w:rPr>
        <w:t>istisima</w:t>
      </w:r>
    </w:p>
    <w:p w:rsidR="00B124D3" w:rsidRPr="00A303C7" w:rsidRDefault="00B124D3" w:rsidP="00B124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03C7">
        <w:rPr>
          <w:rFonts w:ascii="Times New Roman" w:hAnsi="Times New Roman" w:cs="Times New Roman"/>
          <w:b/>
          <w:sz w:val="24"/>
          <w:szCs w:val="24"/>
        </w:rPr>
        <w:t>Djela u izgnanstvu</w:t>
      </w:r>
    </w:p>
    <w:bookmarkEnd w:id="0"/>
    <w:p w:rsidR="00B124D3" w:rsidRPr="00B124D3" w:rsidRDefault="00B124D3" w:rsidP="00B124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Sva su u elegijskim distisima</w:t>
      </w:r>
    </w:p>
    <w:p w:rsidR="00B124D3" w:rsidRPr="00B124D3" w:rsidRDefault="00B124D3" w:rsidP="00B124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Tristia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– V knjiga (c. 3500 stihova)</w:t>
      </w:r>
    </w:p>
    <w:p w:rsidR="00B124D3" w:rsidRPr="00B124D3" w:rsidRDefault="00B124D3" w:rsidP="00B124D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8.-12.g.n.e.</w:t>
      </w:r>
    </w:p>
    <w:p w:rsidR="00B124D3" w:rsidRPr="00B124D3" w:rsidRDefault="00B124D3" w:rsidP="00B124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Ponto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, IV knjige (46 elegija s oko 3200 stihova)</w:t>
      </w:r>
    </w:p>
    <w:p w:rsidR="00B124D3" w:rsidRPr="00B124D3" w:rsidRDefault="00B124D3" w:rsidP="00B124D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prve tri izdane 13. g., 4. vjerojatno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postumno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D3" w:rsidRPr="00B124D3" w:rsidRDefault="00B124D3" w:rsidP="00B124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Ibis - kratka pjesma-invektiva u 322 stiha, napisana 11. ili 12. g. po uzoru na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Kalimaha</w:t>
      </w:r>
      <w:proofErr w:type="spellEnd"/>
    </w:p>
    <w:p w:rsidR="00B124D3" w:rsidRPr="00B124D3" w:rsidRDefault="00B124D3" w:rsidP="00B124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Neautentična (?):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Halieutica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(didaktički ep o ribarstvu),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Consolatio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Liviae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elegija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Nux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D3" w:rsidRDefault="00B124D3" w:rsidP="00B124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Izgubljena: prigodna poezija,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Aratea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(prijevod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Aratovih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Phainomena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), 2 kratke pjesme o Augustu (jedna na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getskom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!)</w:t>
      </w:r>
    </w:p>
    <w:p w:rsidR="00B124D3" w:rsidRPr="00A303C7" w:rsidRDefault="00B124D3" w:rsidP="00B124D3">
      <w:pPr>
        <w:rPr>
          <w:rFonts w:ascii="Times New Roman" w:hAnsi="Times New Roman" w:cs="Times New Roman"/>
          <w:b/>
          <w:sz w:val="24"/>
          <w:szCs w:val="24"/>
        </w:rPr>
      </w:pPr>
      <w:r w:rsidRPr="00A303C7">
        <w:rPr>
          <w:rFonts w:ascii="Times New Roman" w:hAnsi="Times New Roman" w:cs="Times New Roman"/>
          <w:b/>
          <w:sz w:val="24"/>
          <w:szCs w:val="24"/>
        </w:rPr>
        <w:t>Ljubavi</w:t>
      </w:r>
    </w:p>
    <w:p w:rsidR="00B124D3" w:rsidRPr="00B124D3" w:rsidRDefault="00B124D3" w:rsidP="00B124D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Uzori su mu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Tibul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(za kojim tuguje u III, 9) i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Propercije</w:t>
      </w:r>
      <w:proofErr w:type="spellEnd"/>
    </w:p>
    <w:p w:rsidR="00B124D3" w:rsidRPr="00B124D3" w:rsidRDefault="00B124D3" w:rsidP="00B124D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Tradicionalne teme elegija:</w:t>
      </w:r>
    </w:p>
    <w:p w:rsidR="00B124D3" w:rsidRPr="00B124D3" w:rsidRDefault="00B124D3" w:rsidP="00B124D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lastRenderedPageBreak/>
        <w:t>Ljubavna patnja (zbog ljubavi same), okrutna (udana) gospodarica, tajni sastanci</w:t>
      </w:r>
    </w:p>
    <w:p w:rsidR="00B124D3" w:rsidRPr="00B124D3" w:rsidRDefault="00B124D3" w:rsidP="00B124D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Nema jedinstvenog ženskog lika (Korina nije ni stvarna ni jedina)</w:t>
      </w:r>
    </w:p>
    <w:p w:rsidR="00B124D3" w:rsidRPr="00B124D3" w:rsidRDefault="00B124D3" w:rsidP="00B124D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Ironični odmak prema braku, ideologiji, književnoj tradiciji i moralu, a ponekad i samoj ljubavi</w:t>
      </w:r>
    </w:p>
    <w:p w:rsidR="00B124D3" w:rsidRPr="00B124D3" w:rsidRDefault="00B124D3" w:rsidP="00B124D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I, 8: stara svodnica poučava mladu ženu zavođenju</w:t>
      </w:r>
    </w:p>
    <w:p w:rsidR="00B124D3" w:rsidRPr="00B124D3" w:rsidRDefault="00B124D3" w:rsidP="00B124D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Tenerorum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lusor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amorum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obsceni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adulterii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(atributi iz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Tristia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)</w:t>
      </w:r>
    </w:p>
    <w:p w:rsidR="00B124D3" w:rsidRDefault="00B124D3" w:rsidP="00B124D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Utjecaj retoričkog stila</w:t>
      </w:r>
    </w:p>
    <w:p w:rsidR="00B124D3" w:rsidRDefault="00B124D3" w:rsidP="00B124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Amores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, I, 1-8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sz w:val="16"/>
          <w:szCs w:val="16"/>
        </w:rPr>
        <w:t>Arma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gravi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numero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violentaque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bella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parabam</w:t>
      </w:r>
      <w:proofErr w:type="spellEnd"/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24D3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Edere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materia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conveniente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modis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>.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24D3">
        <w:rPr>
          <w:rFonts w:ascii="Times New Roman" w:hAnsi="Times New Roman" w:cs="Times New Roman"/>
          <w:sz w:val="16"/>
          <w:szCs w:val="16"/>
        </w:rPr>
        <w:t xml:space="preserve">Par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erat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inferior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versus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risisse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Cupido</w:t>
      </w:r>
      <w:proofErr w:type="spellEnd"/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24D3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Dicitur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atque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unum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surripuisse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pedem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>.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24D3">
        <w:rPr>
          <w:rFonts w:ascii="Times New Roman" w:hAnsi="Times New Roman" w:cs="Times New Roman"/>
          <w:sz w:val="16"/>
          <w:szCs w:val="16"/>
        </w:rPr>
        <w:t>'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Quis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tibi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saeve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puer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dedit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hoc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in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carmina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iuris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>?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24D3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Pieridum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vates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non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tua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turba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sumus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>.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sz w:val="16"/>
          <w:szCs w:val="16"/>
        </w:rPr>
        <w:t>Quid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, si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praeripiat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flavae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Venus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arma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Minervae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>,</w:t>
      </w:r>
    </w:p>
    <w:p w:rsidR="00B124D3" w:rsidRDefault="00B124D3" w:rsidP="00B124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24D3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Ventilet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accensas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flava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 xml:space="preserve"> Minerva </w:t>
      </w:r>
      <w:proofErr w:type="spellStart"/>
      <w:r w:rsidRPr="00B124D3">
        <w:rPr>
          <w:rFonts w:ascii="Times New Roman" w:hAnsi="Times New Roman" w:cs="Times New Roman"/>
          <w:sz w:val="16"/>
          <w:szCs w:val="16"/>
        </w:rPr>
        <w:t>faces</w:t>
      </w:r>
      <w:proofErr w:type="spellEnd"/>
      <w:r w:rsidRPr="00B124D3">
        <w:rPr>
          <w:rFonts w:ascii="Times New Roman" w:hAnsi="Times New Roman" w:cs="Times New Roman"/>
          <w:sz w:val="16"/>
          <w:szCs w:val="16"/>
        </w:rPr>
        <w:t>?</w:t>
      </w: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03C7">
        <w:rPr>
          <w:rFonts w:ascii="Times New Roman" w:hAnsi="Times New Roman" w:cs="Times New Roman"/>
          <w:b/>
          <w:sz w:val="24"/>
          <w:szCs w:val="24"/>
        </w:rPr>
        <w:t>Didaktičko-ljubavne pjesme</w:t>
      </w:r>
    </w:p>
    <w:p w:rsidR="00B124D3" w:rsidRPr="00B124D3" w:rsidRDefault="00B124D3" w:rsidP="00B124D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Ljubavno umijeće, Lijekovi od ljubavi i Njega ženskog lica</w:t>
      </w:r>
    </w:p>
    <w:p w:rsidR="00B124D3" w:rsidRPr="00B124D3" w:rsidRDefault="00B124D3" w:rsidP="00B124D3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Prebacivanje ljubavi u sferu pouke – svođenje na nešto upravljivo i konačno</w:t>
      </w:r>
    </w:p>
    <w:p w:rsidR="00B124D3" w:rsidRPr="00B124D3" w:rsidRDefault="00B124D3" w:rsidP="00B124D3">
      <w:pPr>
        <w:pStyle w:val="Odlomakpopisa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Didaktično je sad manje poučno, a više zabavno</w:t>
      </w:r>
    </w:p>
    <w:p w:rsidR="00B124D3" w:rsidRPr="00B124D3" w:rsidRDefault="00B124D3" w:rsidP="00B124D3">
      <w:pPr>
        <w:pStyle w:val="Odlomakpopisa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Mogućnost bijega / lijeka koju prethodni elegičari nemaju</w:t>
      </w:r>
    </w:p>
    <w:p w:rsidR="00B124D3" w:rsidRPr="00B124D3" w:rsidRDefault="00B124D3" w:rsidP="00B124D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Napredovao iz igrača u učitelja</w:t>
      </w:r>
    </w:p>
    <w:p w:rsidR="00B124D3" w:rsidRPr="00B124D3" w:rsidRDefault="00B124D3" w:rsidP="00B124D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Opis svakodnevnih situacija u (idealiziranom) Rimu pogodnih za ljubavne prigode</w:t>
      </w:r>
    </w:p>
    <w:p w:rsidR="00B124D3" w:rsidRPr="00B124D3" w:rsidRDefault="00B124D3" w:rsidP="00B124D3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Doza besramnosti (problem s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Augustovim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novim moralom)</w:t>
      </w:r>
    </w:p>
    <w:p w:rsidR="00B124D3" w:rsidRPr="00B124D3" w:rsidRDefault="00B124D3" w:rsidP="00B124D3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Naglašavanje uglađenosti (vremena, običaja, izgleda, stihova…)</w:t>
      </w:r>
    </w:p>
    <w:p w:rsidR="00B124D3" w:rsidRPr="00B124D3" w:rsidRDefault="00B124D3" w:rsidP="00B124D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aurea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sunt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vere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saecula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plurimus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auro /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honos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, auro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conciliatur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amor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>. (AA, II, 277-8)</w:t>
      </w:r>
    </w:p>
    <w:p w:rsidR="00B124D3" w:rsidRPr="00B124D3" w:rsidRDefault="00B124D3" w:rsidP="00B124D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Simplicitas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rudis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ante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fuit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aurea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Roma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, …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Sed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cultus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adest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nostros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mansit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annos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Rusticitas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priscis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illa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superstes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avis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>. (AA, III, 113, 127-8)</w:t>
      </w:r>
    </w:p>
    <w:p w:rsidR="00B124D3" w:rsidRPr="00B124D3" w:rsidRDefault="00B124D3" w:rsidP="00B124D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Utjecaj Lukrecija i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Vergilijevih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Georgika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(formule, kompozicija)</w:t>
      </w:r>
    </w:p>
    <w:p w:rsidR="00B124D3" w:rsidRDefault="00B124D3" w:rsidP="00B124D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Mitološke i povijesne zgode služe kao primjeri 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exempla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)</w:t>
      </w:r>
    </w:p>
    <w:p w:rsidR="00B124D3" w:rsidRDefault="00B124D3" w:rsidP="00B1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03C7">
        <w:rPr>
          <w:rFonts w:ascii="Times New Roman" w:hAnsi="Times New Roman" w:cs="Times New Roman"/>
          <w:b/>
          <w:sz w:val="24"/>
          <w:szCs w:val="24"/>
        </w:rPr>
        <w:t>Mitološka djela</w:t>
      </w:r>
    </w:p>
    <w:p w:rsidR="00B124D3" w:rsidRPr="00B124D3" w:rsidRDefault="00B124D3" w:rsidP="00B124D3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Heroide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(Pisma junakinja)</w:t>
      </w:r>
    </w:p>
    <w:p w:rsidR="00B124D3" w:rsidRPr="00B124D3" w:rsidRDefault="00B124D3" w:rsidP="00B124D3">
      <w:pPr>
        <w:pStyle w:val="Odlomakpopisa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Pisma mitoloških junakinja njihovim dragima, i obratno</w:t>
      </w:r>
    </w:p>
    <w:p w:rsidR="00B124D3" w:rsidRPr="00B124D3" w:rsidRDefault="00B124D3" w:rsidP="00B124D3">
      <w:pPr>
        <w:pStyle w:val="Odlomakpopisa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Penelopa Odiseju,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Filida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Demofoontu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Briseida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Ahileju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Fedra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Hipolitu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Enona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Parisu,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Didona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Eneji,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Hipsipila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Jazonu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Hermiona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Orestu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Dejanira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Heraklu, Arijadna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Tezeju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Kanaka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Makareju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Medeja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Jazonu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Laodamija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Protezilaju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Hipermestra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Linkeju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Sapfo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Faonu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; u drugom dijelu su parovi pisama: Parisa i Helene, Heroje i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Leandra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Akontija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Kidipe</w:t>
      </w:r>
      <w:proofErr w:type="spellEnd"/>
    </w:p>
    <w:p w:rsidR="00B124D3" w:rsidRPr="00B124D3" w:rsidRDefault="00B124D3" w:rsidP="00B124D3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Spoj mita i elegije u pismu: nova književna vrsta</w:t>
      </w:r>
    </w:p>
    <w:p w:rsidR="00B124D3" w:rsidRPr="00B124D3" w:rsidRDefault="00B124D3" w:rsidP="00B124D3">
      <w:pPr>
        <w:pStyle w:val="Odlomakpopisa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s uzorima u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Kalimahu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Euripidu (ženska psiha),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Katulu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Properciju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Vergiliju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…</w:t>
      </w:r>
    </w:p>
    <w:p w:rsidR="00B124D3" w:rsidRPr="00B124D3" w:rsidRDefault="00B124D3" w:rsidP="00B124D3">
      <w:pPr>
        <w:pStyle w:val="Odlomakpopisa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Popunjava rupe u poznatim mitovima</w:t>
      </w:r>
    </w:p>
    <w:p w:rsidR="00B124D3" w:rsidRPr="00B124D3" w:rsidRDefault="00B124D3" w:rsidP="00B124D3">
      <w:pPr>
        <w:pStyle w:val="Odlomakpopisa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lastRenderedPageBreak/>
        <w:t>Monolozi (I.) i rasprave (II.), tužaljke; utjecaj retoričkih nagovora i suprotstavljanja 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suasoriae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controversiae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), epa, tragedije,…</w:t>
      </w:r>
    </w:p>
    <w:p w:rsidR="00B124D3" w:rsidRPr="00B124D3" w:rsidRDefault="00B124D3" w:rsidP="00B124D3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Više patnje i realizma nego igre</w:t>
      </w:r>
    </w:p>
    <w:p w:rsidR="00B124D3" w:rsidRDefault="00B124D3" w:rsidP="00B124D3">
      <w:pPr>
        <w:pStyle w:val="Odlomakpopisa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flendus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amor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meus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elegi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quoque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flebile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Sapfo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B124D3">
        <w:rPr>
          <w:rFonts w:ascii="Times New Roman" w:hAnsi="Times New Roman" w:cs="Times New Roman"/>
          <w:i/>
          <w:sz w:val="24"/>
          <w:szCs w:val="24"/>
        </w:rPr>
        <w:t>Her</w:t>
      </w:r>
      <w:proofErr w:type="spellEnd"/>
      <w:r w:rsidRPr="00B124D3">
        <w:rPr>
          <w:rFonts w:ascii="Times New Roman" w:hAnsi="Times New Roman" w:cs="Times New Roman"/>
          <w:i/>
          <w:sz w:val="24"/>
          <w:szCs w:val="24"/>
        </w:rPr>
        <w:t>. XV, 7)</w:t>
      </w:r>
    </w:p>
    <w:p w:rsidR="00B124D3" w:rsidRDefault="00B124D3" w:rsidP="00B1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03C7">
        <w:rPr>
          <w:rFonts w:ascii="Times New Roman" w:hAnsi="Times New Roman" w:cs="Times New Roman"/>
          <w:b/>
          <w:sz w:val="24"/>
          <w:szCs w:val="24"/>
        </w:rPr>
        <w:t>Metamorfoze</w:t>
      </w:r>
    </w:p>
    <w:p w:rsidR="00B124D3" w:rsidRPr="00B124D3" w:rsidRDefault="00B124D3" w:rsidP="00B124D3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Neovisne priče (c. 250) povezane jedinstvenom temom preobrazbi u didaktičko-mitološkom epu</w:t>
      </w:r>
    </w:p>
    <w:p w:rsidR="00B124D3" w:rsidRP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Povezane vremenom, geografskom bliskošću, sličnošću ili različitošću sudbina ili preobrazbe…</w:t>
      </w:r>
    </w:p>
    <w:p w:rsidR="00B124D3" w:rsidRP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Sveznajući pripovjedač komentira i uvlači čitatelja</w:t>
      </w:r>
    </w:p>
    <w:p w:rsidR="00B124D3" w:rsidRPr="00B124D3" w:rsidRDefault="00B124D3" w:rsidP="00B124D3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Uzori u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Hesiodovoj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Teogoniji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i Katalogu žena,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Kalimahovim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Uzrocima,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Nikandrovom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aleksandrinskom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) epu o preobrazbama… (počast i nadopuna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Vergilijevoj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Eneidi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u 15. knjizi)</w:t>
      </w:r>
    </w:p>
    <w:p w:rsidR="00B124D3" w:rsidRP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Pitagorin zakon stalne promjene u 15. knjizi (didaktičnost)</w:t>
      </w:r>
    </w:p>
    <w:p w:rsidR="00B124D3" w:rsidRP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Konačno rimsko prisvajanje grčke kulture</w:t>
      </w:r>
    </w:p>
    <w:p w:rsidR="00B124D3" w:rsidRPr="00B124D3" w:rsidRDefault="00B124D3" w:rsidP="00B124D3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Od postanka svijeta iz Kaosa do pretvorbe Cezara u zvijezdu </w:t>
      </w:r>
    </w:p>
    <w:p w:rsidR="00B124D3" w:rsidRP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„Beskonačna pjesma”; univerzalna povijest s vrhuncem u Augustu, spomen rimskom imperijalizmu</w:t>
      </w:r>
    </w:p>
    <w:p w:rsidR="00B124D3" w:rsidRP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Dio je bezvremenska mitologija, a dio legendarna i stvarna povijest (od doba Trojanskog rata)</w:t>
      </w:r>
    </w:p>
    <w:p w:rsidR="00B124D3" w:rsidRP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Nema prave religije – bogovi su podložni ljudskim osjećajima, a svi su nesigurni pred sudbinom</w:t>
      </w:r>
    </w:p>
    <w:p w:rsidR="00B124D3" w:rsidRPr="00B124D3" w:rsidRDefault="00B124D3" w:rsidP="00B124D3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Vješte izmjene ritma i tona pripovijedanja (umetnute priče, monolozi; ljubavi, borbe; tragedije, pastorale, elegije, himne…); važnost vizualnog doživljaja (~kazalište, amfiteatar)</w:t>
      </w:r>
    </w:p>
    <w:p w:rsidR="00B124D3" w:rsidRDefault="00B124D3" w:rsidP="00B124D3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Cijela književnost u malom</w:t>
      </w:r>
    </w:p>
    <w:p w:rsidR="00B124D3" w:rsidRDefault="00B124D3" w:rsidP="00B124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Metamorphoses</w:t>
      </w:r>
      <w:proofErr w:type="spellEnd"/>
      <w:r>
        <w:rPr>
          <w:rFonts w:ascii="Times New Roman" w:hAnsi="Times New Roman" w:cs="Times New Roman"/>
          <w:sz w:val="24"/>
          <w:szCs w:val="24"/>
        </w:rPr>
        <w:t>, I, 1-4; 89-127;</w:t>
      </w:r>
      <w:r w:rsidRPr="00B124D3">
        <w:rPr>
          <w:rFonts w:ascii="Times New Roman" w:hAnsi="Times New Roman" w:cs="Times New Roman"/>
          <w:sz w:val="24"/>
          <w:szCs w:val="24"/>
        </w:rPr>
        <w:t>XV, 871-879)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124D3">
        <w:rPr>
          <w:rFonts w:ascii="Times New Roman" w:hAnsi="Times New Roman" w:cs="Times New Roman"/>
          <w:i/>
          <w:sz w:val="16"/>
          <w:szCs w:val="16"/>
        </w:rPr>
        <w:t xml:space="preserve">In nova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fert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animus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mutatas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dicere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formas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corpora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; di,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coeptis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(nam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vos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mutastis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illas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)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adspirate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primaque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ab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origine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mundi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br/>
        <w:t xml:space="preserve">ad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perpetuum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deducite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tempora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carmen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!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124D3">
        <w:rPr>
          <w:rFonts w:ascii="Times New Roman" w:hAnsi="Times New Roman" w:cs="Times New Roman"/>
          <w:i/>
          <w:sz w:val="16"/>
          <w:szCs w:val="16"/>
        </w:rPr>
        <w:t> 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Iamque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opus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exegi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quod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Iovis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ira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ignis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poterit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ferrum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edax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abolere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vetustas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>…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parte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tamen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meliore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super alta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perennis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        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astra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ferar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nomenque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erit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indelebile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nostrum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quaque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patet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domitis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Romana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potentia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terris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 xml:space="preserve">ore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legar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populi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perque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omnia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saecula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fama,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siquid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habent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veri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vatum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praesagia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vivam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</w:t>
      </w:r>
    </w:p>
    <w:p w:rsidR="00B124D3" w:rsidRDefault="00B124D3" w:rsidP="00B124D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Aurea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prima sata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est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aetas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quae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vindice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nullo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sponte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sine lege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fidem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rectumque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colebat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           90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 xml:space="preserve">poena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metusque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aberant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verba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minantia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fixo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aere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legebantur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supplex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turba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timebat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iudicis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ora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sed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erant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sine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vindice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tuti.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nondum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caesa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peregrinum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ut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viseret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orbem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montibus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liquidas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pinus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descenderat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undas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            95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nullaque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mortales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praeter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litora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norant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;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nondum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praecipites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cingebant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oppida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fossae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;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tuba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derecti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aeris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cornua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flexi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galeae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ensis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erat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: sine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militis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usu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mollia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securae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peragebant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otia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gentes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                     100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>…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ver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erat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aeternum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placidique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tepentibus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auris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mulcebant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zephyri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natos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sine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semine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flores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;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lastRenderedPageBreak/>
        <w:t>mox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etiam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fruges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tellus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inarata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ferebat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>…     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Postquam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Saturno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tenebrosa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Tartara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misso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br/>
        <w:t xml:space="preserve">sub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Iove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mundus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erat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subiit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argentea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proles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 xml:space="preserve">auro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deterior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fulvo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pretiosior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aere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                            115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>…     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Tertia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post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illam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successit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aenea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proles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           125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saevior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ingeniis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ad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horrida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promptior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arma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scelerata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tamen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; de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duro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est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ultima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ferro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</w:t>
      </w:r>
    </w:p>
    <w:p w:rsidR="00B124D3" w:rsidRDefault="00B124D3" w:rsidP="00B1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3C7">
        <w:rPr>
          <w:rFonts w:ascii="Times New Roman" w:hAnsi="Times New Roman" w:cs="Times New Roman"/>
          <w:b/>
          <w:sz w:val="24"/>
          <w:szCs w:val="24"/>
        </w:rPr>
        <w:t>Fasti</w:t>
      </w:r>
      <w:proofErr w:type="spellEnd"/>
    </w:p>
    <w:p w:rsidR="00B124D3" w:rsidRPr="00B124D3" w:rsidRDefault="00B124D3" w:rsidP="00B124D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Didaktičko djelo o kalendaru</w:t>
      </w:r>
    </w:p>
    <w:p w:rsidR="00B124D3" w:rsidRPr="00B124D3" w:rsidRDefault="00B124D3" w:rsidP="00B124D3">
      <w:pPr>
        <w:pStyle w:val="Odlomakpopisa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Mitovi i legende rimskog naroda kao objašnjenje svetkovina i običaja (ali upadaju i grčki mitovi)</w:t>
      </w:r>
    </w:p>
    <w:p w:rsidR="00B124D3" w:rsidRPr="00B124D3" w:rsidRDefault="00B124D3" w:rsidP="00B124D3">
      <w:pPr>
        <w:pStyle w:val="Odlomakpopisa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12 knjiga za 12 mjeseci, ali dovršio samo 6 prije progonstva</w:t>
      </w:r>
    </w:p>
    <w:p w:rsidR="00B124D3" w:rsidRPr="00B124D3" w:rsidRDefault="00B124D3" w:rsidP="00B124D3">
      <w:pPr>
        <w:pStyle w:val="Odlomakpopisa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Posvetio ih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Germaniku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nakon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Augustove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smrti</w:t>
      </w:r>
    </w:p>
    <w:p w:rsidR="00B124D3" w:rsidRPr="00B124D3" w:rsidRDefault="00B124D3" w:rsidP="00B124D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U skladu s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Augustovom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obnovom rimske religije i tradicije</w:t>
      </w:r>
    </w:p>
    <w:p w:rsidR="00B124D3" w:rsidRPr="00B124D3" w:rsidRDefault="00B124D3" w:rsidP="00B124D3">
      <w:pPr>
        <w:pStyle w:val="Odlomakpopisa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Izvršavanje dužnosti rimskog građanina i pjesnika ranog Carstva</w:t>
      </w:r>
    </w:p>
    <w:p w:rsidR="00B124D3" w:rsidRPr="00B124D3" w:rsidRDefault="00B124D3" w:rsidP="00B124D3">
      <w:pPr>
        <w:pStyle w:val="Odlomakpopisa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Aluzije na suvremeno doba; opet igra s ljubavnim epizodama (elegijska forma)</w:t>
      </w:r>
    </w:p>
    <w:p w:rsidR="00B124D3" w:rsidRPr="00B124D3" w:rsidRDefault="00B124D3" w:rsidP="00B124D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Utjecaj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Kalimahovih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Uzroka,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Aratovih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Pojava,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Propercijevih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Rimskih elegija, kalendara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Verija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Flaka,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Varona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, Livija,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Katona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(?)…</w:t>
      </w:r>
    </w:p>
    <w:p w:rsidR="00B124D3" w:rsidRPr="00B124D3" w:rsidRDefault="00B124D3" w:rsidP="00B124D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venimus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ad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quartum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quo tu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celeberrima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mense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:</w:t>
      </w:r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vatem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mensem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scis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Venus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esse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tuos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.'</w:t>
      </w:r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124D3">
        <w:rPr>
          <w:rFonts w:ascii="Times New Roman" w:hAnsi="Times New Roman" w:cs="Times New Roman"/>
          <w:i/>
          <w:sz w:val="16"/>
          <w:szCs w:val="16"/>
        </w:rPr>
        <w:t xml:space="preserve">mota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Cytheriaca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leviter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tempora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myrto</w:t>
      </w:r>
      <w:proofErr w:type="spellEnd"/>
    </w:p>
    <w:p w:rsid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contigit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'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coeptum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perfice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'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dixit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'opus'. (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Fasti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 IV, 13-16)</w:t>
      </w: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03C7">
        <w:rPr>
          <w:rFonts w:ascii="Times New Roman" w:hAnsi="Times New Roman" w:cs="Times New Roman"/>
          <w:b/>
          <w:sz w:val="24"/>
          <w:szCs w:val="24"/>
        </w:rPr>
        <w:t>Iz barbarskih zemalja</w:t>
      </w:r>
    </w:p>
    <w:p w:rsidR="00B124D3" w:rsidRPr="00B124D3" w:rsidRDefault="00B124D3" w:rsidP="00B124D3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Pjesnik bez publike, pjesme odaslane iz groba u svijet u kojem im je sudbina nesigurna</w:t>
      </w:r>
    </w:p>
    <w:p w:rsidR="00B124D3" w:rsidRPr="00B124D3" w:rsidRDefault="00B124D3" w:rsidP="00B124D3">
      <w:pPr>
        <w:pStyle w:val="Odlomakpopisa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Pjesma je jedini dio njega koji se približava Rimu</w:t>
      </w:r>
    </w:p>
    <w:p w:rsidR="00B124D3" w:rsidRPr="00B124D3" w:rsidRDefault="00B124D3" w:rsidP="00B124D3">
      <w:pPr>
        <w:pStyle w:val="Odlomakpopisa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Zaigrani pjesnik-učitelj je preobražen u bespomoćnog patnika elegija</w:t>
      </w:r>
    </w:p>
    <w:p w:rsidR="00B124D3" w:rsidRPr="00B124D3" w:rsidRDefault="00B124D3" w:rsidP="00B124D3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Elegijska patnja sad se usmjerava na Grad, a okrutan je barbarski okoliš (etnografski interesi)</w:t>
      </w:r>
    </w:p>
    <w:p w:rsidR="00B124D3" w:rsidRPr="00B124D3" w:rsidRDefault="00B124D3" w:rsidP="00B124D3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Tužaljke</w:t>
      </w:r>
    </w:p>
    <w:p w:rsidR="00B124D3" w:rsidRPr="00B124D3" w:rsidRDefault="00B124D3" w:rsidP="00B124D3">
      <w:pPr>
        <w:pStyle w:val="Odlomakpopisa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Pozivaju ženu i (anonimne) prijatelje da se zalažu za njegov povratak (ili preseljenje na bolje mjesto)</w:t>
      </w:r>
    </w:p>
    <w:p w:rsidR="00B124D3" w:rsidRPr="00B124D3" w:rsidRDefault="00B124D3" w:rsidP="00B124D3">
      <w:pPr>
        <w:pStyle w:val="Odlomakpopisa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Druga se knjiga opravdava pred Augustom, ali govori i o općim problemima književnosti</w:t>
      </w:r>
    </w:p>
    <w:p w:rsidR="00B124D3" w:rsidRPr="00B124D3" w:rsidRDefault="00B124D3" w:rsidP="00B124D3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Pisma s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Ponta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 xml:space="preserve"> (Crnog mora)</w:t>
      </w:r>
    </w:p>
    <w:p w:rsidR="00B124D3" w:rsidRPr="00B124D3" w:rsidRDefault="00B124D3" w:rsidP="00B124D3">
      <w:pPr>
        <w:pStyle w:val="Odlomakpopisa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Forma poslanice u el. distisima; odgovori na pisma (imenovanih) prijatelja</w:t>
      </w:r>
    </w:p>
    <w:p w:rsidR="00B124D3" w:rsidRPr="00B124D3" w:rsidRDefault="00B124D3" w:rsidP="00B124D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subit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illius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tristissima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noctis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imago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 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>     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quae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mihi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supremum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tempus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urbe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fuit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 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cum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repeto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noctem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tot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mihi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cara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reliqui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 </w:t>
      </w:r>
      <w:r w:rsidRPr="00B124D3">
        <w:rPr>
          <w:rFonts w:ascii="Times New Roman" w:hAnsi="Times New Roman" w:cs="Times New Roman"/>
          <w:i/>
          <w:sz w:val="16"/>
          <w:szCs w:val="16"/>
        </w:rPr>
        <w:br/>
        <w:t>     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labitur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ex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oculis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nunc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quoque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gutta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 (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Tristia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 I, 3, 1-4)</w:t>
      </w:r>
    </w:p>
    <w:p w:rsidR="00B124D3" w:rsidRDefault="00B124D3" w:rsidP="00B124D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sumque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argumenti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conditor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ipse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mei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Tristia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 V, 1, 10)</w:t>
      </w:r>
    </w:p>
    <w:p w:rsidR="00B124D3" w:rsidRDefault="00B124D3" w:rsidP="00B1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03C7">
        <w:rPr>
          <w:rFonts w:ascii="Times New Roman" w:hAnsi="Times New Roman" w:cs="Times New Roman"/>
          <w:b/>
          <w:sz w:val="24"/>
          <w:szCs w:val="24"/>
        </w:rPr>
        <w:t>Najvažnije karakteristike</w:t>
      </w:r>
    </w:p>
    <w:p w:rsidR="00B124D3" w:rsidRPr="00B124D3" w:rsidRDefault="00B124D3" w:rsidP="00B124D3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Brisanje granica žanrova i tema; testiranje granica prikladnosti</w:t>
      </w:r>
    </w:p>
    <w:p w:rsidR="00B124D3" w:rsidRPr="00B124D3" w:rsidRDefault="00B124D3" w:rsidP="00B124D3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Savršenstvo elegijskog distiha</w:t>
      </w:r>
    </w:p>
    <w:p w:rsidR="00B124D3" w:rsidRPr="00B124D3" w:rsidRDefault="00B124D3" w:rsidP="00B124D3">
      <w:pPr>
        <w:pStyle w:val="Odlomakpopisa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Prirodnost i jednostavnost koja se često oponaša</w:t>
      </w:r>
    </w:p>
    <w:p w:rsidR="00B124D3" w:rsidRPr="00B124D3" w:rsidRDefault="00B124D3" w:rsidP="00B124D3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Razumijevanje ženskih likova i njihovog položaja u društvu</w:t>
      </w:r>
    </w:p>
    <w:p w:rsidR="00B124D3" w:rsidRPr="00B124D3" w:rsidRDefault="00B124D3" w:rsidP="00B124D3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Njegova ljubavnica je Korina, ali i Roma</w:t>
      </w:r>
    </w:p>
    <w:p w:rsidR="00B124D3" w:rsidRPr="00B124D3" w:rsidRDefault="00B124D3" w:rsidP="00B124D3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Publika (i sugovornici) su mu svi uglađeni građani</w:t>
      </w:r>
    </w:p>
    <w:p w:rsidR="00B124D3" w:rsidRPr="00B124D3" w:rsidRDefault="00B124D3" w:rsidP="00B124D3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lastRenderedPageBreak/>
        <w:t>Doba u kojem se već može pozivati na rimski kanon</w:t>
      </w:r>
    </w:p>
    <w:p w:rsidR="00B124D3" w:rsidRPr="00B124D3" w:rsidRDefault="00B124D3" w:rsidP="00B124D3">
      <w:pPr>
        <w:pStyle w:val="Odlomakpopisa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Aluzije na prethodnike (i odmjeravanje s njima)</w:t>
      </w:r>
    </w:p>
    <w:p w:rsidR="00B124D3" w:rsidRPr="00B124D3" w:rsidRDefault="00B124D3" w:rsidP="00B124D3">
      <w:pPr>
        <w:pStyle w:val="Odlomakpopisa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Svijest da car uvijek prisluškuje</w:t>
      </w:r>
    </w:p>
    <w:p w:rsidR="00B124D3" w:rsidRDefault="00B124D3" w:rsidP="00B124D3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 xml:space="preserve">Kasnijim autorima manje priznavan uzor od 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Vergilija</w:t>
      </w:r>
      <w:proofErr w:type="spellEnd"/>
    </w:p>
    <w:p w:rsidR="00B124D3" w:rsidRDefault="00B124D3" w:rsidP="00B1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D3" w:rsidRPr="00A303C7" w:rsidRDefault="00B124D3" w:rsidP="00B12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3C7">
        <w:rPr>
          <w:rFonts w:ascii="Times New Roman" w:hAnsi="Times New Roman" w:cs="Times New Roman"/>
          <w:b/>
          <w:sz w:val="24"/>
          <w:szCs w:val="24"/>
        </w:rPr>
        <w:t>Ovidije</w:t>
      </w:r>
      <w:proofErr w:type="spellEnd"/>
      <w:r w:rsidRPr="00A303C7">
        <w:rPr>
          <w:rFonts w:ascii="Times New Roman" w:hAnsi="Times New Roman" w:cs="Times New Roman"/>
          <w:b/>
          <w:sz w:val="24"/>
          <w:szCs w:val="24"/>
        </w:rPr>
        <w:t xml:space="preserve"> i tradicija</w:t>
      </w:r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tamen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ille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tuae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felix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Aeneidos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auctor</w:t>
      </w:r>
      <w:proofErr w:type="spellEnd"/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contulit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Tyrios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arma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virumque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toros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legitur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pars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ulla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magis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corpore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toto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,</w:t>
      </w:r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quam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legitimo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foedere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iunctus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124D3">
        <w:rPr>
          <w:rFonts w:ascii="Times New Roman" w:hAnsi="Times New Roman" w:cs="Times New Roman"/>
          <w:i/>
          <w:sz w:val="16"/>
          <w:szCs w:val="16"/>
        </w:rPr>
        <w:t>amor</w:t>
      </w:r>
      <w:proofErr w:type="spellEnd"/>
      <w:r w:rsidRPr="00B124D3">
        <w:rPr>
          <w:rFonts w:ascii="Times New Roman" w:hAnsi="Times New Roman" w:cs="Times New Roman"/>
          <w:i/>
          <w:sz w:val="16"/>
          <w:szCs w:val="16"/>
        </w:rPr>
        <w:t>.</w:t>
      </w:r>
    </w:p>
    <w:p w:rsidR="00B124D3" w:rsidRPr="00B124D3" w:rsidRDefault="00B124D3" w:rsidP="00B12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24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24D3">
        <w:rPr>
          <w:rFonts w:ascii="Times New Roman" w:hAnsi="Times New Roman" w:cs="Times New Roman"/>
          <w:sz w:val="24"/>
          <w:szCs w:val="24"/>
        </w:rPr>
        <w:t>Tristia</w:t>
      </w:r>
      <w:proofErr w:type="spellEnd"/>
      <w:r w:rsidRPr="00B124D3">
        <w:rPr>
          <w:rFonts w:ascii="Times New Roman" w:hAnsi="Times New Roman" w:cs="Times New Roman"/>
          <w:sz w:val="24"/>
          <w:szCs w:val="24"/>
        </w:rPr>
        <w:t>, II, 533-6)</w:t>
      </w:r>
    </w:p>
    <w:sectPr w:rsidR="00B124D3" w:rsidRPr="00B1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66F"/>
    <w:multiLevelType w:val="hybridMultilevel"/>
    <w:tmpl w:val="14F09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0B08"/>
    <w:multiLevelType w:val="hybridMultilevel"/>
    <w:tmpl w:val="B8A29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ABB"/>
    <w:multiLevelType w:val="hybridMultilevel"/>
    <w:tmpl w:val="21482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79C1"/>
    <w:multiLevelType w:val="hybridMultilevel"/>
    <w:tmpl w:val="4A340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02F1"/>
    <w:multiLevelType w:val="hybridMultilevel"/>
    <w:tmpl w:val="1E3AF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90AC0"/>
    <w:multiLevelType w:val="hybridMultilevel"/>
    <w:tmpl w:val="57B40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84BEF"/>
    <w:multiLevelType w:val="hybridMultilevel"/>
    <w:tmpl w:val="CB144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0811"/>
    <w:multiLevelType w:val="hybridMultilevel"/>
    <w:tmpl w:val="2D3E0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41CBB"/>
    <w:multiLevelType w:val="hybridMultilevel"/>
    <w:tmpl w:val="C3E813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5489B"/>
    <w:multiLevelType w:val="hybridMultilevel"/>
    <w:tmpl w:val="47C01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D3"/>
    <w:rsid w:val="001C6D6B"/>
    <w:rsid w:val="00435D51"/>
    <w:rsid w:val="00A303C7"/>
    <w:rsid w:val="00B1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4BBE"/>
  <w15:chartTrackingRefBased/>
  <w15:docId w15:val="{999BF007-D7A7-4C8A-A572-54CBFDA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4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cp:lastPrinted>2017-09-19T08:21:00Z</cp:lastPrinted>
  <dcterms:created xsi:type="dcterms:W3CDTF">2017-09-19T08:10:00Z</dcterms:created>
  <dcterms:modified xsi:type="dcterms:W3CDTF">2017-09-19T08:21:00Z</dcterms:modified>
</cp:coreProperties>
</file>