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pPr w:leftFromText="180" w:rightFromText="180" w:vertAnchor="page" w:horzAnchor="margin" w:tblpXSpec="center" w:tblpY="796"/>
        <w:tblW w:w="11859" w:type="dxa"/>
        <w:tblLook w:val="04A0"/>
      </w:tblPr>
      <w:tblGrid>
        <w:gridCol w:w="3006"/>
        <w:gridCol w:w="3045"/>
        <w:gridCol w:w="2269"/>
        <w:gridCol w:w="3539"/>
      </w:tblGrid>
      <w:tr w:rsidR="00D352A1" w:rsidTr="00D352A1">
        <w:trPr>
          <w:trHeight w:val="284"/>
        </w:trPr>
        <w:tc>
          <w:tcPr>
            <w:tcW w:w="3006" w:type="dxa"/>
            <w:shd w:val="clear" w:color="auto" w:fill="C45911" w:themeFill="accent2" w:themeFillShade="BF"/>
          </w:tcPr>
          <w:p w:rsidR="00F8492C" w:rsidRPr="00290867" w:rsidRDefault="00F8492C" w:rsidP="007C785B">
            <w:pPr>
              <w:rPr>
                <w:b/>
                <w:sz w:val="20"/>
                <w:szCs w:val="20"/>
              </w:rPr>
            </w:pPr>
            <w:r w:rsidRPr="00290867">
              <w:rPr>
                <w:b/>
                <w:sz w:val="20"/>
                <w:szCs w:val="20"/>
              </w:rPr>
              <w:t>Slika.</w:t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F8492C" w:rsidRPr="00290867" w:rsidRDefault="00F8492C" w:rsidP="007C785B">
            <w:pPr>
              <w:rPr>
                <w:b/>
                <w:sz w:val="20"/>
                <w:szCs w:val="20"/>
              </w:rPr>
            </w:pPr>
            <w:r w:rsidRPr="00290867">
              <w:rPr>
                <w:b/>
                <w:sz w:val="20"/>
                <w:szCs w:val="20"/>
              </w:rPr>
              <w:t>Ime, godina rođenja i smrti, mjesto rođenja i smrti.</w:t>
            </w:r>
          </w:p>
        </w:tc>
        <w:tc>
          <w:tcPr>
            <w:tcW w:w="2269" w:type="dxa"/>
            <w:shd w:val="clear" w:color="auto" w:fill="FFC000"/>
          </w:tcPr>
          <w:p w:rsidR="00F8492C" w:rsidRPr="00290867" w:rsidRDefault="00F8492C" w:rsidP="007C785B">
            <w:pPr>
              <w:rPr>
                <w:b/>
                <w:sz w:val="20"/>
                <w:szCs w:val="20"/>
              </w:rPr>
            </w:pPr>
            <w:r w:rsidRPr="00290867">
              <w:rPr>
                <w:b/>
                <w:sz w:val="20"/>
                <w:szCs w:val="20"/>
              </w:rPr>
              <w:t>Kratak opis.</w:t>
            </w:r>
          </w:p>
        </w:tc>
        <w:tc>
          <w:tcPr>
            <w:tcW w:w="3539" w:type="dxa"/>
            <w:shd w:val="clear" w:color="auto" w:fill="92D050"/>
          </w:tcPr>
          <w:p w:rsidR="00F8492C" w:rsidRPr="00290867" w:rsidRDefault="00F8492C" w:rsidP="007C785B">
            <w:pPr>
              <w:rPr>
                <w:b/>
                <w:sz w:val="20"/>
                <w:szCs w:val="20"/>
              </w:rPr>
            </w:pPr>
            <w:r w:rsidRPr="00290867">
              <w:rPr>
                <w:b/>
                <w:sz w:val="20"/>
                <w:szCs w:val="20"/>
              </w:rPr>
              <w:t>Zasluge</w:t>
            </w:r>
            <w:r w:rsidR="002B1EF7">
              <w:rPr>
                <w:b/>
                <w:sz w:val="20"/>
                <w:szCs w:val="20"/>
              </w:rPr>
              <w:t>.</w:t>
            </w:r>
          </w:p>
        </w:tc>
      </w:tr>
      <w:tr w:rsidR="007C785B" w:rsidTr="00D352A1">
        <w:trPr>
          <w:trHeight w:val="2835"/>
        </w:trPr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F8492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381125" cy="1838325"/>
                  <wp:effectExtent l="19050" t="0" r="9525" b="0"/>
                  <wp:wrapSquare wrapText="bothSides"/>
                  <wp:docPr id="1" name="Picture 0" descr="Šime Ljubić #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Šime Ljubić #1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306D90" w:rsidRDefault="00980A06" w:rsidP="007C785B">
            <w:pPr>
              <w:rPr>
                <w:b/>
                <w:sz w:val="28"/>
                <w:szCs w:val="28"/>
              </w:rPr>
            </w:pPr>
            <w:r w:rsidRPr="00980A06">
              <w:rPr>
                <w:b/>
                <w:noProof/>
                <w:sz w:val="28"/>
                <w:szCs w:val="28"/>
                <w:lang w:val="en-US" w:eastAsia="zh-TW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margin-left:-160.6pt;margin-top:-68.9pt;width:597pt;height:42.75pt;z-index:251671552;mso-position-horizontal-relative:text;mso-position-vertical-relative:text;mso-width-relative:margin;mso-height-relative:margin" fillcolor="red" strokecolor="black [3213]">
                  <v:textbox>
                    <w:txbxContent>
                      <w:p w:rsidR="007C785B" w:rsidRPr="00D352A1" w:rsidRDefault="00D352A1" w:rsidP="00D352A1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D352A1">
                          <w:rPr>
                            <w:b/>
                            <w:sz w:val="24"/>
                            <w:szCs w:val="24"/>
                          </w:rPr>
                          <w:t>Hrvatska arheologija u XX. stoljeću - "Hrvatski arheolozi".</w:t>
                        </w:r>
                      </w:p>
                    </w:txbxContent>
                  </v:textbox>
                </v:shape>
              </w:pict>
            </w:r>
            <w:r w:rsidR="00522331" w:rsidRPr="00A622AD">
              <w:rPr>
                <w:b/>
                <w:sz w:val="28"/>
                <w:szCs w:val="28"/>
              </w:rPr>
              <w:t>Šime Ljubić</w:t>
            </w:r>
          </w:p>
          <w:p w:rsidR="00522331" w:rsidRPr="00306D90" w:rsidRDefault="00522331" w:rsidP="007C785B">
            <w:pPr>
              <w:rPr>
                <w:b/>
                <w:sz w:val="28"/>
                <w:szCs w:val="28"/>
              </w:rPr>
            </w:pPr>
            <w:r w:rsidRPr="00F8492C">
              <w:rPr>
                <w:sz w:val="20"/>
                <w:szCs w:val="20"/>
              </w:rPr>
              <w:t xml:space="preserve"> </w:t>
            </w:r>
            <w:r w:rsidRPr="00290867">
              <w:rPr>
                <w:b/>
                <w:sz w:val="20"/>
                <w:szCs w:val="20"/>
              </w:rPr>
              <w:t>(1822</w:t>
            </w:r>
            <w:r w:rsidR="00290867">
              <w:rPr>
                <w:b/>
                <w:sz w:val="20"/>
                <w:szCs w:val="20"/>
              </w:rPr>
              <w:t>.</w:t>
            </w:r>
            <w:r w:rsidRPr="00290867">
              <w:rPr>
                <w:b/>
                <w:sz w:val="20"/>
                <w:szCs w:val="20"/>
              </w:rPr>
              <w:t>-1896</w:t>
            </w:r>
            <w:r w:rsidR="00290867">
              <w:rPr>
                <w:b/>
                <w:sz w:val="20"/>
                <w:szCs w:val="20"/>
              </w:rPr>
              <w:t>.g.</w:t>
            </w:r>
            <w:r w:rsidRPr="00290867">
              <w:rPr>
                <w:b/>
                <w:sz w:val="20"/>
                <w:szCs w:val="20"/>
              </w:rPr>
              <w:t xml:space="preserve">) </w:t>
            </w:r>
            <w:r w:rsidR="00290867">
              <w:rPr>
                <w:b/>
                <w:sz w:val="20"/>
                <w:szCs w:val="20"/>
              </w:rPr>
              <w:t>Stari G</w:t>
            </w:r>
            <w:r w:rsidR="00F8492C" w:rsidRPr="00290867">
              <w:rPr>
                <w:b/>
                <w:sz w:val="20"/>
                <w:szCs w:val="20"/>
              </w:rPr>
              <w:t xml:space="preserve">rad na </w:t>
            </w:r>
            <w:r w:rsidRPr="00290867">
              <w:rPr>
                <w:b/>
                <w:sz w:val="20"/>
                <w:szCs w:val="20"/>
              </w:rPr>
              <w:t>Hvar</w:t>
            </w:r>
            <w:r w:rsidR="00F8492C" w:rsidRPr="00290867">
              <w:rPr>
                <w:b/>
                <w:sz w:val="20"/>
                <w:szCs w:val="20"/>
              </w:rPr>
              <w:t>u</w:t>
            </w:r>
            <w:r w:rsidR="00290867">
              <w:rPr>
                <w:b/>
                <w:sz w:val="20"/>
                <w:szCs w:val="20"/>
              </w:rPr>
              <w:t>-Stari Grad na Hvaru.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</w:tc>
        <w:tc>
          <w:tcPr>
            <w:tcW w:w="2269" w:type="dxa"/>
            <w:shd w:val="clear" w:color="auto" w:fill="FFC000"/>
          </w:tcPr>
          <w:p w:rsidR="00522331" w:rsidRPr="00F8492C" w:rsidRDefault="00290867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-O</w:t>
            </w:r>
            <w:r w:rsidR="00522331" w:rsidRPr="00F8492C">
              <w:rPr>
                <w:sz w:val="20"/>
                <w:szCs w:val="20"/>
              </w:rPr>
              <w:t>brazovao se u rodnom gradu, Dubrovniku i Zadru</w:t>
            </w:r>
            <w:r>
              <w:rPr>
                <w:sz w:val="20"/>
                <w:szCs w:val="20"/>
              </w:rPr>
              <w:t>.</w:t>
            </w:r>
          </w:p>
          <w:p w:rsidR="00522331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-Završio filozofiju i teologiju</w:t>
            </w:r>
            <w:r w:rsidR="00290867">
              <w:rPr>
                <w:sz w:val="20"/>
                <w:szCs w:val="20"/>
              </w:rPr>
              <w:t xml:space="preserve"> te povijest i slavistiku.</w:t>
            </w:r>
          </w:p>
          <w:p w:rsidR="00290867" w:rsidRDefault="00290867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-Kasnije se </w:t>
            </w:r>
            <w:r w:rsidR="004D5950">
              <w:rPr>
                <w:sz w:val="20"/>
                <w:szCs w:val="20"/>
              </w:rPr>
              <w:t>oprediljelio za arheologiju i to zbog bogate povijesti otoka Hvara.</w:t>
            </w:r>
          </w:p>
          <w:p w:rsidR="004D5950" w:rsidRPr="00F8492C" w:rsidRDefault="004D5950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-Donosi prve izvještaje o antičkim naseljima u Dalmaciji, kao što su: Aenona, Asserija, Burnum, Issa, Pharos i dr.</w:t>
            </w:r>
          </w:p>
        </w:tc>
        <w:tc>
          <w:tcPr>
            <w:tcW w:w="3539" w:type="dxa"/>
            <w:shd w:val="clear" w:color="auto" w:fill="92D050"/>
          </w:tcPr>
          <w:p w:rsidR="002B1EF7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</w:t>
            </w:r>
            <w:r w:rsidR="002B1EF7">
              <w:rPr>
                <w:sz w:val="20"/>
                <w:szCs w:val="20"/>
              </w:rPr>
              <w:t>Pionir hrvatske arheologije.</w:t>
            </w:r>
          </w:p>
          <w:p w:rsidR="007D50BD" w:rsidRDefault="002B1EF7" w:rsidP="007D50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D5950">
              <w:rPr>
                <w:sz w:val="20"/>
                <w:szCs w:val="20"/>
              </w:rPr>
              <w:t>Najviše se bavio antičkom numizmatikom, kojoj je postavio temelje u daljnjem povijesnom i arheološkom radu.</w:t>
            </w:r>
          </w:p>
          <w:p w:rsidR="004D5950" w:rsidRDefault="007D50BD" w:rsidP="007D50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-1871.g. postaje ravnatelj Arheološkog odjela Narodnog muzeja u Zagrebu.</w:t>
            </w:r>
          </w:p>
          <w:p w:rsidR="004D5950" w:rsidRDefault="004D5950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7D50BD">
              <w:rPr>
                <w:sz w:val="20"/>
                <w:szCs w:val="20"/>
              </w:rPr>
              <w:t>1878.g. utemeljuje Hrvatsko arkeologičko družtvo</w:t>
            </w:r>
            <w:r>
              <w:rPr>
                <w:sz w:val="20"/>
                <w:szCs w:val="20"/>
              </w:rPr>
              <w:t>, koje će kasnije postati Hrvatsko arheološko društvo (HAD).</w:t>
            </w:r>
          </w:p>
          <w:p w:rsidR="004D5950" w:rsidRPr="00F8492C" w:rsidRDefault="002B1EF7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-U sklopu HAD-a, u njegovom vremenu se pokreče prvi arheološki časopis</w:t>
            </w:r>
            <w:r w:rsidR="00306D90">
              <w:rPr>
                <w:sz w:val="20"/>
                <w:szCs w:val="20"/>
              </w:rPr>
              <w:t xml:space="preserve"> "Viestnik Hrvatskoga arkeologičkoga društva", kojem je i sam Ljubić postao urednik</w:t>
            </w:r>
            <w:r w:rsidR="007D50BD">
              <w:rPr>
                <w:sz w:val="20"/>
                <w:szCs w:val="20"/>
              </w:rPr>
              <w:t xml:space="preserve"> i koji dan danas izlazi.</w:t>
            </w:r>
          </w:p>
        </w:tc>
      </w:tr>
      <w:tr w:rsidR="007C785B" w:rsidTr="00D352A1">
        <w:trPr>
          <w:trHeight w:val="3361"/>
        </w:trPr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F8492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457325" cy="1746250"/>
                  <wp:effectExtent l="19050" t="0" r="9525" b="0"/>
                  <wp:wrapSquare wrapText="bothSides"/>
                  <wp:docPr id="2" name="Picture 1" descr="Josip Brunšmid #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osip Brunšmid #1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74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306D90" w:rsidRDefault="00522331" w:rsidP="007C785B">
            <w:pPr>
              <w:rPr>
                <w:sz w:val="20"/>
                <w:szCs w:val="20"/>
              </w:rPr>
            </w:pPr>
            <w:r w:rsidRPr="00A622AD">
              <w:rPr>
                <w:b/>
                <w:sz w:val="28"/>
                <w:szCs w:val="28"/>
              </w:rPr>
              <w:t>Josip Brunšmid</w:t>
            </w:r>
            <w:r w:rsidRPr="00F8492C">
              <w:rPr>
                <w:sz w:val="20"/>
                <w:szCs w:val="20"/>
              </w:rPr>
              <w:t xml:space="preserve"> </w:t>
            </w:r>
          </w:p>
          <w:p w:rsidR="00522331" w:rsidRPr="002B1EF7" w:rsidRDefault="00522331" w:rsidP="007C785B">
            <w:pPr>
              <w:rPr>
                <w:b/>
                <w:sz w:val="20"/>
                <w:szCs w:val="20"/>
              </w:rPr>
            </w:pPr>
            <w:r w:rsidRPr="002B1EF7">
              <w:rPr>
                <w:b/>
                <w:sz w:val="20"/>
                <w:szCs w:val="20"/>
              </w:rPr>
              <w:t>(1858</w:t>
            </w:r>
            <w:r w:rsidR="002B1EF7">
              <w:rPr>
                <w:b/>
                <w:sz w:val="20"/>
                <w:szCs w:val="20"/>
              </w:rPr>
              <w:t>.</w:t>
            </w:r>
            <w:r w:rsidRPr="002B1EF7">
              <w:rPr>
                <w:b/>
                <w:sz w:val="20"/>
                <w:szCs w:val="20"/>
              </w:rPr>
              <w:t>-1929</w:t>
            </w:r>
            <w:r w:rsidR="002B1EF7">
              <w:rPr>
                <w:b/>
                <w:sz w:val="20"/>
                <w:szCs w:val="20"/>
              </w:rPr>
              <w:t>.g.</w:t>
            </w:r>
            <w:r w:rsidRPr="002B1EF7">
              <w:rPr>
                <w:b/>
                <w:sz w:val="20"/>
                <w:szCs w:val="20"/>
              </w:rPr>
              <w:t>)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  <w:r w:rsidRPr="002B1EF7">
              <w:rPr>
                <w:b/>
                <w:sz w:val="20"/>
                <w:szCs w:val="20"/>
              </w:rPr>
              <w:t>Vinkovci</w:t>
            </w:r>
            <w:r w:rsidR="002B1EF7">
              <w:rPr>
                <w:b/>
                <w:sz w:val="20"/>
                <w:szCs w:val="20"/>
              </w:rPr>
              <w:t>-Zagreb.</w:t>
            </w:r>
          </w:p>
        </w:tc>
        <w:tc>
          <w:tcPr>
            <w:tcW w:w="2269" w:type="dxa"/>
            <w:shd w:val="clear" w:color="auto" w:fill="FFC000"/>
          </w:tcPr>
          <w:p w:rsidR="002B1EF7" w:rsidRDefault="002B1EF7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-Rođen na području antičkih Cibalae-a koje su jako utjecale na Brunšmida.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-U Beču završava povijest i zemljopis</w:t>
            </w:r>
            <w:r w:rsidR="002B1EF7">
              <w:rPr>
                <w:sz w:val="20"/>
                <w:szCs w:val="20"/>
              </w:rPr>
              <w:t>.</w:t>
            </w:r>
          </w:p>
          <w:p w:rsidR="00522331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-1893</w:t>
            </w:r>
            <w:r w:rsidR="002B1EF7">
              <w:rPr>
                <w:sz w:val="20"/>
                <w:szCs w:val="20"/>
              </w:rPr>
              <w:t xml:space="preserve">.g. </w:t>
            </w:r>
            <w:r w:rsidRPr="00F8492C">
              <w:rPr>
                <w:sz w:val="20"/>
                <w:szCs w:val="20"/>
              </w:rPr>
              <w:t xml:space="preserve"> doktorirao</w:t>
            </w:r>
            <w:r w:rsidR="002B1EF7">
              <w:rPr>
                <w:sz w:val="20"/>
                <w:szCs w:val="20"/>
              </w:rPr>
              <w:t xml:space="preserve"> je u Beču s</w:t>
            </w:r>
            <w:r w:rsidRPr="00F8492C">
              <w:rPr>
                <w:sz w:val="20"/>
                <w:szCs w:val="20"/>
              </w:rPr>
              <w:t xml:space="preserve"> temom </w:t>
            </w:r>
            <w:r w:rsidR="002B1EF7" w:rsidRPr="002B1EF7">
              <w:rPr>
                <w:i/>
                <w:sz w:val="20"/>
                <w:szCs w:val="20"/>
              </w:rPr>
              <w:t>Zur G</w:t>
            </w:r>
            <w:r w:rsidRPr="002B1EF7">
              <w:rPr>
                <w:i/>
                <w:sz w:val="20"/>
                <w:szCs w:val="20"/>
              </w:rPr>
              <w:t xml:space="preserve">eschichte </w:t>
            </w:r>
            <w:r w:rsidR="002B1EF7" w:rsidRPr="002B1EF7">
              <w:rPr>
                <w:i/>
                <w:sz w:val="20"/>
                <w:szCs w:val="20"/>
              </w:rPr>
              <w:t>der griechischen Colonien in Dalmatien</w:t>
            </w:r>
            <w:r w:rsidR="002B1EF7">
              <w:rPr>
                <w:sz w:val="20"/>
                <w:szCs w:val="20"/>
              </w:rPr>
              <w:t>.</w:t>
            </w:r>
          </w:p>
          <w:p w:rsidR="00306D90" w:rsidRPr="002B1EF7" w:rsidRDefault="00306D90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-Najviše se bavio antičkom numizmatikom i epigrafikom.</w:t>
            </w:r>
          </w:p>
        </w:tc>
        <w:tc>
          <w:tcPr>
            <w:tcW w:w="3539" w:type="dxa"/>
            <w:shd w:val="clear" w:color="auto" w:fill="92D050"/>
          </w:tcPr>
          <w:p w:rsidR="00522331" w:rsidRDefault="00306D90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-Prvi školovani arheolog te ujedno i ravnatelj Arheološkog muzeja u Zagrebu.</w:t>
            </w:r>
          </w:p>
          <w:p w:rsidR="00306D90" w:rsidRDefault="00306D90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-Pionir hrvatske numizmatike te jedan od najvećih u Hrvatskoj koji se bavio tom tematikom i problematikom.</w:t>
            </w:r>
          </w:p>
          <w:p w:rsidR="00A34F29" w:rsidRDefault="00A34F29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-Jedan od prvih profesora na odjelu za arheologiju na zagrebačkom filozofskom fakultetu.</w:t>
            </w:r>
          </w:p>
          <w:p w:rsidR="00306D90" w:rsidRPr="00F8492C" w:rsidRDefault="00306D90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-Njegova najpoznatija djela su: </w:t>
            </w:r>
            <w:r w:rsidRPr="00306D90">
              <w:rPr>
                <w:i/>
                <w:sz w:val="20"/>
                <w:szCs w:val="20"/>
              </w:rPr>
              <w:t>Colonia Aurelia Cibalae</w:t>
            </w:r>
            <w:r>
              <w:rPr>
                <w:sz w:val="20"/>
                <w:szCs w:val="20"/>
              </w:rPr>
              <w:t xml:space="preserve"> </w:t>
            </w:r>
            <w:r w:rsidRPr="00306D90">
              <w:rPr>
                <w:sz w:val="20"/>
                <w:szCs w:val="20"/>
              </w:rPr>
              <w:t>i</w:t>
            </w:r>
            <w:r w:rsidRPr="00306D90">
              <w:rPr>
                <w:i/>
                <w:sz w:val="20"/>
                <w:szCs w:val="20"/>
              </w:rPr>
              <w:t xml:space="preserve"> Kameni spomenici Hrvatskog narodnog muzeja u Zagrebu</w:t>
            </w:r>
            <w:r>
              <w:rPr>
                <w:sz w:val="20"/>
                <w:szCs w:val="20"/>
              </w:rPr>
              <w:t>.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</w:tc>
      </w:tr>
      <w:tr w:rsidR="007C785B" w:rsidTr="00D671FD">
        <w:trPr>
          <w:trHeight w:val="2783"/>
        </w:trPr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F8492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drawing>
                <wp:anchor distT="0" distB="0" distL="114300" distR="114300" simplePos="0" relativeHeight="251660288" behindDoc="0" locked="0" layoutInCell="1" allowOverlap="1">
                  <wp:simplePos x="180975" y="4581525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520825" cy="1676400"/>
                  <wp:effectExtent l="19050" t="0" r="3175" b="0"/>
                  <wp:wrapSquare wrapText="bothSides"/>
                  <wp:docPr id="3" name="Picture 2" descr="Viktor Hoffill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iktor Hoffiller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0825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306D90" w:rsidRDefault="00522331" w:rsidP="007C785B">
            <w:pPr>
              <w:rPr>
                <w:b/>
                <w:sz w:val="28"/>
                <w:szCs w:val="28"/>
              </w:rPr>
            </w:pPr>
            <w:r w:rsidRPr="00A622AD">
              <w:rPr>
                <w:b/>
                <w:sz w:val="28"/>
                <w:szCs w:val="28"/>
              </w:rPr>
              <w:t>Viktor Hoffil</w:t>
            </w:r>
            <w:r w:rsidR="00306D90">
              <w:rPr>
                <w:b/>
                <w:sz w:val="28"/>
                <w:szCs w:val="28"/>
              </w:rPr>
              <w:t>l</w:t>
            </w:r>
            <w:r w:rsidRPr="00A622AD">
              <w:rPr>
                <w:b/>
                <w:sz w:val="28"/>
                <w:szCs w:val="28"/>
              </w:rPr>
              <w:t>er</w:t>
            </w:r>
          </w:p>
          <w:p w:rsidR="00306D90" w:rsidRDefault="00522331" w:rsidP="007C785B">
            <w:pPr>
              <w:rPr>
                <w:b/>
                <w:sz w:val="20"/>
                <w:szCs w:val="20"/>
              </w:rPr>
            </w:pPr>
            <w:r w:rsidRPr="00306D90">
              <w:rPr>
                <w:b/>
                <w:sz w:val="20"/>
                <w:szCs w:val="20"/>
              </w:rPr>
              <w:t>(1887</w:t>
            </w:r>
            <w:r w:rsidR="00306D90">
              <w:rPr>
                <w:b/>
                <w:sz w:val="20"/>
                <w:szCs w:val="20"/>
              </w:rPr>
              <w:t>.</w:t>
            </w:r>
            <w:r w:rsidRPr="00306D90">
              <w:rPr>
                <w:b/>
                <w:sz w:val="20"/>
                <w:szCs w:val="20"/>
              </w:rPr>
              <w:t>-1954</w:t>
            </w:r>
            <w:r w:rsidR="00306D90">
              <w:rPr>
                <w:b/>
                <w:sz w:val="20"/>
                <w:szCs w:val="20"/>
              </w:rPr>
              <w:t>.g.</w:t>
            </w:r>
            <w:r w:rsidRPr="00306D90">
              <w:rPr>
                <w:b/>
                <w:sz w:val="20"/>
                <w:szCs w:val="20"/>
              </w:rPr>
              <w:t>)</w:t>
            </w:r>
          </w:p>
          <w:p w:rsidR="00522331" w:rsidRPr="00306D90" w:rsidRDefault="00522331" w:rsidP="007C785B">
            <w:pPr>
              <w:rPr>
                <w:b/>
                <w:sz w:val="20"/>
                <w:szCs w:val="20"/>
              </w:rPr>
            </w:pPr>
            <w:r w:rsidRPr="00306D90">
              <w:rPr>
                <w:b/>
                <w:sz w:val="20"/>
                <w:szCs w:val="20"/>
              </w:rPr>
              <w:t xml:space="preserve"> Vinkovci</w:t>
            </w:r>
            <w:r w:rsidR="00306D90">
              <w:rPr>
                <w:b/>
                <w:sz w:val="20"/>
                <w:szCs w:val="20"/>
              </w:rPr>
              <w:t>-Zagreb.</w:t>
            </w:r>
          </w:p>
        </w:tc>
        <w:tc>
          <w:tcPr>
            <w:tcW w:w="2269" w:type="dxa"/>
            <w:shd w:val="clear" w:color="auto" w:fill="FFC000"/>
          </w:tcPr>
          <w:p w:rsidR="00522331" w:rsidRDefault="00306D90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A34F29">
              <w:rPr>
                <w:sz w:val="20"/>
                <w:szCs w:val="20"/>
              </w:rPr>
              <w:t>Nasljednik Josipa Brunšmida</w:t>
            </w:r>
          </w:p>
          <w:p w:rsidR="00A34F29" w:rsidRDefault="00A34F29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-Upisao studij klasične filologije i arheologije u Zagrebu, a kasnije se premješta u Beč.</w:t>
            </w:r>
          </w:p>
          <w:p w:rsidR="00A34F29" w:rsidRPr="00F8492C" w:rsidRDefault="00A34F29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-Omiljene teme su mu bile: klasične vaze i slikarstvo, mitologija i klasična skulptura.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</w:tc>
        <w:tc>
          <w:tcPr>
            <w:tcW w:w="3539" w:type="dxa"/>
            <w:shd w:val="clear" w:color="auto" w:fill="92D050"/>
          </w:tcPr>
          <w:p w:rsidR="00522331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-Nasljeđuje Brunšmida kao ravnatelj arheološkog muzeja</w:t>
            </w:r>
            <w:r w:rsidR="00A34F29">
              <w:rPr>
                <w:sz w:val="20"/>
                <w:szCs w:val="20"/>
              </w:rPr>
              <w:t xml:space="preserve"> u Zagrebu</w:t>
            </w:r>
            <w:r w:rsidRPr="00F8492C">
              <w:rPr>
                <w:sz w:val="20"/>
                <w:szCs w:val="20"/>
              </w:rPr>
              <w:t xml:space="preserve"> i izvanrednog profesora klasične antičke arheologije na sveučilištu u Zagrebu</w:t>
            </w:r>
            <w:r w:rsidR="00A34F29">
              <w:rPr>
                <w:sz w:val="20"/>
                <w:szCs w:val="20"/>
              </w:rPr>
              <w:t>.</w:t>
            </w:r>
          </w:p>
          <w:p w:rsidR="00A34F29" w:rsidRPr="00F8492C" w:rsidRDefault="00A34F29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-Vrsni terenski i muzejski radnik te priznati europski stručnjak.</w:t>
            </w:r>
          </w:p>
        </w:tc>
      </w:tr>
      <w:tr w:rsidR="007C785B" w:rsidTr="00D671FD">
        <w:trPr>
          <w:trHeight w:val="70"/>
        </w:trPr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F8492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511300" cy="1694180"/>
                  <wp:effectExtent l="19050" t="0" r="0" b="0"/>
                  <wp:wrapSquare wrapText="bothSides"/>
                  <wp:docPr id="4" name="Picture 3" descr="Grga Novak #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ga Novak #1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1300" cy="1694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522331" w:rsidRPr="00F8492C" w:rsidRDefault="00522331" w:rsidP="007C785B">
            <w:pPr>
              <w:rPr>
                <w:sz w:val="20"/>
                <w:szCs w:val="20"/>
              </w:rPr>
            </w:pPr>
            <w:r w:rsidRPr="00A622AD">
              <w:rPr>
                <w:b/>
                <w:sz w:val="28"/>
                <w:szCs w:val="28"/>
              </w:rPr>
              <w:t>Grga Novak</w:t>
            </w:r>
            <w:r w:rsidR="00D671FD">
              <w:rPr>
                <w:b/>
                <w:sz w:val="28"/>
                <w:szCs w:val="28"/>
              </w:rPr>
              <w:t xml:space="preserve"> </w:t>
            </w:r>
            <w:r w:rsidRPr="00D671FD">
              <w:rPr>
                <w:b/>
                <w:sz w:val="20"/>
                <w:szCs w:val="20"/>
              </w:rPr>
              <w:t>(1888</w:t>
            </w:r>
            <w:r w:rsidR="00D671FD">
              <w:rPr>
                <w:b/>
                <w:sz w:val="20"/>
                <w:szCs w:val="20"/>
              </w:rPr>
              <w:t>.</w:t>
            </w:r>
            <w:r w:rsidRPr="00D671FD">
              <w:rPr>
                <w:b/>
                <w:sz w:val="20"/>
                <w:szCs w:val="20"/>
              </w:rPr>
              <w:t>-1978</w:t>
            </w:r>
            <w:r w:rsidR="00D671FD">
              <w:rPr>
                <w:b/>
                <w:sz w:val="20"/>
                <w:szCs w:val="20"/>
              </w:rPr>
              <w:t>.g.</w:t>
            </w:r>
            <w:r w:rsidRPr="00D671FD">
              <w:rPr>
                <w:b/>
                <w:sz w:val="20"/>
                <w:szCs w:val="20"/>
              </w:rPr>
              <w:t>)</w:t>
            </w:r>
            <w:r w:rsidR="00D671FD">
              <w:rPr>
                <w:b/>
                <w:sz w:val="20"/>
                <w:szCs w:val="20"/>
              </w:rPr>
              <w:t xml:space="preserve"> </w:t>
            </w:r>
            <w:r w:rsidRPr="00D671FD">
              <w:rPr>
                <w:b/>
                <w:sz w:val="20"/>
                <w:szCs w:val="20"/>
              </w:rPr>
              <w:t>Hvar</w:t>
            </w:r>
            <w:r w:rsidR="00D671FD">
              <w:rPr>
                <w:b/>
                <w:sz w:val="20"/>
                <w:szCs w:val="20"/>
              </w:rPr>
              <w:t>-Zagreb.</w:t>
            </w:r>
          </w:p>
        </w:tc>
        <w:tc>
          <w:tcPr>
            <w:tcW w:w="2269" w:type="dxa"/>
            <w:shd w:val="clear" w:color="auto" w:fill="FFC000"/>
          </w:tcPr>
          <w:p w:rsidR="00D671FD" w:rsidRDefault="00D671F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Otok Hvar na kojemu je rođen je naveliko utjecao na njegov razvoj.</w:t>
            </w:r>
          </w:p>
          <w:p w:rsidR="00522331" w:rsidRPr="00F8492C" w:rsidRDefault="00D671F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-S</w:t>
            </w:r>
            <w:r w:rsidR="00522331" w:rsidRPr="00F8492C">
              <w:rPr>
                <w:sz w:val="20"/>
                <w:szCs w:val="20"/>
              </w:rPr>
              <w:t>tudirao u Zagrebu, Beču, Munchenu, Berlinu i Jeni</w:t>
            </w:r>
            <w:r>
              <w:rPr>
                <w:sz w:val="20"/>
                <w:szCs w:val="20"/>
              </w:rPr>
              <w:t>.</w:t>
            </w:r>
          </w:p>
          <w:p w:rsidR="00D671FD" w:rsidRDefault="00D671F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-Sv</w:t>
            </w:r>
            <w:r w:rsidR="00522331" w:rsidRPr="00F8492C">
              <w:rPr>
                <w:sz w:val="20"/>
                <w:szCs w:val="20"/>
              </w:rPr>
              <w:t>e</w:t>
            </w:r>
            <w:r>
              <w:rPr>
                <w:sz w:val="20"/>
                <w:szCs w:val="20"/>
              </w:rPr>
              <w:t>učilišnu karijeru je započeo u S</w:t>
            </w:r>
            <w:r w:rsidR="00522331" w:rsidRPr="00F8492C">
              <w:rPr>
                <w:sz w:val="20"/>
                <w:szCs w:val="20"/>
              </w:rPr>
              <w:t>koplju</w:t>
            </w:r>
            <w:r>
              <w:rPr>
                <w:sz w:val="20"/>
                <w:szCs w:val="20"/>
              </w:rPr>
              <w:t>.</w:t>
            </w:r>
          </w:p>
          <w:p w:rsidR="00522331" w:rsidRPr="00F8492C" w:rsidRDefault="00D671F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-Sustavno je istraživao Markovu i Grapčevu špilju na otoku Hvaru.</w:t>
            </w:r>
            <w:r w:rsidR="00522331" w:rsidRPr="00F8492C">
              <w:rPr>
                <w:sz w:val="20"/>
                <w:szCs w:val="20"/>
              </w:rPr>
              <w:t xml:space="preserve"> </w:t>
            </w:r>
          </w:p>
        </w:tc>
        <w:tc>
          <w:tcPr>
            <w:tcW w:w="3539" w:type="dxa"/>
            <w:shd w:val="clear" w:color="auto" w:fill="92D050"/>
          </w:tcPr>
          <w:p w:rsidR="00522331" w:rsidRPr="00F8492C" w:rsidRDefault="00D671F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-P</w:t>
            </w:r>
            <w:r w:rsidR="00522331" w:rsidRPr="00F8492C">
              <w:rPr>
                <w:sz w:val="20"/>
                <w:szCs w:val="20"/>
              </w:rPr>
              <w:t>rvi kod nas pisao o jedinstvu europe kao kulture i civilizacije ant</w:t>
            </w:r>
            <w:r>
              <w:rPr>
                <w:sz w:val="20"/>
                <w:szCs w:val="20"/>
              </w:rPr>
              <w:t>icipirajući njen kasniji razvoj.</w:t>
            </w:r>
          </w:p>
          <w:p w:rsidR="00522331" w:rsidRDefault="00D671F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522331" w:rsidRPr="00F8492C">
              <w:rPr>
                <w:sz w:val="20"/>
                <w:szCs w:val="20"/>
              </w:rPr>
              <w:t>1924</w:t>
            </w:r>
            <w:r>
              <w:rPr>
                <w:sz w:val="20"/>
                <w:szCs w:val="20"/>
              </w:rPr>
              <w:t>.g.</w:t>
            </w:r>
            <w:r w:rsidR="00522331" w:rsidRPr="00F8492C">
              <w:rPr>
                <w:sz w:val="20"/>
                <w:szCs w:val="20"/>
              </w:rPr>
              <w:t xml:space="preserve"> izabran</w:t>
            </w:r>
            <w:r>
              <w:rPr>
                <w:sz w:val="20"/>
                <w:szCs w:val="20"/>
              </w:rPr>
              <w:t xml:space="preserve"> je</w:t>
            </w:r>
            <w:r w:rsidR="00522331" w:rsidRPr="00F8492C">
              <w:rPr>
                <w:sz w:val="20"/>
                <w:szCs w:val="20"/>
              </w:rPr>
              <w:t xml:space="preserve"> za glavnog </w:t>
            </w:r>
            <w:r>
              <w:rPr>
                <w:sz w:val="20"/>
                <w:szCs w:val="20"/>
              </w:rPr>
              <w:t>profesora opće povijesti na FF Z</w:t>
            </w:r>
            <w:r w:rsidR="00522331" w:rsidRPr="00F8492C">
              <w:rPr>
                <w:sz w:val="20"/>
                <w:szCs w:val="20"/>
              </w:rPr>
              <w:t>agreb</w:t>
            </w:r>
            <w:r>
              <w:rPr>
                <w:sz w:val="20"/>
                <w:szCs w:val="20"/>
              </w:rPr>
              <w:t>.</w:t>
            </w:r>
          </w:p>
          <w:p w:rsidR="00D671FD" w:rsidRDefault="00D671F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-Bio je jedan od glavnih inicijatora ponovnog osnivanja Hrvatskog arheološkog društva.</w:t>
            </w:r>
          </w:p>
          <w:p w:rsidR="00D671FD" w:rsidRDefault="00D671F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-U svojoj bogatoj karijeri je dobio mnoga priznanja, uključujući i titulu sira od engleske kraljice.</w:t>
            </w:r>
          </w:p>
          <w:p w:rsidR="00D671FD" w:rsidRPr="00F8492C" w:rsidRDefault="00D671F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-Neka od njegovih najpoznatijih djela su: </w:t>
            </w:r>
            <w:r w:rsidRPr="00D671FD">
              <w:rPr>
                <w:i/>
                <w:sz w:val="20"/>
                <w:szCs w:val="20"/>
              </w:rPr>
              <w:t>Prehistorijski Hvar</w:t>
            </w:r>
            <w:r>
              <w:rPr>
                <w:sz w:val="20"/>
                <w:szCs w:val="20"/>
              </w:rPr>
              <w:t xml:space="preserve"> i </w:t>
            </w:r>
            <w:r w:rsidRPr="00D671FD">
              <w:rPr>
                <w:i/>
                <w:sz w:val="20"/>
                <w:szCs w:val="20"/>
              </w:rPr>
              <w:t>Prošlost Dalmacije</w:t>
            </w:r>
            <w:r>
              <w:rPr>
                <w:sz w:val="20"/>
                <w:szCs w:val="20"/>
              </w:rPr>
              <w:t>.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</w:tc>
      </w:tr>
      <w:tr w:rsidR="007C785B" w:rsidTr="00D352A1">
        <w:trPr>
          <w:trHeight w:val="2036"/>
        </w:trPr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F8492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lastRenderedPageBreak/>
              <w:drawing>
                <wp:anchor distT="0" distB="0" distL="114300" distR="114300" simplePos="0" relativeHeight="251662336" behindDoc="0" locked="0" layoutInCell="1" allowOverlap="1">
                  <wp:simplePos x="180975" y="904875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752600" cy="1666875"/>
                  <wp:effectExtent l="19050" t="0" r="0" b="0"/>
                  <wp:wrapSquare wrapText="bothSides"/>
                  <wp:docPr id="6" name="Picture 5" descr="Duje Rendić Miočević #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uje Rendić Miočević #2.jpg"/>
                          <pic:cNvPicPr/>
                        </pic:nvPicPr>
                        <pic:blipFill>
                          <a:blip r:embed="rId10" cstate="print"/>
                          <a:srcRect l="3981" t="18150" r="52935" b="195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B47FDF" w:rsidRDefault="00522331" w:rsidP="007C785B">
            <w:pPr>
              <w:rPr>
                <w:b/>
                <w:sz w:val="20"/>
                <w:szCs w:val="20"/>
              </w:rPr>
            </w:pPr>
            <w:r w:rsidRPr="00A622AD">
              <w:rPr>
                <w:b/>
                <w:sz w:val="28"/>
                <w:szCs w:val="28"/>
              </w:rPr>
              <w:t>Duje Rendić Miočević</w:t>
            </w:r>
            <w:r w:rsidR="00B47FDF">
              <w:rPr>
                <w:b/>
                <w:sz w:val="28"/>
                <w:szCs w:val="28"/>
              </w:rPr>
              <w:t xml:space="preserve"> </w:t>
            </w:r>
            <w:r w:rsidRPr="00B47FDF">
              <w:rPr>
                <w:b/>
                <w:sz w:val="20"/>
                <w:szCs w:val="20"/>
              </w:rPr>
              <w:t>(1916</w:t>
            </w:r>
            <w:r w:rsidR="00B47FDF">
              <w:rPr>
                <w:b/>
                <w:sz w:val="20"/>
                <w:szCs w:val="20"/>
              </w:rPr>
              <w:t>.-1993.g.)</w:t>
            </w:r>
          </w:p>
          <w:p w:rsidR="00522331" w:rsidRPr="00F8492C" w:rsidRDefault="00B47FDF" w:rsidP="007C785B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</w:t>
            </w:r>
            <w:r w:rsidR="00522331" w:rsidRPr="00B47FDF">
              <w:rPr>
                <w:b/>
                <w:sz w:val="20"/>
                <w:szCs w:val="20"/>
              </w:rPr>
              <w:t>plit</w:t>
            </w:r>
            <w:r>
              <w:rPr>
                <w:b/>
                <w:sz w:val="20"/>
                <w:szCs w:val="20"/>
              </w:rPr>
              <w:t>-Zagreb.</w:t>
            </w:r>
          </w:p>
        </w:tc>
        <w:tc>
          <w:tcPr>
            <w:tcW w:w="2269" w:type="dxa"/>
            <w:shd w:val="clear" w:color="auto" w:fill="FFC000"/>
          </w:tcPr>
          <w:p w:rsidR="00B47FDF" w:rsidRDefault="00B47FD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-Studirao arheologiju u Zagrebu.</w:t>
            </w:r>
          </w:p>
          <w:p w:rsidR="00522331" w:rsidRDefault="00B47FD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-Nakon doktorata je izabran za ravnatelja arheološkog muzeja u Splitu te je vodio i Arheološki muzej u Zagrebu.</w:t>
            </w:r>
            <w:r w:rsidR="00522331" w:rsidRPr="00F8492C">
              <w:rPr>
                <w:sz w:val="20"/>
                <w:szCs w:val="20"/>
              </w:rPr>
              <w:t xml:space="preserve"> </w:t>
            </w:r>
          </w:p>
          <w:p w:rsidR="00B47FDF" w:rsidRPr="00F8492C" w:rsidRDefault="00B47FD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-Najviše se bavio antikom i klasičnom arheologijom, kojoj je posvetio cijeli život.</w:t>
            </w:r>
          </w:p>
        </w:tc>
        <w:tc>
          <w:tcPr>
            <w:tcW w:w="3539" w:type="dxa"/>
            <w:shd w:val="clear" w:color="auto" w:fill="92D050"/>
          </w:tcPr>
          <w:p w:rsidR="00B47FDF" w:rsidRDefault="00B47FD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-Obnovio poznati časopis "Vjesnik za arheologiju u historiju dalmatinsku".</w:t>
            </w:r>
          </w:p>
          <w:p w:rsidR="00B47FDF" w:rsidRDefault="00B47FD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-Vršio mnoga istraživanja u zemlji, ali i u inozemstvu.</w:t>
            </w:r>
          </w:p>
          <w:p w:rsidR="00B47FDF" w:rsidRDefault="00B47FD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-Jedan od pionira antičke arheologije u Hrvatskoj koji je dao sustavne teze o Rimljanima i Grcima i ostalima.</w:t>
            </w:r>
          </w:p>
          <w:p w:rsidR="00522331" w:rsidRDefault="00B47FD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-Član mnogobrojnih uglednih Europskih institucija.</w:t>
            </w:r>
          </w:p>
          <w:p w:rsidR="0034105C" w:rsidRPr="00F8492C" w:rsidRDefault="0034105C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-Posebnu pozornost je dao proučavanju Ilira, što se jasno vidi u djelima: </w:t>
            </w:r>
            <w:r w:rsidRPr="0034105C">
              <w:rPr>
                <w:i/>
                <w:sz w:val="20"/>
                <w:szCs w:val="20"/>
              </w:rPr>
              <w:t>Umjetnost Ilira u antičko doba</w:t>
            </w:r>
            <w:r>
              <w:rPr>
                <w:sz w:val="20"/>
                <w:szCs w:val="20"/>
              </w:rPr>
              <w:t xml:space="preserve"> i </w:t>
            </w:r>
            <w:r w:rsidRPr="0034105C">
              <w:rPr>
                <w:i/>
                <w:sz w:val="20"/>
                <w:szCs w:val="20"/>
              </w:rPr>
              <w:t>Iliri i antički svijet.</w:t>
            </w:r>
          </w:p>
        </w:tc>
      </w:tr>
      <w:tr w:rsidR="007C785B" w:rsidTr="00D352A1"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2A269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drawing>
                <wp:anchor distT="0" distB="0" distL="114300" distR="114300" simplePos="0" relativeHeight="251663360" behindDoc="0" locked="0" layoutInCell="1" allowOverlap="1">
                  <wp:simplePos x="180975" y="2733675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447800" cy="1838325"/>
                  <wp:effectExtent l="19050" t="0" r="0" b="0"/>
                  <wp:wrapSquare wrapText="bothSides"/>
                  <wp:docPr id="7" name="Picture 6" descr="Mate Suić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e Suić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34105C" w:rsidRDefault="00522331" w:rsidP="007C785B">
            <w:pPr>
              <w:rPr>
                <w:b/>
                <w:sz w:val="28"/>
                <w:szCs w:val="28"/>
              </w:rPr>
            </w:pPr>
            <w:r w:rsidRPr="00A622AD">
              <w:rPr>
                <w:b/>
                <w:sz w:val="28"/>
                <w:szCs w:val="28"/>
              </w:rPr>
              <w:t>Mate Suić</w:t>
            </w:r>
          </w:p>
          <w:p w:rsidR="00522331" w:rsidRPr="0034105C" w:rsidRDefault="00522331" w:rsidP="007C785B">
            <w:pPr>
              <w:rPr>
                <w:b/>
                <w:sz w:val="20"/>
                <w:szCs w:val="20"/>
              </w:rPr>
            </w:pPr>
            <w:r w:rsidRPr="0034105C">
              <w:rPr>
                <w:b/>
                <w:sz w:val="20"/>
                <w:szCs w:val="20"/>
              </w:rPr>
              <w:t>(</w:t>
            </w:r>
            <w:r w:rsidR="0034105C">
              <w:rPr>
                <w:b/>
                <w:sz w:val="20"/>
                <w:szCs w:val="20"/>
              </w:rPr>
              <w:t>1915.-2002.g.</w:t>
            </w:r>
            <w:r w:rsidRPr="0034105C">
              <w:rPr>
                <w:b/>
                <w:sz w:val="20"/>
                <w:szCs w:val="20"/>
              </w:rPr>
              <w:t>)</w:t>
            </w:r>
          </w:p>
          <w:p w:rsidR="00522331" w:rsidRPr="0034105C" w:rsidRDefault="0034105C" w:rsidP="007C785B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Postire na </w:t>
            </w:r>
            <w:r w:rsidR="00522331" w:rsidRPr="0034105C">
              <w:rPr>
                <w:b/>
                <w:sz w:val="20"/>
                <w:szCs w:val="20"/>
              </w:rPr>
              <w:t>otok</w:t>
            </w:r>
            <w:r>
              <w:rPr>
                <w:b/>
                <w:sz w:val="20"/>
                <w:szCs w:val="20"/>
              </w:rPr>
              <w:t>u</w:t>
            </w:r>
            <w:r w:rsidR="00522331" w:rsidRPr="0034105C">
              <w:rPr>
                <w:b/>
                <w:sz w:val="20"/>
                <w:szCs w:val="20"/>
              </w:rPr>
              <w:t xml:space="preserve"> Brač</w:t>
            </w:r>
            <w:r>
              <w:rPr>
                <w:b/>
                <w:sz w:val="20"/>
                <w:szCs w:val="20"/>
              </w:rPr>
              <w:t>u-</w:t>
            </w:r>
            <w:r w:rsidR="007A00C2">
              <w:rPr>
                <w:b/>
                <w:sz w:val="20"/>
                <w:szCs w:val="20"/>
              </w:rPr>
              <w:t>Zagreb</w:t>
            </w:r>
            <w:r w:rsidR="00434D8D">
              <w:rPr>
                <w:b/>
                <w:sz w:val="20"/>
                <w:szCs w:val="20"/>
              </w:rPr>
              <w:t>.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</w:tc>
        <w:tc>
          <w:tcPr>
            <w:tcW w:w="2269" w:type="dxa"/>
            <w:shd w:val="clear" w:color="auto" w:fill="FFC000"/>
          </w:tcPr>
          <w:p w:rsidR="0034105C" w:rsidRDefault="0034105C" w:rsidP="003410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-Još jedan vrstan poznavatelj antike i klasične arheologije.</w:t>
            </w:r>
          </w:p>
          <w:p w:rsidR="00522331" w:rsidRDefault="0034105C" w:rsidP="003410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522331" w:rsidRPr="00F8492C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Studirao u Zagrebu.</w:t>
            </w:r>
          </w:p>
          <w:p w:rsidR="0034105C" w:rsidRDefault="0034105C" w:rsidP="003410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-Odlazi razrušeni Zadar, gdje sustavno istražuje antičku ostavštinu gdje je stvorio Arheološki muzej kojem je bio i ravnatelj.</w:t>
            </w:r>
          </w:p>
          <w:p w:rsidR="0034105C" w:rsidRPr="00F8492C" w:rsidRDefault="0034105C" w:rsidP="003410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-Kasnije je predavao na sveučilištu u Zadru, a kasnije i u Zagrebu.</w:t>
            </w:r>
          </w:p>
        </w:tc>
        <w:tc>
          <w:tcPr>
            <w:tcW w:w="3539" w:type="dxa"/>
            <w:shd w:val="clear" w:color="auto" w:fill="92D050"/>
          </w:tcPr>
          <w:p w:rsidR="0034105C" w:rsidRDefault="0034105C" w:rsidP="003410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-Njegov rad na području grada Zadra je ogroman, koji je i rezultirao otvaranjem glasovitog arheološkog muzeja.</w:t>
            </w:r>
          </w:p>
          <w:p w:rsidR="00522331" w:rsidRPr="00F8492C" w:rsidRDefault="0034105C" w:rsidP="003410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-Vrstan poznavatelj antike i antičkog urbanizma koje se vidi u njegovom najpoznatijem djelu: </w:t>
            </w:r>
            <w:r w:rsidRPr="0034105C">
              <w:rPr>
                <w:i/>
                <w:sz w:val="20"/>
                <w:szCs w:val="20"/>
              </w:rPr>
              <w:t>Antički grad na istočnom Jadranu</w:t>
            </w:r>
            <w:r>
              <w:rPr>
                <w:sz w:val="20"/>
                <w:szCs w:val="20"/>
              </w:rPr>
              <w:t>.</w:t>
            </w:r>
            <w:r w:rsidR="00522331" w:rsidRPr="00F8492C">
              <w:rPr>
                <w:sz w:val="20"/>
                <w:szCs w:val="20"/>
              </w:rPr>
              <w:t xml:space="preserve"> </w:t>
            </w:r>
          </w:p>
        </w:tc>
      </w:tr>
      <w:tr w:rsidR="007C785B" w:rsidTr="00D352A1"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2A269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drawing>
                <wp:anchor distT="0" distB="0" distL="114300" distR="114300" simplePos="0" relativeHeight="251664384" behindDoc="0" locked="0" layoutInCell="1" allowOverlap="1">
                  <wp:simplePos x="180975" y="4733925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428750" cy="1981200"/>
                  <wp:effectExtent l="19050" t="0" r="0" b="0"/>
                  <wp:wrapSquare wrapText="bothSides"/>
                  <wp:docPr id="8" name="Picture 7" descr="Frane Bulić #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rane Bulić #1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434D8D" w:rsidRPr="00434D8D" w:rsidRDefault="00522331" w:rsidP="007C785B">
            <w:pPr>
              <w:rPr>
                <w:b/>
                <w:sz w:val="28"/>
                <w:szCs w:val="28"/>
              </w:rPr>
            </w:pPr>
            <w:r w:rsidRPr="00434D8D">
              <w:rPr>
                <w:b/>
                <w:sz w:val="28"/>
                <w:szCs w:val="28"/>
              </w:rPr>
              <w:t>Frane Bulić</w:t>
            </w:r>
          </w:p>
          <w:p w:rsidR="00522331" w:rsidRPr="00434D8D" w:rsidRDefault="00522331" w:rsidP="007C785B">
            <w:pPr>
              <w:rPr>
                <w:b/>
                <w:sz w:val="20"/>
                <w:szCs w:val="20"/>
              </w:rPr>
            </w:pPr>
            <w:r w:rsidRPr="00434D8D">
              <w:rPr>
                <w:b/>
                <w:sz w:val="20"/>
                <w:szCs w:val="20"/>
              </w:rPr>
              <w:t>(1846</w:t>
            </w:r>
            <w:r w:rsidR="00434D8D" w:rsidRPr="00434D8D">
              <w:rPr>
                <w:b/>
                <w:sz w:val="20"/>
                <w:szCs w:val="20"/>
              </w:rPr>
              <w:t>.</w:t>
            </w:r>
            <w:r w:rsidRPr="00434D8D">
              <w:rPr>
                <w:b/>
                <w:sz w:val="20"/>
                <w:szCs w:val="20"/>
              </w:rPr>
              <w:t>-</w:t>
            </w:r>
            <w:r w:rsidR="00434D8D" w:rsidRPr="00434D8D">
              <w:rPr>
                <w:b/>
                <w:sz w:val="20"/>
                <w:szCs w:val="20"/>
              </w:rPr>
              <w:t>1939.g.)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  <w:r w:rsidRPr="00434D8D">
              <w:rPr>
                <w:b/>
                <w:sz w:val="20"/>
                <w:szCs w:val="20"/>
              </w:rPr>
              <w:t>Vranjic</w:t>
            </w:r>
            <w:r w:rsidR="00434D8D" w:rsidRPr="00434D8D">
              <w:rPr>
                <w:b/>
                <w:sz w:val="20"/>
                <w:szCs w:val="20"/>
              </w:rPr>
              <w:t>-Zagreb.</w:t>
            </w:r>
          </w:p>
        </w:tc>
        <w:tc>
          <w:tcPr>
            <w:tcW w:w="2269" w:type="dxa"/>
            <w:shd w:val="clear" w:color="auto" w:fill="FFC000"/>
          </w:tcPr>
          <w:p w:rsidR="00522331" w:rsidRDefault="00434D8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-Studirao klasičnu filologiju, slavistiku i arheologiju.</w:t>
            </w:r>
          </w:p>
          <w:p w:rsidR="00434D8D" w:rsidRDefault="00434D8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-Veliki muzealac, borio se za Arheološki muzej u Splitu.</w:t>
            </w:r>
          </w:p>
          <w:p w:rsidR="00434D8D" w:rsidRDefault="00434D8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-Postavljen za konzervatora antičkih spomenika u Splitu, gdje je najveću pozornost dao Dioklecijanovoj palači.</w:t>
            </w:r>
          </w:p>
          <w:p w:rsidR="00434D8D" w:rsidRPr="00F8492C" w:rsidRDefault="00434D8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-Jedan od pionira i začetnika hrvatske arheologije.</w:t>
            </w:r>
          </w:p>
        </w:tc>
        <w:tc>
          <w:tcPr>
            <w:tcW w:w="3539" w:type="dxa"/>
            <w:shd w:val="clear" w:color="auto" w:fill="92D050"/>
          </w:tcPr>
          <w:p w:rsidR="00522331" w:rsidRDefault="00434D8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-Suradnik u pokretanju časopisa "Bulletino di archeologia e storia dalmata" koji će se kasnije promijeniti u "Vjesnik za arheologiju i povijest dalmatinsku".</w:t>
            </w:r>
          </w:p>
          <w:p w:rsidR="00434D8D" w:rsidRDefault="00434D8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-Svoj život je osim Bogu, posvetio i arheologiji u terenskom i muzejskom radu.</w:t>
            </w:r>
          </w:p>
          <w:p w:rsidR="00434D8D" w:rsidRDefault="00434D8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-Najviše se bavio terenskim istraživanjima, a ona najpoznatija su bila na Saloni, Manastiri i Crkvini.</w:t>
            </w:r>
          </w:p>
          <w:p w:rsidR="00434D8D" w:rsidRPr="00F8492C" w:rsidRDefault="00434D8D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-Pretežito se bavio temama antike i ranog krščanstva na području Hrvatske.</w:t>
            </w:r>
          </w:p>
        </w:tc>
      </w:tr>
      <w:tr w:rsidR="007C785B" w:rsidTr="00625BD9">
        <w:trPr>
          <w:trHeight w:val="2985"/>
        </w:trPr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2A269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498600" cy="1838325"/>
                  <wp:effectExtent l="19050" t="0" r="6350" b="0"/>
                  <wp:wrapSquare wrapText="bothSides"/>
                  <wp:docPr id="9" name="Picture 8" descr="Frane Carrara #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rane Carrara #2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8600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625BD9" w:rsidRDefault="00522331" w:rsidP="007C785B">
            <w:pPr>
              <w:rPr>
                <w:b/>
                <w:sz w:val="28"/>
                <w:szCs w:val="28"/>
              </w:rPr>
            </w:pPr>
            <w:r w:rsidRPr="00A622AD">
              <w:rPr>
                <w:b/>
                <w:sz w:val="28"/>
                <w:szCs w:val="28"/>
              </w:rPr>
              <w:t>Frane Carrara</w:t>
            </w:r>
          </w:p>
          <w:p w:rsidR="00522331" w:rsidRPr="00625BD9" w:rsidRDefault="00522331" w:rsidP="007C785B">
            <w:pPr>
              <w:rPr>
                <w:b/>
                <w:sz w:val="20"/>
                <w:szCs w:val="20"/>
              </w:rPr>
            </w:pPr>
            <w:r w:rsidRPr="00625BD9">
              <w:rPr>
                <w:b/>
                <w:sz w:val="20"/>
                <w:szCs w:val="20"/>
              </w:rPr>
              <w:t>(1812</w:t>
            </w:r>
            <w:r w:rsidR="00625BD9" w:rsidRPr="00625BD9">
              <w:rPr>
                <w:b/>
                <w:sz w:val="20"/>
                <w:szCs w:val="20"/>
              </w:rPr>
              <w:t>.</w:t>
            </w:r>
            <w:r w:rsidRPr="00625BD9">
              <w:rPr>
                <w:b/>
                <w:sz w:val="20"/>
                <w:szCs w:val="20"/>
              </w:rPr>
              <w:t>-1854</w:t>
            </w:r>
            <w:r w:rsidR="00625BD9" w:rsidRPr="00625BD9">
              <w:rPr>
                <w:b/>
                <w:sz w:val="20"/>
                <w:szCs w:val="20"/>
              </w:rPr>
              <w:t>.g.</w:t>
            </w:r>
            <w:r w:rsidRPr="00625BD9">
              <w:rPr>
                <w:b/>
                <w:sz w:val="20"/>
                <w:szCs w:val="20"/>
              </w:rPr>
              <w:t>)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  <w:r w:rsidRPr="00625BD9">
              <w:rPr>
                <w:b/>
                <w:sz w:val="20"/>
                <w:szCs w:val="20"/>
              </w:rPr>
              <w:t>Split</w:t>
            </w:r>
            <w:r w:rsidR="00625BD9" w:rsidRPr="00625BD9">
              <w:rPr>
                <w:b/>
                <w:sz w:val="20"/>
                <w:szCs w:val="20"/>
              </w:rPr>
              <w:t>-Venecija.</w:t>
            </w:r>
          </w:p>
        </w:tc>
        <w:tc>
          <w:tcPr>
            <w:tcW w:w="2269" w:type="dxa"/>
            <w:shd w:val="clear" w:color="auto" w:fill="FFC000"/>
          </w:tcPr>
          <w:p w:rsidR="00522331" w:rsidRPr="00F8492C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-u Splitu završio gimnaziju,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Teologiju pohađa u Zadru</w:t>
            </w:r>
            <w:r w:rsidR="00625BD9">
              <w:rPr>
                <w:sz w:val="20"/>
                <w:szCs w:val="20"/>
              </w:rPr>
              <w:t>.</w:t>
            </w:r>
          </w:p>
          <w:p w:rsidR="00625BD9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-1836</w:t>
            </w:r>
            <w:r w:rsidR="00625BD9">
              <w:rPr>
                <w:sz w:val="20"/>
                <w:szCs w:val="20"/>
              </w:rPr>
              <w:t>.g.</w:t>
            </w:r>
            <w:r w:rsidRPr="00F8492C">
              <w:rPr>
                <w:sz w:val="20"/>
                <w:szCs w:val="20"/>
              </w:rPr>
              <w:t xml:space="preserve"> počinje studirat</w:t>
            </w:r>
            <w:r w:rsidR="00625BD9">
              <w:rPr>
                <w:sz w:val="20"/>
                <w:szCs w:val="20"/>
              </w:rPr>
              <w:t>i</w:t>
            </w:r>
            <w:r w:rsidRPr="00F8492C">
              <w:rPr>
                <w:sz w:val="20"/>
                <w:szCs w:val="20"/>
              </w:rPr>
              <w:t xml:space="preserve"> arheologiju povijesti i orijentalnih jezika</w:t>
            </w:r>
            <w:r w:rsidR="00625BD9">
              <w:rPr>
                <w:sz w:val="20"/>
                <w:szCs w:val="20"/>
              </w:rPr>
              <w:t>.</w:t>
            </w:r>
          </w:p>
          <w:p w:rsidR="00522331" w:rsidRPr="00F8492C" w:rsidRDefault="00625BD9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-Bavio se pretežito iskopavanjima u antičkoj Saloni.</w:t>
            </w:r>
            <w:r w:rsidR="00522331" w:rsidRPr="00F8492C">
              <w:rPr>
                <w:sz w:val="20"/>
                <w:szCs w:val="20"/>
              </w:rPr>
              <w:t xml:space="preserve"> </w:t>
            </w:r>
          </w:p>
        </w:tc>
        <w:tc>
          <w:tcPr>
            <w:tcW w:w="3539" w:type="dxa"/>
            <w:shd w:val="clear" w:color="auto" w:fill="92D050"/>
          </w:tcPr>
          <w:p w:rsidR="00522331" w:rsidRDefault="00625BD9" w:rsidP="00625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-Jedan od utemeljitelja i pionira </w:t>
            </w:r>
            <w:r w:rsidR="00522331" w:rsidRPr="00F8492C">
              <w:rPr>
                <w:sz w:val="20"/>
                <w:szCs w:val="20"/>
              </w:rPr>
              <w:t>suvremene arheološke znanosti</w:t>
            </w:r>
            <w:r>
              <w:rPr>
                <w:sz w:val="20"/>
                <w:szCs w:val="20"/>
              </w:rPr>
              <w:t>.</w:t>
            </w:r>
          </w:p>
          <w:p w:rsidR="00625BD9" w:rsidRDefault="00625BD9" w:rsidP="00625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-Zaslužan za istraživanja u antičkoj Saloni gdje je pomoću istraživanja zidina otkrio cijeli grad.</w:t>
            </w:r>
          </w:p>
          <w:p w:rsidR="00625BD9" w:rsidRPr="00625BD9" w:rsidRDefault="00625BD9" w:rsidP="00625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-Njegova zapažanja su zapisana u djelu </w:t>
            </w:r>
            <w:r w:rsidRPr="00625BD9">
              <w:rPr>
                <w:i/>
                <w:sz w:val="20"/>
                <w:szCs w:val="20"/>
              </w:rPr>
              <w:t>Topografia e scavi</w:t>
            </w:r>
            <w:r>
              <w:rPr>
                <w:sz w:val="20"/>
                <w:szCs w:val="20"/>
              </w:rPr>
              <w:t>, ujedno i njegovom najpoznatijem djelu.</w:t>
            </w:r>
          </w:p>
        </w:tc>
      </w:tr>
      <w:tr w:rsidR="007C785B" w:rsidTr="00D352A1">
        <w:trPr>
          <w:trHeight w:val="310"/>
        </w:trPr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2A269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lastRenderedPageBreak/>
              <w:drawing>
                <wp:anchor distT="0" distB="0" distL="114300" distR="114300" simplePos="0" relativeHeight="251666432" behindDoc="0" locked="0" layoutInCell="1" allowOverlap="1">
                  <wp:simplePos x="180975" y="904875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524000" cy="1762125"/>
                  <wp:effectExtent l="19050" t="0" r="0" b="0"/>
                  <wp:wrapSquare wrapText="bothSides"/>
                  <wp:docPr id="10" name="Picture 9" descr="Lujo Marun #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ujo Marun #2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1762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B964B2" w:rsidRDefault="00522331" w:rsidP="007C785B">
            <w:pPr>
              <w:rPr>
                <w:b/>
                <w:sz w:val="28"/>
                <w:szCs w:val="28"/>
              </w:rPr>
            </w:pPr>
            <w:r w:rsidRPr="00A622AD">
              <w:rPr>
                <w:b/>
                <w:sz w:val="28"/>
                <w:szCs w:val="28"/>
              </w:rPr>
              <w:t>Lujo Marun</w:t>
            </w:r>
          </w:p>
          <w:p w:rsidR="00522331" w:rsidRPr="00B964B2" w:rsidRDefault="00522331" w:rsidP="007C785B">
            <w:pPr>
              <w:rPr>
                <w:b/>
                <w:sz w:val="20"/>
                <w:szCs w:val="20"/>
              </w:rPr>
            </w:pPr>
            <w:r w:rsidRPr="00B964B2">
              <w:rPr>
                <w:b/>
                <w:sz w:val="20"/>
                <w:szCs w:val="20"/>
              </w:rPr>
              <w:t>(1857</w:t>
            </w:r>
            <w:r w:rsidR="00B964B2" w:rsidRPr="00B964B2">
              <w:rPr>
                <w:b/>
                <w:sz w:val="20"/>
                <w:szCs w:val="20"/>
              </w:rPr>
              <w:t>.</w:t>
            </w:r>
            <w:r w:rsidRPr="00B964B2">
              <w:rPr>
                <w:b/>
                <w:sz w:val="20"/>
                <w:szCs w:val="20"/>
              </w:rPr>
              <w:t>-1939</w:t>
            </w:r>
            <w:r w:rsidR="00B964B2" w:rsidRPr="00B964B2">
              <w:rPr>
                <w:b/>
                <w:sz w:val="20"/>
                <w:szCs w:val="20"/>
              </w:rPr>
              <w:t>.g.</w:t>
            </w:r>
            <w:r w:rsidRPr="00B964B2">
              <w:rPr>
                <w:b/>
                <w:sz w:val="20"/>
                <w:szCs w:val="20"/>
              </w:rPr>
              <w:t>)</w:t>
            </w:r>
          </w:p>
          <w:p w:rsidR="00522331" w:rsidRPr="00B964B2" w:rsidRDefault="00B964B2" w:rsidP="007C785B">
            <w:pPr>
              <w:rPr>
                <w:b/>
                <w:sz w:val="20"/>
                <w:szCs w:val="20"/>
              </w:rPr>
            </w:pPr>
            <w:r w:rsidRPr="00B964B2">
              <w:rPr>
                <w:b/>
                <w:sz w:val="20"/>
                <w:szCs w:val="20"/>
              </w:rPr>
              <w:t>Skradin-Knin.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  <w:p w:rsidR="00522331" w:rsidRPr="00F8492C" w:rsidRDefault="00522331" w:rsidP="007C78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269" w:type="dxa"/>
            <w:shd w:val="clear" w:color="auto" w:fill="FFC000"/>
          </w:tcPr>
          <w:p w:rsidR="00522331" w:rsidRDefault="00522331" w:rsidP="00B964B2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</w:t>
            </w:r>
            <w:r w:rsidR="00B964B2">
              <w:rPr>
                <w:sz w:val="20"/>
                <w:szCs w:val="20"/>
              </w:rPr>
              <w:t>Franjevac i ujedno jedan od prvih koji se bavio arheološkim radom.</w:t>
            </w:r>
          </w:p>
          <w:p w:rsidR="00B964B2" w:rsidRPr="00F8492C" w:rsidRDefault="00B964B2" w:rsidP="00B964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-Č</w:t>
            </w:r>
            <w:r w:rsidRPr="00F8492C">
              <w:rPr>
                <w:sz w:val="20"/>
                <w:szCs w:val="20"/>
              </w:rPr>
              <w:t>uva samosvojnost hrvatskih arheoloških spomenika, temeljnih dokaza hrvatskog narodnog identiteta i protivi se njihovu integriranju</w:t>
            </w:r>
            <w:r>
              <w:rPr>
                <w:sz w:val="20"/>
                <w:szCs w:val="20"/>
              </w:rPr>
              <w:t>.</w:t>
            </w:r>
          </w:p>
          <w:p w:rsidR="00B964B2" w:rsidRPr="00F8492C" w:rsidRDefault="00B964B2" w:rsidP="00B964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3539" w:type="dxa"/>
            <w:shd w:val="clear" w:color="auto" w:fill="92D050"/>
          </w:tcPr>
          <w:p w:rsidR="00522331" w:rsidRDefault="00B964B2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064EB">
              <w:rPr>
                <w:sz w:val="20"/>
                <w:szCs w:val="20"/>
              </w:rPr>
              <w:t>Pionir hrvatske arheologije i utemeljitelj</w:t>
            </w:r>
            <w:r w:rsidR="00CA408A">
              <w:rPr>
                <w:sz w:val="20"/>
                <w:szCs w:val="20"/>
              </w:rPr>
              <w:t xml:space="preserve"> Hrvatskog starinarskog društva iako nije bio znanstveno obrazovan.</w:t>
            </w:r>
          </w:p>
          <w:p w:rsidR="004064EB" w:rsidRDefault="004064EB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-Osnivač prvog muzeja hrvatskih arheoloških spomenika u Kninu, koji se kasnije premjestio u Splitu.</w:t>
            </w:r>
          </w:p>
          <w:p w:rsidR="004064EB" w:rsidRPr="00F8492C" w:rsidRDefault="004064EB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-Pokretač časopisa "Starohrvatska prosvjeta" ujedno i prvog časopisa srednjovjekovne arheologije na području Hrvatske.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</w:tc>
      </w:tr>
      <w:tr w:rsidR="007C785B" w:rsidTr="00D352A1">
        <w:trPr>
          <w:trHeight w:val="310"/>
        </w:trPr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2A269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drawing>
                <wp:anchor distT="0" distB="0" distL="114300" distR="114300" simplePos="0" relativeHeight="251667456" behindDoc="0" locked="0" layoutInCell="1" allowOverlap="1">
                  <wp:simplePos x="180975" y="2924175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428750" cy="1771650"/>
                  <wp:effectExtent l="19050" t="0" r="0" b="0"/>
                  <wp:wrapSquare wrapText="bothSides"/>
                  <wp:docPr id="12" name="Picture 11" descr="Lovre Katić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vre Katić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77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E5625F" w:rsidRDefault="00522331" w:rsidP="007C785B">
            <w:pPr>
              <w:rPr>
                <w:b/>
                <w:sz w:val="28"/>
                <w:szCs w:val="28"/>
              </w:rPr>
            </w:pPr>
            <w:r w:rsidRPr="00A622AD">
              <w:rPr>
                <w:b/>
                <w:sz w:val="28"/>
                <w:szCs w:val="28"/>
              </w:rPr>
              <w:t>Lovre Katić</w:t>
            </w:r>
          </w:p>
          <w:p w:rsidR="00522331" w:rsidRPr="00E5625F" w:rsidRDefault="00522331" w:rsidP="007C785B">
            <w:pPr>
              <w:rPr>
                <w:b/>
                <w:sz w:val="20"/>
                <w:szCs w:val="20"/>
              </w:rPr>
            </w:pPr>
            <w:r w:rsidRPr="00E5625F">
              <w:rPr>
                <w:b/>
                <w:sz w:val="20"/>
                <w:szCs w:val="20"/>
              </w:rPr>
              <w:t>(1887</w:t>
            </w:r>
            <w:r w:rsidR="00E5625F" w:rsidRPr="00E5625F">
              <w:rPr>
                <w:b/>
                <w:sz w:val="20"/>
                <w:szCs w:val="20"/>
              </w:rPr>
              <w:t>.</w:t>
            </w:r>
            <w:r w:rsidRPr="00E5625F">
              <w:rPr>
                <w:b/>
                <w:sz w:val="20"/>
                <w:szCs w:val="20"/>
              </w:rPr>
              <w:t>-1961</w:t>
            </w:r>
            <w:r w:rsidR="00E5625F" w:rsidRPr="00E5625F">
              <w:rPr>
                <w:b/>
                <w:sz w:val="20"/>
                <w:szCs w:val="20"/>
              </w:rPr>
              <w:t>.g.</w:t>
            </w:r>
            <w:r w:rsidRPr="00E5625F">
              <w:rPr>
                <w:b/>
                <w:sz w:val="20"/>
                <w:szCs w:val="20"/>
              </w:rPr>
              <w:t>)</w:t>
            </w:r>
          </w:p>
          <w:p w:rsidR="00522331" w:rsidRPr="00C57F54" w:rsidRDefault="00522331" w:rsidP="007C785B">
            <w:pPr>
              <w:rPr>
                <w:b/>
                <w:sz w:val="20"/>
                <w:szCs w:val="20"/>
              </w:rPr>
            </w:pPr>
            <w:r w:rsidRPr="00C57F54">
              <w:rPr>
                <w:b/>
                <w:sz w:val="20"/>
                <w:szCs w:val="20"/>
              </w:rPr>
              <w:t>Solin</w:t>
            </w:r>
            <w:r w:rsidR="00E5625F" w:rsidRPr="00C57F54">
              <w:rPr>
                <w:b/>
                <w:sz w:val="20"/>
                <w:szCs w:val="20"/>
              </w:rPr>
              <w:t>-</w:t>
            </w:r>
            <w:r w:rsidRPr="00C57F54">
              <w:rPr>
                <w:b/>
                <w:sz w:val="20"/>
                <w:szCs w:val="20"/>
              </w:rPr>
              <w:t xml:space="preserve"> </w:t>
            </w:r>
            <w:r w:rsidR="00C57F54" w:rsidRPr="00C57F54">
              <w:rPr>
                <w:b/>
                <w:sz w:val="20"/>
                <w:szCs w:val="20"/>
              </w:rPr>
              <w:t>Split.</w:t>
            </w:r>
          </w:p>
        </w:tc>
        <w:tc>
          <w:tcPr>
            <w:tcW w:w="2269" w:type="dxa"/>
            <w:shd w:val="clear" w:color="auto" w:fill="FFC000"/>
          </w:tcPr>
          <w:p w:rsidR="00522331" w:rsidRPr="00F8492C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-190</w:t>
            </w:r>
            <w:r w:rsidR="00E5625F">
              <w:rPr>
                <w:sz w:val="20"/>
                <w:szCs w:val="20"/>
              </w:rPr>
              <w:t>6.g. završio klasičnu gimnaziju u Splitu, te bogosloviju u Z</w:t>
            </w:r>
            <w:r w:rsidRPr="00F8492C">
              <w:rPr>
                <w:sz w:val="20"/>
                <w:szCs w:val="20"/>
              </w:rPr>
              <w:t>adru</w:t>
            </w:r>
          </w:p>
          <w:p w:rsidR="00522331" w:rsidRDefault="00E5625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-I</w:t>
            </w:r>
            <w:r w:rsidR="00522331" w:rsidRPr="00F8492C">
              <w:rPr>
                <w:sz w:val="20"/>
                <w:szCs w:val="20"/>
              </w:rPr>
              <w:t xml:space="preserve">ste godine odlazi na studij </w:t>
            </w:r>
            <w:r>
              <w:rPr>
                <w:sz w:val="20"/>
                <w:szCs w:val="20"/>
              </w:rPr>
              <w:t>hrvatskog jezika i književnosti te povijesti na zagrebačkom FF.</w:t>
            </w:r>
          </w:p>
          <w:p w:rsidR="00E5625F" w:rsidRPr="00F8492C" w:rsidRDefault="00E5625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-Svoja je istraživanja za razliku od Maruna temeljio na diplomatičkim izvorima.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</w:tc>
        <w:tc>
          <w:tcPr>
            <w:tcW w:w="3539" w:type="dxa"/>
            <w:shd w:val="clear" w:color="auto" w:fill="92D050"/>
          </w:tcPr>
          <w:p w:rsidR="00522331" w:rsidRDefault="00E5625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-Zaslužan za otkrivanje i istraživanje mnogih ranosrednjovjekovnih lokaliteta na području Hrvatske.</w:t>
            </w:r>
          </w:p>
          <w:p w:rsidR="00E5625F" w:rsidRDefault="00E5625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-Najviše se bavio ranim i kasnim srednjim vjekom te mnogim srednjovjekovnim crkvama.</w:t>
            </w:r>
          </w:p>
          <w:p w:rsidR="00E5625F" w:rsidRDefault="00E5625F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-Njegova sklonost proučavanju diplomatičkih izvora i traženje potvrde prikupljenim podacima na terenu mu je osiguralo ugled vrsnog povjesničara i arheologa.</w:t>
            </w:r>
          </w:p>
          <w:p w:rsidR="00C57F54" w:rsidRPr="00F8492C" w:rsidRDefault="00C57F54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Njegovo najpoznatije djelo je </w:t>
            </w:r>
            <w:r w:rsidRPr="00C57F54">
              <w:rPr>
                <w:i/>
                <w:sz w:val="20"/>
                <w:szCs w:val="20"/>
              </w:rPr>
              <w:t>Pregled povijesti Hrvata.</w:t>
            </w:r>
          </w:p>
        </w:tc>
      </w:tr>
      <w:tr w:rsidR="007C785B" w:rsidTr="00D352A1">
        <w:trPr>
          <w:trHeight w:val="310"/>
        </w:trPr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2A269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drawing>
                <wp:anchor distT="0" distB="0" distL="114300" distR="114300" simplePos="0" relativeHeight="251668480" behindDoc="0" locked="0" layoutInCell="1" allowOverlap="1">
                  <wp:simplePos x="180975" y="485775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381125" cy="1695450"/>
                  <wp:effectExtent l="19050" t="0" r="9525" b="0"/>
                  <wp:wrapSquare wrapText="bothSides"/>
                  <wp:docPr id="14" name="Picture 13" descr="Ljubo Karam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jubo Karaman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C57F54" w:rsidRDefault="00522331" w:rsidP="007C785B">
            <w:pPr>
              <w:rPr>
                <w:b/>
                <w:sz w:val="28"/>
                <w:szCs w:val="28"/>
              </w:rPr>
            </w:pPr>
            <w:r w:rsidRPr="00A622AD">
              <w:rPr>
                <w:b/>
                <w:sz w:val="28"/>
                <w:szCs w:val="28"/>
              </w:rPr>
              <w:t>Ljubo Karaman</w:t>
            </w:r>
          </w:p>
          <w:p w:rsidR="00522331" w:rsidRPr="00C57F54" w:rsidRDefault="00522331" w:rsidP="007C785B">
            <w:pPr>
              <w:rPr>
                <w:b/>
                <w:sz w:val="20"/>
                <w:szCs w:val="20"/>
              </w:rPr>
            </w:pPr>
            <w:r w:rsidRPr="00C57F54">
              <w:rPr>
                <w:b/>
                <w:sz w:val="20"/>
                <w:szCs w:val="20"/>
              </w:rPr>
              <w:t>(1886</w:t>
            </w:r>
            <w:r w:rsidR="00C57F54" w:rsidRPr="00C57F54">
              <w:rPr>
                <w:b/>
                <w:sz w:val="20"/>
                <w:szCs w:val="20"/>
              </w:rPr>
              <w:t>.</w:t>
            </w:r>
            <w:r w:rsidRPr="00C57F54">
              <w:rPr>
                <w:b/>
                <w:sz w:val="20"/>
                <w:szCs w:val="20"/>
              </w:rPr>
              <w:t>-1971</w:t>
            </w:r>
            <w:r w:rsidR="00C57F54" w:rsidRPr="00C57F54">
              <w:rPr>
                <w:b/>
                <w:sz w:val="20"/>
                <w:szCs w:val="20"/>
              </w:rPr>
              <w:t>.g.</w:t>
            </w:r>
            <w:r w:rsidRPr="00C57F54">
              <w:rPr>
                <w:b/>
                <w:sz w:val="20"/>
                <w:szCs w:val="20"/>
              </w:rPr>
              <w:t>)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  <w:r w:rsidRPr="00C57F54">
              <w:rPr>
                <w:b/>
                <w:sz w:val="20"/>
                <w:szCs w:val="20"/>
              </w:rPr>
              <w:t>Split</w:t>
            </w:r>
            <w:r w:rsidR="00C57F54" w:rsidRPr="00C57F54">
              <w:rPr>
                <w:b/>
                <w:sz w:val="20"/>
                <w:szCs w:val="20"/>
              </w:rPr>
              <w:t>-Zagreb.</w:t>
            </w:r>
          </w:p>
        </w:tc>
        <w:tc>
          <w:tcPr>
            <w:tcW w:w="2269" w:type="dxa"/>
            <w:shd w:val="clear" w:color="auto" w:fill="FFC000"/>
          </w:tcPr>
          <w:p w:rsidR="00522331" w:rsidRPr="00F8492C" w:rsidRDefault="00C57F54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-U S</w:t>
            </w:r>
            <w:r w:rsidR="00522331" w:rsidRPr="00F8492C">
              <w:rPr>
                <w:sz w:val="20"/>
                <w:szCs w:val="20"/>
              </w:rPr>
              <w:t>plitu završio klasičnu gimnaziju</w:t>
            </w: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-1910</w:t>
            </w:r>
            <w:r w:rsidR="00C57F54">
              <w:rPr>
                <w:sz w:val="20"/>
                <w:szCs w:val="20"/>
              </w:rPr>
              <w:t>.</w:t>
            </w:r>
            <w:r w:rsidRPr="00F8492C">
              <w:rPr>
                <w:sz w:val="20"/>
                <w:szCs w:val="20"/>
              </w:rPr>
              <w:t xml:space="preserve"> u Beču završava zemljopis i povijest</w:t>
            </w:r>
            <w:r w:rsidR="00C57F54">
              <w:rPr>
                <w:sz w:val="20"/>
                <w:szCs w:val="20"/>
              </w:rPr>
              <w:t>.</w:t>
            </w:r>
          </w:p>
          <w:p w:rsidR="00522331" w:rsidRDefault="00522331" w:rsidP="007C785B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-1920</w:t>
            </w:r>
            <w:r w:rsidR="00C57F54">
              <w:rPr>
                <w:sz w:val="20"/>
                <w:szCs w:val="20"/>
              </w:rPr>
              <w:t>.</w:t>
            </w:r>
            <w:r w:rsidRPr="00F8492C">
              <w:rPr>
                <w:sz w:val="20"/>
                <w:szCs w:val="20"/>
              </w:rPr>
              <w:t xml:space="preserve"> doktorirao povijest umjetnosti</w:t>
            </w:r>
            <w:r w:rsidR="00C57F54">
              <w:rPr>
                <w:sz w:val="20"/>
                <w:szCs w:val="20"/>
              </w:rPr>
              <w:t>.</w:t>
            </w:r>
          </w:p>
          <w:p w:rsidR="00C57F54" w:rsidRDefault="00C57F54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-Suradnik Frane Bulića s kojim je napisao knjigu </w:t>
            </w:r>
            <w:r w:rsidRPr="00C57F54">
              <w:rPr>
                <w:i/>
                <w:sz w:val="20"/>
                <w:szCs w:val="20"/>
              </w:rPr>
              <w:t>Palača cara Dioklecijana</w:t>
            </w:r>
            <w:r>
              <w:rPr>
                <w:sz w:val="20"/>
                <w:szCs w:val="20"/>
              </w:rPr>
              <w:t>.</w:t>
            </w:r>
          </w:p>
          <w:p w:rsidR="00C57F54" w:rsidRPr="00F8492C" w:rsidRDefault="00C57F54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-Kasnije odlazi u Zagreb gdje radi kao ravnatelj Konzervatorskog zavoda.</w:t>
            </w:r>
          </w:p>
        </w:tc>
        <w:tc>
          <w:tcPr>
            <w:tcW w:w="3539" w:type="dxa"/>
            <w:shd w:val="clear" w:color="auto" w:fill="92D050"/>
          </w:tcPr>
          <w:p w:rsidR="00522331" w:rsidRDefault="00C57F54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-Vrlo plodan arheolog koji je za svog života objavio preko 400 radova.</w:t>
            </w:r>
          </w:p>
          <w:p w:rsidR="00C57F54" w:rsidRDefault="00C57F54" w:rsidP="007C785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-Najviše se bavio starohrvatskom i srednjovjekovnom arheologiijom.</w:t>
            </w:r>
          </w:p>
          <w:p w:rsidR="00C57F54" w:rsidRPr="00F8492C" w:rsidRDefault="00C57F54" w:rsidP="007C785B">
            <w:pPr>
              <w:rPr>
                <w:sz w:val="20"/>
                <w:szCs w:val="20"/>
              </w:rPr>
            </w:pPr>
          </w:p>
          <w:p w:rsidR="00522331" w:rsidRPr="00F8492C" w:rsidRDefault="00522331" w:rsidP="007C785B">
            <w:pPr>
              <w:rPr>
                <w:sz w:val="20"/>
                <w:szCs w:val="20"/>
              </w:rPr>
            </w:pPr>
          </w:p>
        </w:tc>
      </w:tr>
      <w:tr w:rsidR="007C785B" w:rsidTr="00D352A1">
        <w:trPr>
          <w:trHeight w:val="310"/>
        </w:trPr>
        <w:tc>
          <w:tcPr>
            <w:tcW w:w="3006" w:type="dxa"/>
            <w:shd w:val="clear" w:color="auto" w:fill="C45911" w:themeFill="accent2" w:themeFillShade="BF"/>
          </w:tcPr>
          <w:p w:rsidR="00522331" w:rsidRPr="00F8492C" w:rsidRDefault="002A269C" w:rsidP="007C785B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hr-HR"/>
              </w:rPr>
              <w:drawing>
                <wp:anchor distT="0" distB="0" distL="114300" distR="114300" simplePos="0" relativeHeight="251669504" behindDoc="0" locked="0" layoutInCell="1" allowOverlap="1">
                  <wp:simplePos x="180975" y="6715125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504950" cy="2019300"/>
                  <wp:effectExtent l="19050" t="0" r="0" b="0"/>
                  <wp:wrapSquare wrapText="bothSides"/>
                  <wp:docPr id="15" name="Picture 14" descr="Stjepan Gunjač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jepan Gunjača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5" w:type="dxa"/>
            <w:shd w:val="clear" w:color="auto" w:fill="F4B083" w:themeFill="accent2" w:themeFillTint="99"/>
          </w:tcPr>
          <w:p w:rsidR="00522331" w:rsidRDefault="00522331" w:rsidP="007C785B">
            <w:pPr>
              <w:rPr>
                <w:sz w:val="20"/>
                <w:szCs w:val="20"/>
              </w:rPr>
            </w:pPr>
            <w:r w:rsidRPr="00A622AD">
              <w:rPr>
                <w:b/>
                <w:sz w:val="28"/>
                <w:szCs w:val="28"/>
              </w:rPr>
              <w:t>Stjepan Gunjača</w:t>
            </w:r>
          </w:p>
          <w:p w:rsidR="005E2A8C" w:rsidRPr="005E2A8C" w:rsidRDefault="005E2A8C" w:rsidP="007C785B">
            <w:pPr>
              <w:rPr>
                <w:b/>
                <w:sz w:val="20"/>
                <w:szCs w:val="20"/>
              </w:rPr>
            </w:pPr>
            <w:r w:rsidRPr="005E2A8C">
              <w:rPr>
                <w:b/>
                <w:sz w:val="20"/>
                <w:szCs w:val="20"/>
              </w:rPr>
              <w:t>(1909.-1981.g.)</w:t>
            </w:r>
          </w:p>
          <w:p w:rsidR="005E2A8C" w:rsidRPr="00F8492C" w:rsidRDefault="005E2A8C" w:rsidP="007C785B">
            <w:pPr>
              <w:rPr>
                <w:sz w:val="20"/>
                <w:szCs w:val="20"/>
              </w:rPr>
            </w:pPr>
            <w:r w:rsidRPr="005E2A8C">
              <w:rPr>
                <w:b/>
                <w:sz w:val="20"/>
                <w:szCs w:val="20"/>
              </w:rPr>
              <w:t>Sinj-Split.</w:t>
            </w:r>
          </w:p>
        </w:tc>
        <w:tc>
          <w:tcPr>
            <w:tcW w:w="2269" w:type="dxa"/>
            <w:shd w:val="clear" w:color="auto" w:fill="FFC000"/>
          </w:tcPr>
          <w:p w:rsidR="005E2A8C" w:rsidRDefault="00522331" w:rsidP="005E2A8C">
            <w:pPr>
              <w:rPr>
                <w:sz w:val="20"/>
                <w:szCs w:val="20"/>
              </w:rPr>
            </w:pPr>
            <w:r w:rsidRPr="00F8492C">
              <w:rPr>
                <w:sz w:val="20"/>
                <w:szCs w:val="20"/>
              </w:rPr>
              <w:t>-</w:t>
            </w:r>
            <w:r w:rsidR="005E2A8C">
              <w:rPr>
                <w:sz w:val="20"/>
                <w:szCs w:val="20"/>
              </w:rPr>
              <w:t>Školovao se u rodnom gradu i u Zagrebu, gdje je završio povijest i zemljopis.</w:t>
            </w:r>
          </w:p>
          <w:p w:rsidR="00522331" w:rsidRPr="00F8492C" w:rsidRDefault="005E2A8C" w:rsidP="005E2A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-Kustos, a kasnije i ravnatelj muzeja hrvatskih arheoloških spomenika u Splitu.</w:t>
            </w:r>
            <w:r w:rsidR="00522331" w:rsidRPr="00F8492C">
              <w:rPr>
                <w:sz w:val="20"/>
                <w:szCs w:val="20"/>
              </w:rPr>
              <w:t xml:space="preserve"> </w:t>
            </w:r>
          </w:p>
        </w:tc>
        <w:tc>
          <w:tcPr>
            <w:tcW w:w="3539" w:type="dxa"/>
            <w:shd w:val="clear" w:color="auto" w:fill="92D050"/>
          </w:tcPr>
          <w:p w:rsidR="00522331" w:rsidRDefault="00086AD7" w:rsidP="00086A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-Jedan od najpoznatijih arheologa koji se pretežito bavio srednjovjekovnom arheologijom.</w:t>
            </w:r>
          </w:p>
          <w:p w:rsidR="00086AD7" w:rsidRPr="00F8492C" w:rsidRDefault="00086AD7" w:rsidP="00086A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-Vrsni kustos i ravnatelj mnogih institucija, od kojih je najpoznatija muzej hrvatskih arheološki spomenika u Splitu.</w:t>
            </w:r>
          </w:p>
        </w:tc>
      </w:tr>
    </w:tbl>
    <w:p w:rsidR="00312FDF" w:rsidRDefault="00312FDF"/>
    <w:sectPr w:rsidR="00312FDF" w:rsidSect="00571F0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40F0" w:rsidRDefault="008A40F0" w:rsidP="00D352A1">
      <w:pPr>
        <w:spacing w:after="0" w:line="240" w:lineRule="auto"/>
      </w:pPr>
      <w:r>
        <w:separator/>
      </w:r>
    </w:p>
  </w:endnote>
  <w:endnote w:type="continuationSeparator" w:id="0">
    <w:p w:rsidR="008A40F0" w:rsidRDefault="008A40F0" w:rsidP="00D352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40F0" w:rsidRDefault="008A40F0" w:rsidP="00D352A1">
      <w:pPr>
        <w:spacing w:after="0" w:line="240" w:lineRule="auto"/>
      </w:pPr>
      <w:r>
        <w:separator/>
      </w:r>
    </w:p>
  </w:footnote>
  <w:footnote w:type="continuationSeparator" w:id="0">
    <w:p w:rsidR="008A40F0" w:rsidRDefault="008A40F0" w:rsidP="00D352A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61D0A"/>
    <w:rsid w:val="000061BD"/>
    <w:rsid w:val="00043055"/>
    <w:rsid w:val="00044054"/>
    <w:rsid w:val="000520EA"/>
    <w:rsid w:val="00057612"/>
    <w:rsid w:val="00065B8D"/>
    <w:rsid w:val="00081BDE"/>
    <w:rsid w:val="00086AD7"/>
    <w:rsid w:val="000A71C6"/>
    <w:rsid w:val="000E32A4"/>
    <w:rsid w:val="000F0F0A"/>
    <w:rsid w:val="000F2EB6"/>
    <w:rsid w:val="000F768F"/>
    <w:rsid w:val="00102B0C"/>
    <w:rsid w:val="001106A1"/>
    <w:rsid w:val="00133408"/>
    <w:rsid w:val="001372EB"/>
    <w:rsid w:val="00154F97"/>
    <w:rsid w:val="00183D89"/>
    <w:rsid w:val="00192230"/>
    <w:rsid w:val="00192C6A"/>
    <w:rsid w:val="001A6C6B"/>
    <w:rsid w:val="001B3AC4"/>
    <w:rsid w:val="001D1DB8"/>
    <w:rsid w:val="001D29A4"/>
    <w:rsid w:val="001E0239"/>
    <w:rsid w:val="001E4332"/>
    <w:rsid w:val="001E506D"/>
    <w:rsid w:val="001E6C29"/>
    <w:rsid w:val="002038E2"/>
    <w:rsid w:val="00203E2E"/>
    <w:rsid w:val="0021338A"/>
    <w:rsid w:val="00223AFB"/>
    <w:rsid w:val="002401D2"/>
    <w:rsid w:val="00250822"/>
    <w:rsid w:val="00252291"/>
    <w:rsid w:val="0026577D"/>
    <w:rsid w:val="00281B25"/>
    <w:rsid w:val="00283D26"/>
    <w:rsid w:val="00290867"/>
    <w:rsid w:val="002A269C"/>
    <w:rsid w:val="002B1EF7"/>
    <w:rsid w:val="002B4B9C"/>
    <w:rsid w:val="002C19B6"/>
    <w:rsid w:val="002D6726"/>
    <w:rsid w:val="002F2972"/>
    <w:rsid w:val="002F68AD"/>
    <w:rsid w:val="00304BE9"/>
    <w:rsid w:val="00306D90"/>
    <w:rsid w:val="00312FDF"/>
    <w:rsid w:val="00323793"/>
    <w:rsid w:val="00335149"/>
    <w:rsid w:val="003375C7"/>
    <w:rsid w:val="0034105C"/>
    <w:rsid w:val="00344A66"/>
    <w:rsid w:val="003473FE"/>
    <w:rsid w:val="00351C0E"/>
    <w:rsid w:val="00377EC6"/>
    <w:rsid w:val="00380E84"/>
    <w:rsid w:val="003B1ECC"/>
    <w:rsid w:val="003B5F46"/>
    <w:rsid w:val="003C3362"/>
    <w:rsid w:val="003C6D30"/>
    <w:rsid w:val="003D5BDC"/>
    <w:rsid w:val="003E2C91"/>
    <w:rsid w:val="003F6D46"/>
    <w:rsid w:val="003F7198"/>
    <w:rsid w:val="004064EB"/>
    <w:rsid w:val="00411891"/>
    <w:rsid w:val="004148D0"/>
    <w:rsid w:val="00427488"/>
    <w:rsid w:val="00434D8D"/>
    <w:rsid w:val="00456A4B"/>
    <w:rsid w:val="00461D0A"/>
    <w:rsid w:val="004D1B4B"/>
    <w:rsid w:val="004D5950"/>
    <w:rsid w:val="004E56F8"/>
    <w:rsid w:val="004E79B4"/>
    <w:rsid w:val="004F24E6"/>
    <w:rsid w:val="004F2810"/>
    <w:rsid w:val="0050779C"/>
    <w:rsid w:val="00522331"/>
    <w:rsid w:val="005231FC"/>
    <w:rsid w:val="00526DE2"/>
    <w:rsid w:val="005301AD"/>
    <w:rsid w:val="0053501D"/>
    <w:rsid w:val="00546029"/>
    <w:rsid w:val="0055009E"/>
    <w:rsid w:val="005527B9"/>
    <w:rsid w:val="00554972"/>
    <w:rsid w:val="00557D32"/>
    <w:rsid w:val="0056029E"/>
    <w:rsid w:val="00571F04"/>
    <w:rsid w:val="005872D5"/>
    <w:rsid w:val="005C4002"/>
    <w:rsid w:val="005D048C"/>
    <w:rsid w:val="005D62C5"/>
    <w:rsid w:val="005E2A8C"/>
    <w:rsid w:val="005E7CE6"/>
    <w:rsid w:val="005F7650"/>
    <w:rsid w:val="00604A1F"/>
    <w:rsid w:val="0061139B"/>
    <w:rsid w:val="00615ED0"/>
    <w:rsid w:val="00616FB2"/>
    <w:rsid w:val="00625BD9"/>
    <w:rsid w:val="00640743"/>
    <w:rsid w:val="0064331E"/>
    <w:rsid w:val="00647253"/>
    <w:rsid w:val="00653D57"/>
    <w:rsid w:val="00670B97"/>
    <w:rsid w:val="00674316"/>
    <w:rsid w:val="006932FB"/>
    <w:rsid w:val="006B2A14"/>
    <w:rsid w:val="006B582F"/>
    <w:rsid w:val="006B6989"/>
    <w:rsid w:val="006D2227"/>
    <w:rsid w:val="006D2812"/>
    <w:rsid w:val="006F0A19"/>
    <w:rsid w:val="00703B69"/>
    <w:rsid w:val="007207D4"/>
    <w:rsid w:val="00737730"/>
    <w:rsid w:val="00743379"/>
    <w:rsid w:val="007519A9"/>
    <w:rsid w:val="007A00C2"/>
    <w:rsid w:val="007B12C8"/>
    <w:rsid w:val="007C785B"/>
    <w:rsid w:val="007D0F5F"/>
    <w:rsid w:val="007D50BD"/>
    <w:rsid w:val="007E02F8"/>
    <w:rsid w:val="007F48B4"/>
    <w:rsid w:val="00841C52"/>
    <w:rsid w:val="00882ACA"/>
    <w:rsid w:val="008873BF"/>
    <w:rsid w:val="008A09C4"/>
    <w:rsid w:val="008A40F0"/>
    <w:rsid w:val="008D6E58"/>
    <w:rsid w:val="008D7B47"/>
    <w:rsid w:val="008E1435"/>
    <w:rsid w:val="009153D9"/>
    <w:rsid w:val="00924846"/>
    <w:rsid w:val="00943663"/>
    <w:rsid w:val="0095457C"/>
    <w:rsid w:val="00957922"/>
    <w:rsid w:val="009809B8"/>
    <w:rsid w:val="00980A06"/>
    <w:rsid w:val="009817FE"/>
    <w:rsid w:val="009B2124"/>
    <w:rsid w:val="009C2EB1"/>
    <w:rsid w:val="009C4EA5"/>
    <w:rsid w:val="009D727D"/>
    <w:rsid w:val="009E4D46"/>
    <w:rsid w:val="009E5BCD"/>
    <w:rsid w:val="009F588C"/>
    <w:rsid w:val="00A17CC4"/>
    <w:rsid w:val="00A251C6"/>
    <w:rsid w:val="00A271E2"/>
    <w:rsid w:val="00A34F29"/>
    <w:rsid w:val="00A40527"/>
    <w:rsid w:val="00A50A98"/>
    <w:rsid w:val="00A622AD"/>
    <w:rsid w:val="00A64C02"/>
    <w:rsid w:val="00A66939"/>
    <w:rsid w:val="00A7509E"/>
    <w:rsid w:val="00A90EC0"/>
    <w:rsid w:val="00A9541B"/>
    <w:rsid w:val="00AB7E3C"/>
    <w:rsid w:val="00AC4FA1"/>
    <w:rsid w:val="00AD241F"/>
    <w:rsid w:val="00AD75C6"/>
    <w:rsid w:val="00AE10EF"/>
    <w:rsid w:val="00AF6C20"/>
    <w:rsid w:val="00B113A0"/>
    <w:rsid w:val="00B25816"/>
    <w:rsid w:val="00B35B1A"/>
    <w:rsid w:val="00B47FDF"/>
    <w:rsid w:val="00B550C5"/>
    <w:rsid w:val="00B72141"/>
    <w:rsid w:val="00B7638D"/>
    <w:rsid w:val="00B862F0"/>
    <w:rsid w:val="00B964B2"/>
    <w:rsid w:val="00B979E4"/>
    <w:rsid w:val="00BC1093"/>
    <w:rsid w:val="00BE26CD"/>
    <w:rsid w:val="00BE33E0"/>
    <w:rsid w:val="00BE5285"/>
    <w:rsid w:val="00BF5001"/>
    <w:rsid w:val="00C07371"/>
    <w:rsid w:val="00C13831"/>
    <w:rsid w:val="00C14318"/>
    <w:rsid w:val="00C4001C"/>
    <w:rsid w:val="00C45222"/>
    <w:rsid w:val="00C57F54"/>
    <w:rsid w:val="00C627E9"/>
    <w:rsid w:val="00C7620D"/>
    <w:rsid w:val="00C838CD"/>
    <w:rsid w:val="00CA408A"/>
    <w:rsid w:val="00CA465C"/>
    <w:rsid w:val="00D02082"/>
    <w:rsid w:val="00D11DF3"/>
    <w:rsid w:val="00D352A1"/>
    <w:rsid w:val="00D517CC"/>
    <w:rsid w:val="00D54902"/>
    <w:rsid w:val="00D5674B"/>
    <w:rsid w:val="00D65608"/>
    <w:rsid w:val="00D671FD"/>
    <w:rsid w:val="00D765E3"/>
    <w:rsid w:val="00D81CA0"/>
    <w:rsid w:val="00D848DB"/>
    <w:rsid w:val="00D871BB"/>
    <w:rsid w:val="00D926F3"/>
    <w:rsid w:val="00DB6A33"/>
    <w:rsid w:val="00DC274E"/>
    <w:rsid w:val="00DD1C7E"/>
    <w:rsid w:val="00DF79B3"/>
    <w:rsid w:val="00E04241"/>
    <w:rsid w:val="00E12C1C"/>
    <w:rsid w:val="00E164F1"/>
    <w:rsid w:val="00E44676"/>
    <w:rsid w:val="00E5625F"/>
    <w:rsid w:val="00E6264B"/>
    <w:rsid w:val="00E9481A"/>
    <w:rsid w:val="00EA6BE6"/>
    <w:rsid w:val="00EE53DD"/>
    <w:rsid w:val="00EE73C4"/>
    <w:rsid w:val="00EF2812"/>
    <w:rsid w:val="00EF64B2"/>
    <w:rsid w:val="00EF6ACD"/>
    <w:rsid w:val="00F376C0"/>
    <w:rsid w:val="00F536D2"/>
    <w:rsid w:val="00F74E78"/>
    <w:rsid w:val="00F8492C"/>
    <w:rsid w:val="00FB39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red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1F0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61D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E32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32A4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D352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2A1"/>
  </w:style>
  <w:style w:type="paragraph" w:styleId="Footer">
    <w:name w:val="footer"/>
    <w:basedOn w:val="Normal"/>
    <w:link w:val="FooterChar"/>
    <w:uiPriority w:val="99"/>
    <w:semiHidden/>
    <w:unhideWhenUsed/>
    <w:rsid w:val="00D352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2A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3</Pages>
  <Words>1121</Words>
  <Characters>6395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Haris</dc:creator>
  <cp:lastModifiedBy>Korisnik</cp:lastModifiedBy>
  <cp:revision>23</cp:revision>
  <dcterms:created xsi:type="dcterms:W3CDTF">2013-02-05T10:03:00Z</dcterms:created>
  <dcterms:modified xsi:type="dcterms:W3CDTF">2013-11-17T13:52:00Z</dcterms:modified>
</cp:coreProperties>
</file>