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Style w:val="Naglaeno"/>
          <w:rFonts w:ascii="Tahoma" w:hAnsi="Tahoma" w:cs="Tahoma"/>
          <w:color w:val="333333"/>
          <w:sz w:val="19"/>
          <w:szCs w:val="19"/>
        </w:rPr>
        <w:t>•VELIKA BRITANIJA U DRUGOJ POLOVICI 19.ST.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 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•VIKTORIJANSKO DOBA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•vlast pripada parlamentu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•izvršna vlast-vlada:a) konzervativci(TORIJEVCI)-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Disraeli</w:t>
      </w:r>
      <w:proofErr w:type="spellEnd"/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                                       “monarhija, carstvo, društvene reforme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                                         intenzivna imperijalistička politika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                                         b) liberali (VIGOVCI)-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Gladstone</w:t>
      </w:r>
      <w:proofErr w:type="spellEnd"/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                                        “mir, štednja, reforme”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                                          bori se protiv imperijalizma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•kraljica Viktorija (1837.-1901.)-”VIKTORIJANSKO DOBA”-obilježeno kulturno gospodarskim i političkim značajkama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 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•VIKTORIJANSKO DOBA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•do 70-ih god 19.st.- Velika Britanija vodeća industrijska zemlja svijeta -“svjetska radionica”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•1851.svjetska gospodarska izložba u Londonu- (Kristalna palača)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•razvijena željeznička mreža(1863.podzemna željeznica u Londonu)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•od 70-ih godina Britanija počinje zaostajati</w:t>
      </w:r>
      <w:r>
        <w:rPr>
          <w:rFonts w:ascii="Arial" w:hAnsi="Arial" w:cs="Arial"/>
          <w:color w:val="333333"/>
          <w:sz w:val="19"/>
          <w:szCs w:val="19"/>
        </w:rPr>
        <w:t>→</w:t>
      </w:r>
      <w:r>
        <w:rPr>
          <w:rFonts w:ascii="Tahoma" w:hAnsi="Tahoma" w:cs="Tahoma"/>
          <w:color w:val="333333"/>
          <w:sz w:val="19"/>
          <w:szCs w:val="19"/>
        </w:rPr>
        <w:t>prestižu je SAD i Njemačka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•gubi monopol na svjetskom tržištu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•unutarnji politički problemi :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-Izborna reforma-1867.-izborno pravo dobili svi stanovnici gradova koji plaćaju 10 funti   poreza  na godinu, 1884.-nova reforma-izborno pravo dobilo i seosko stanovništvo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izborni cenzus i dalje na snazi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- položaj radnika (sukob kapitalista i radnika, čartizam-pokret za poboljšanje položaja radnika i demokratizaciju izbornog prava)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-irsko pitanje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 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•IRSKO PITANJE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•a) borba za neovisnost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•b) rješavanje agrarnih odnosa: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•britanski zemljoposjednici (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landlord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>) uzimaju zemlju irskih seljaka</w:t>
      </w:r>
      <w:r>
        <w:rPr>
          <w:rFonts w:ascii="Arial" w:hAnsi="Arial" w:cs="Arial"/>
          <w:color w:val="333333"/>
          <w:sz w:val="19"/>
          <w:szCs w:val="19"/>
        </w:rPr>
        <w:t>→</w:t>
      </w:r>
      <w:r>
        <w:rPr>
          <w:rFonts w:ascii="Tahoma" w:hAnsi="Tahoma" w:cs="Tahoma"/>
          <w:color w:val="333333"/>
          <w:sz w:val="19"/>
          <w:szCs w:val="19"/>
        </w:rPr>
        <w:t>organiziraju Agrarnu ligu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 xml:space="preserve">•sukob s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landlordom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Boycottom</w:t>
      </w:r>
      <w:proofErr w:type="spellEnd"/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•1881.zabranjena Agrarna liga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•1793.irski katolici (Sjedinjeni Irci) traže jednaka prava kao i engleski protestanti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•1798.-ustanak (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Wolff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 xml:space="preserve"> Tone)-ugušen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 xml:space="preserve">•1800.-Irska proglašena dijelom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V.B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>.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•40-ih god 19.st-bolest krumpira</w:t>
      </w:r>
      <w:r>
        <w:rPr>
          <w:rFonts w:ascii="Arial" w:hAnsi="Arial" w:cs="Arial"/>
          <w:color w:val="333333"/>
          <w:sz w:val="19"/>
          <w:szCs w:val="19"/>
        </w:rPr>
        <w:t>→</w:t>
      </w:r>
      <w:r>
        <w:rPr>
          <w:rFonts w:ascii="Tahoma" w:hAnsi="Tahoma" w:cs="Tahoma"/>
          <w:color w:val="333333"/>
          <w:sz w:val="19"/>
          <w:szCs w:val="19"/>
        </w:rPr>
        <w:t>u SAD seli 2 milijuna Iraca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•kulturna borba-”Keltski preporod”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•oružana borba-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Fenijani</w:t>
      </w:r>
      <w:proofErr w:type="spellEnd"/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 xml:space="preserve">•1873.osnovano Irsko udruženje za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samouprvu</w:t>
      </w:r>
      <w:proofErr w:type="spellEnd"/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•1879.Irsko narodno zemaljsko udruženje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•1882.-zaoštravanje sukoba-Irska nacionalna liga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 xml:space="preserve">•1886.Gladstone: Zakon o irskoj samoupravi (Home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rule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>)-odbio ga  Gornji dom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 xml:space="preserve">•1905. osnovan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Sinn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Fein</w:t>
      </w:r>
      <w:proofErr w:type="spellEnd"/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•do I.svj.rata Irska  nije ostvarila ni autonomiju ni nezavisnost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 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•KOLONIJALNI IMPERIJ VELIKE BRITANIJE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•KOLONIJALIZAM-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•proces u kojem snažne države zauzimaju i zadržavaju u ovisnom odnosu slabije razvijena područja i zemlje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•19.st.-”klasično” doba  kolonijalizma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 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lastRenderedPageBreak/>
        <w:t>•UZROCI KOLONIJALIZMA: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•prenapučenost razvijenih zemalja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•težnja da se monopolizira međunarodna trgovina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 xml:space="preserve">•osvajanje tržišta, izvora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sirovin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>, izvora jeftine radne snage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•strateški razlozi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•širenje civilizacijskih i vjerskih misija Europljana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•druga polovina 19.st-velika kolonijalna sila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•2 tipa kolonija: a)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naseljaničke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 xml:space="preserve"> (Kanada, Australija, Novi Zeland)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                                 b) kolonije u kojima se vlast uspostavlja preko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                                 britanskog guvernera (Bocvana, Rodezija, Kenija,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 xml:space="preserve">                                 Uganda, Nigerija, Indija,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Hong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 xml:space="preserve"> Kong, Singapur, 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 xml:space="preserve">                                 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Fiji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 xml:space="preserve">,dio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Bornea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>...)                   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•1875.-kupuje najveći broj dionica Sueskog kanala-postaje njegov vlasnik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•1882.-okupacija Egipta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 xml:space="preserve">•druga polovina 19.st.—na prostoru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Transvaala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 xml:space="preserve"> pronađeni zlato i dijamanti (pod upravom Nizozemaca)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 xml:space="preserve">•1880. Velika Britanija pokreće vojnu akciju u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Transvaalu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>-poraz 1881.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•1899. BURSKI RAT-Buri poraženi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 xml:space="preserve">•1902. mir u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Pretoriji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 xml:space="preserve">- Oranje i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Transvaal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 xml:space="preserve"> postaju britanske kolonije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 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Style w:val="Naglaeno"/>
          <w:rFonts w:ascii="Tahoma" w:hAnsi="Tahoma" w:cs="Tahoma"/>
          <w:color w:val="333333"/>
          <w:sz w:val="19"/>
          <w:szCs w:val="19"/>
        </w:rPr>
        <w:t>•FRANCUSKO CARSTVO NAPOLEONA III.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•Napoleon III.(1852.-1870.)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Luis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 xml:space="preserve"> Bonaparte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•nećak Napoleona I.”mali nećak velikoga strica”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•1851.izvršio državni udar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•2.2.1852.proglasio se carem-Napoleon III.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•gospodarski napredak Francuske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•utemeljitelj modernog Pariza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•gradi prometnice, kanale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•kreditiraju se javni radovi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•povećava proizvodnju čelika i ugljena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 xml:space="preserve">•vanjska politika: ratuje s Austrijom u savezu sa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Pijemontom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 xml:space="preserve"> 1859.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 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Krimski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 xml:space="preserve"> rat (1853.-1856.)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 građanski rat u SAD-u-1862.zauzeo Meksiko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 xml:space="preserve">•srpanj 1870.-ulazi u rat s Pruskom- 2.9..1870.poraz kod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Sedana</w:t>
      </w:r>
      <w:proofErr w:type="spellEnd"/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•zakonodavna skupština ruši Napoleona s vlast -u Francuskoj proglašena Treća republika (4.9.1870.)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•osnovana vlada nacionalne obrane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•siječanj 1871.-kapitulacija Francuske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•10.5. 1871.-mir u Frankfurtu</w:t>
      </w:r>
      <w:r>
        <w:rPr>
          <w:rFonts w:ascii="Arial" w:hAnsi="Arial" w:cs="Arial"/>
          <w:color w:val="333333"/>
          <w:sz w:val="19"/>
          <w:szCs w:val="19"/>
        </w:rPr>
        <w:t>→</w:t>
      </w:r>
      <w:r>
        <w:rPr>
          <w:rFonts w:ascii="Tahoma" w:hAnsi="Tahoma" w:cs="Tahoma"/>
          <w:color w:val="333333"/>
          <w:sz w:val="19"/>
          <w:szCs w:val="19"/>
        </w:rPr>
        <w:t xml:space="preserve">Francuska plaća veliku odštetu, a Pruskoj mora prepustiti pokrajine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Alsace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 xml:space="preserve"> i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Lorraine</w:t>
      </w:r>
      <w:proofErr w:type="spellEnd"/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 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 xml:space="preserve">•Novi predsjednik Francuske: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Luis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Adolphe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Thiers</w:t>
      </w:r>
      <w:proofErr w:type="spellEnd"/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Thiers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 xml:space="preserve"> donosi odluku o razoružanju Nacionalne garde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 xml:space="preserve">•18.3.1871. tome se suprotstavljaju radnici i građanstvo-zauzimaju vladine ustanove i preuzimaju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valst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 xml:space="preserve"> u Parizu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•poslije izbora proglašavaju Parišku komunu-vlast imaju socijalisti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•donose se neki socijalistički zakoni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•28.5.1871 ugušen ustanak zbog nedostatka potpore-prvi pokušaj uspostave diktature proletarijata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•nakon sloma komunara-izgradnja republikanskog uređenja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•1875. ustav Treće republike 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     (višestranački sustav,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koalicijaka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 xml:space="preserve"> vlada, legaliziraju se sindikati, obavezno školstvo)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 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lastRenderedPageBreak/>
        <w:t>•FRANCUSKA U DOBA TREĆE REPUBLIKE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 xml:space="preserve">•1894.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Dreyfusova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 xml:space="preserve"> afera-osuđen na doživotnu robiju pod lažnom optužbom za špijunažu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•1906.proglašen nevinim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 xml:space="preserve">•u obrani časnika nastupa i Emile </w:t>
      </w:r>
      <w:proofErr w:type="spellStart"/>
      <w:r>
        <w:rPr>
          <w:rFonts w:ascii="Tahoma" w:hAnsi="Tahoma" w:cs="Tahoma"/>
          <w:color w:val="333333"/>
          <w:sz w:val="19"/>
          <w:szCs w:val="19"/>
        </w:rPr>
        <w:t>Zola</w:t>
      </w:r>
      <w:proofErr w:type="spellEnd"/>
      <w:r>
        <w:rPr>
          <w:rFonts w:ascii="Tahoma" w:hAnsi="Tahoma" w:cs="Tahoma"/>
          <w:color w:val="333333"/>
          <w:sz w:val="19"/>
          <w:szCs w:val="19"/>
        </w:rPr>
        <w:t xml:space="preserve"> (Optužujem)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•druga polovina 19.st.-značajan izvoznik kapitala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•politička stabilnost dovodi do gospodarskog procvata-širenja kolonijalnih posjeda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•Kolonije:</w:t>
      </w:r>
    </w:p>
    <w:p w:rsidR="00CD42F9" w:rsidRDefault="00CD42F9" w:rsidP="00CD42F9">
      <w:pPr>
        <w:pStyle w:val="StandardWeb"/>
        <w:shd w:val="clear" w:color="auto" w:fill="FFFFFF"/>
        <w:spacing w:before="0" w:beforeAutospacing="0" w:after="0" w:afterAutospacing="0" w:line="274" w:lineRule="atLeast"/>
        <w:rPr>
          <w:rFonts w:ascii="Tahoma" w:hAnsi="Tahoma" w:cs="Tahoma"/>
          <w:color w:val="333333"/>
          <w:sz w:val="19"/>
          <w:szCs w:val="19"/>
        </w:rPr>
      </w:pPr>
      <w:r>
        <w:rPr>
          <w:rFonts w:ascii="Tahoma" w:hAnsi="Tahoma" w:cs="Tahoma"/>
          <w:color w:val="333333"/>
          <w:sz w:val="19"/>
          <w:szCs w:val="19"/>
        </w:rPr>
        <w:t>•Alžir(1831.Legija stranaca), Tunis,  unutrašnjost Sahare,  dio Konga, Madagaskar,  Obala bjelokosti,  Indokina, Tahiti...</w:t>
      </w:r>
    </w:p>
    <w:p w:rsidR="000C2720" w:rsidRDefault="000C2720"/>
    <w:sectPr w:rsidR="000C2720" w:rsidSect="000C2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CD42F9"/>
    <w:rsid w:val="000C2720"/>
    <w:rsid w:val="00CD4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72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CD4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CD42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8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4522</Characters>
  <Application>Microsoft Office Word</Application>
  <DocSecurity>0</DocSecurity>
  <Lines>37</Lines>
  <Paragraphs>10</Paragraphs>
  <ScaleCrop>false</ScaleCrop>
  <Company/>
  <LinksUpToDate>false</LinksUpToDate>
  <CharactersWithSpaces>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Papes-E</dc:creator>
  <cp:lastModifiedBy>Papes-E</cp:lastModifiedBy>
  <cp:revision>1</cp:revision>
  <dcterms:created xsi:type="dcterms:W3CDTF">2012-05-17T10:53:00Z</dcterms:created>
  <dcterms:modified xsi:type="dcterms:W3CDTF">2012-05-17T10:54:00Z</dcterms:modified>
</cp:coreProperties>
</file>