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F8" w:rsidRPr="00F20E57" w:rsidRDefault="000172DE" w:rsidP="000172DE">
      <w:pPr>
        <w:spacing w:after="0"/>
        <w:jc w:val="center"/>
        <w:rPr>
          <w:rFonts w:ascii="Cambria" w:hAnsi="Cambria"/>
          <w:b/>
          <w:sz w:val="24"/>
          <w:szCs w:val="24"/>
        </w:rPr>
      </w:pPr>
      <w:r w:rsidRPr="00F20E57">
        <w:rPr>
          <w:rFonts w:ascii="Cambria" w:hAnsi="Cambria"/>
          <w:b/>
          <w:sz w:val="24"/>
          <w:szCs w:val="24"/>
        </w:rPr>
        <w:t>MEĐUISPIT POVIJEST</w:t>
      </w:r>
    </w:p>
    <w:p w:rsidR="000172DE" w:rsidRPr="00F20E57" w:rsidRDefault="000172DE" w:rsidP="000172DE">
      <w:pPr>
        <w:spacing w:after="0"/>
        <w:jc w:val="center"/>
        <w:rPr>
          <w:rFonts w:ascii="Cambria" w:hAnsi="Cambria"/>
          <w:b/>
          <w:sz w:val="24"/>
          <w:szCs w:val="24"/>
        </w:rPr>
      </w:pPr>
    </w:p>
    <w:p w:rsidR="000172DE" w:rsidRPr="00F20E57" w:rsidRDefault="000172DE" w:rsidP="000172DE">
      <w:pPr>
        <w:spacing w:after="0"/>
        <w:rPr>
          <w:rFonts w:ascii="Cambria" w:hAnsi="Cambria"/>
          <w:b/>
          <w:sz w:val="24"/>
          <w:szCs w:val="24"/>
        </w:rPr>
      </w:pPr>
      <w:r w:rsidRPr="00F20E57">
        <w:rPr>
          <w:rFonts w:ascii="Cambria" w:hAnsi="Cambria"/>
          <w:b/>
          <w:sz w:val="24"/>
          <w:szCs w:val="24"/>
        </w:rPr>
        <w:t>GLOSATORI I POSTGLOSATORI</w:t>
      </w:r>
    </w:p>
    <w:p w:rsidR="000172DE" w:rsidRPr="00F20E57" w:rsidRDefault="000172DE" w:rsidP="000172DE">
      <w:pPr>
        <w:pStyle w:val="ListParagraph"/>
        <w:numPr>
          <w:ilvl w:val="0"/>
          <w:numId w:val="1"/>
        </w:numPr>
        <w:spacing w:after="0"/>
        <w:rPr>
          <w:rFonts w:ascii="Cambria" w:hAnsi="Cambria"/>
          <w:sz w:val="24"/>
          <w:szCs w:val="24"/>
        </w:rPr>
      </w:pPr>
      <w:r w:rsidRPr="00F20E57">
        <w:rPr>
          <w:rFonts w:ascii="Cambria" w:hAnsi="Cambria"/>
          <w:sz w:val="24"/>
          <w:szCs w:val="24"/>
        </w:rPr>
        <w:t>Razvojem ob</w:t>
      </w:r>
      <w:bookmarkStart w:id="0" w:name="_GoBack"/>
      <w:bookmarkEnd w:id="0"/>
      <w:r w:rsidRPr="00F20E57">
        <w:rPr>
          <w:rFonts w:ascii="Cambria" w:hAnsi="Cambria"/>
          <w:sz w:val="24"/>
          <w:szCs w:val="24"/>
        </w:rPr>
        <w:t>rta, trgovine, robnonovčanih odnosa i privatnog vlasništva u gradovima Europe od 11. st. javlja se potreba za odgovarajućim pravnim sustavom.</w:t>
      </w:r>
    </w:p>
    <w:p w:rsidR="000172DE" w:rsidRPr="00F20E57" w:rsidRDefault="000172DE" w:rsidP="000172DE">
      <w:pPr>
        <w:pStyle w:val="ListParagraph"/>
        <w:numPr>
          <w:ilvl w:val="0"/>
          <w:numId w:val="1"/>
        </w:numPr>
        <w:spacing w:after="0"/>
        <w:rPr>
          <w:rFonts w:ascii="Cambria" w:hAnsi="Cambria"/>
          <w:sz w:val="24"/>
          <w:szCs w:val="24"/>
        </w:rPr>
      </w:pPr>
      <w:r w:rsidRPr="00F20E57">
        <w:rPr>
          <w:rFonts w:ascii="Cambria" w:hAnsi="Cambria"/>
          <w:sz w:val="24"/>
          <w:szCs w:val="24"/>
        </w:rPr>
        <w:t>Ponovno se istražuje rimsko pravo, Justinijanov Corpus iuris civilis.</w:t>
      </w:r>
    </w:p>
    <w:p w:rsidR="000172DE" w:rsidRPr="00F20E57" w:rsidRDefault="000172DE" w:rsidP="000172DE">
      <w:pPr>
        <w:pStyle w:val="ListParagraph"/>
        <w:numPr>
          <w:ilvl w:val="0"/>
          <w:numId w:val="1"/>
        </w:numPr>
        <w:spacing w:after="0"/>
        <w:rPr>
          <w:rFonts w:ascii="Cambria" w:hAnsi="Cambria"/>
          <w:sz w:val="24"/>
          <w:szCs w:val="24"/>
        </w:rPr>
      </w:pPr>
      <w:r w:rsidRPr="00F20E57">
        <w:rPr>
          <w:rFonts w:ascii="Cambria" w:hAnsi="Cambria"/>
          <w:sz w:val="24"/>
          <w:szCs w:val="24"/>
        </w:rPr>
        <w:t>U Bolonji je u 11. st. osnovana pravna škola, koja radi praktične primjere proučava odredbe rimskog prava. Središte rada je u Italiji.</w:t>
      </w:r>
    </w:p>
    <w:p w:rsidR="000172DE" w:rsidRPr="00F20E57" w:rsidRDefault="000172DE" w:rsidP="000172DE">
      <w:pPr>
        <w:pStyle w:val="ListParagraph"/>
        <w:numPr>
          <w:ilvl w:val="0"/>
          <w:numId w:val="1"/>
        </w:numPr>
        <w:spacing w:after="0"/>
        <w:rPr>
          <w:rFonts w:ascii="Cambria" w:hAnsi="Cambria"/>
          <w:sz w:val="24"/>
          <w:szCs w:val="24"/>
        </w:rPr>
      </w:pPr>
      <w:r w:rsidRPr="00F20E57">
        <w:rPr>
          <w:rFonts w:ascii="Cambria" w:hAnsi="Cambria"/>
          <w:sz w:val="24"/>
          <w:szCs w:val="24"/>
        </w:rPr>
        <w:t>Glosatori tumačenja pišu između redova ili sa strane izvornog teksta. Vjerujući u autoritet, nisu kritički istraživali nastanak normi, pa rad ima dogmatski a ne historijski karakter.</w:t>
      </w:r>
    </w:p>
    <w:p w:rsidR="000172DE" w:rsidRPr="00F20E57" w:rsidRDefault="000172DE" w:rsidP="000172DE">
      <w:pPr>
        <w:pStyle w:val="ListParagraph"/>
        <w:numPr>
          <w:ilvl w:val="0"/>
          <w:numId w:val="1"/>
        </w:numPr>
        <w:spacing w:after="0"/>
        <w:rPr>
          <w:rFonts w:ascii="Cambria" w:hAnsi="Cambria"/>
          <w:sz w:val="24"/>
          <w:szCs w:val="24"/>
        </w:rPr>
      </w:pPr>
      <w:r w:rsidRPr="00F20E57">
        <w:rPr>
          <w:rFonts w:ascii="Cambria" w:hAnsi="Cambria"/>
          <w:sz w:val="24"/>
          <w:szCs w:val="24"/>
        </w:rPr>
        <w:t xml:space="preserve">Veliki broj nastalih glosa sredinom 13. </w:t>
      </w:r>
      <w:r w:rsidR="00AC0DF6" w:rsidRPr="00F20E57">
        <w:rPr>
          <w:rFonts w:ascii="Cambria" w:hAnsi="Cambria"/>
          <w:sz w:val="24"/>
          <w:szCs w:val="24"/>
        </w:rPr>
        <w:t>s</w:t>
      </w:r>
      <w:r w:rsidRPr="00F20E57">
        <w:rPr>
          <w:rFonts w:ascii="Cambria" w:hAnsi="Cambria"/>
          <w:sz w:val="24"/>
          <w:szCs w:val="24"/>
        </w:rPr>
        <w:t>t. prikupio je Franciscus A</w:t>
      </w:r>
      <w:r w:rsidR="00AC0DF6" w:rsidRPr="00F20E57">
        <w:rPr>
          <w:rFonts w:ascii="Cambria" w:hAnsi="Cambria"/>
          <w:sz w:val="24"/>
          <w:szCs w:val="24"/>
        </w:rPr>
        <w:t>cursius u zbirci “Glossa magistralis seu ordinaria”, ali nije uklonio proturječnosti između pojedinih glosa.</w:t>
      </w:r>
    </w:p>
    <w:p w:rsidR="00AC0DF6" w:rsidRPr="00F20E57" w:rsidRDefault="00AC0DF6" w:rsidP="00AC0DF6">
      <w:pPr>
        <w:pStyle w:val="ListParagraph"/>
        <w:numPr>
          <w:ilvl w:val="0"/>
          <w:numId w:val="1"/>
        </w:numPr>
        <w:spacing w:after="0"/>
        <w:rPr>
          <w:rFonts w:ascii="Cambria" w:hAnsi="Cambria"/>
          <w:sz w:val="24"/>
          <w:szCs w:val="24"/>
        </w:rPr>
      </w:pPr>
      <w:r w:rsidRPr="00F20E57">
        <w:rPr>
          <w:rFonts w:ascii="Cambria" w:hAnsi="Cambria"/>
          <w:sz w:val="24"/>
          <w:szCs w:val="24"/>
        </w:rPr>
        <w:t>To čine postglosatori od sredine 13. st. temeljeći tumačenja na Acursiusovom djelu. Do 14. st. proučavaju rimsko pravo glosama i pokušavaju utvrditi opće pravno mišljenje.</w:t>
      </w:r>
    </w:p>
    <w:p w:rsidR="00AC0DF6" w:rsidRPr="00F20E57" w:rsidRDefault="00AC0DF6" w:rsidP="00AC0DF6">
      <w:pPr>
        <w:pStyle w:val="ListParagraph"/>
        <w:numPr>
          <w:ilvl w:val="0"/>
          <w:numId w:val="1"/>
        </w:numPr>
        <w:spacing w:after="0"/>
        <w:rPr>
          <w:rFonts w:ascii="Cambria" w:hAnsi="Cambria"/>
          <w:sz w:val="24"/>
          <w:szCs w:val="24"/>
        </w:rPr>
      </w:pPr>
      <w:r w:rsidRPr="00F20E57">
        <w:rPr>
          <w:rFonts w:ascii="Cambria" w:hAnsi="Cambria"/>
          <w:sz w:val="24"/>
          <w:szCs w:val="24"/>
        </w:rPr>
        <w:t>Oni su uz rimsko pravo istraživali statutarno pravo sjevernotalijanskih komuna, povezujući i nadopunjujući rimsko pravo teorijama kanonskog i langobardskog prava.</w:t>
      </w:r>
    </w:p>
    <w:p w:rsidR="00AC0DF6" w:rsidRPr="00F20E57" w:rsidRDefault="00AC0DF6" w:rsidP="00AC0DF6">
      <w:pPr>
        <w:spacing w:after="0"/>
        <w:rPr>
          <w:rFonts w:ascii="Cambria" w:hAnsi="Cambria"/>
          <w:b/>
          <w:sz w:val="24"/>
          <w:szCs w:val="24"/>
        </w:rPr>
      </w:pPr>
    </w:p>
    <w:p w:rsidR="00AC0DF6" w:rsidRPr="00F20E57" w:rsidRDefault="00AC0DF6" w:rsidP="00AC0DF6">
      <w:pPr>
        <w:spacing w:after="0"/>
        <w:rPr>
          <w:rFonts w:ascii="Cambria" w:hAnsi="Cambria"/>
          <w:b/>
          <w:sz w:val="24"/>
          <w:szCs w:val="24"/>
        </w:rPr>
      </w:pPr>
      <w:r w:rsidRPr="00F20E57">
        <w:rPr>
          <w:rFonts w:ascii="Cambria" w:hAnsi="Cambria"/>
          <w:b/>
          <w:sz w:val="24"/>
          <w:szCs w:val="24"/>
        </w:rPr>
        <w:t>ŠKOLA PRIRODNOG PRAVA</w:t>
      </w:r>
    </w:p>
    <w:p w:rsidR="00AC0DF6" w:rsidRPr="00F20E57" w:rsidRDefault="00AC0DF6" w:rsidP="00AC0DF6">
      <w:pPr>
        <w:pStyle w:val="ListParagraph"/>
        <w:numPr>
          <w:ilvl w:val="0"/>
          <w:numId w:val="2"/>
        </w:numPr>
        <w:spacing w:after="0"/>
        <w:rPr>
          <w:rFonts w:ascii="Cambria" w:hAnsi="Cambria"/>
          <w:sz w:val="24"/>
          <w:szCs w:val="24"/>
        </w:rPr>
      </w:pPr>
      <w:r w:rsidRPr="00F20E57">
        <w:rPr>
          <w:rFonts w:ascii="Cambria" w:hAnsi="Cambria"/>
          <w:sz w:val="24"/>
          <w:szCs w:val="24"/>
        </w:rPr>
        <w:t>Škola prirodnog prava prethodi građanskim revolucijama.</w:t>
      </w:r>
    </w:p>
    <w:p w:rsidR="00AC0DF6" w:rsidRPr="00F20E57" w:rsidRDefault="00AC0DF6" w:rsidP="00AC0DF6">
      <w:pPr>
        <w:pStyle w:val="ListParagraph"/>
        <w:numPr>
          <w:ilvl w:val="0"/>
          <w:numId w:val="2"/>
        </w:numPr>
        <w:spacing w:after="0"/>
        <w:rPr>
          <w:rFonts w:ascii="Cambria" w:hAnsi="Cambria"/>
          <w:sz w:val="24"/>
          <w:szCs w:val="24"/>
        </w:rPr>
      </w:pPr>
      <w:r w:rsidRPr="00F20E57">
        <w:rPr>
          <w:rFonts w:ascii="Cambria" w:hAnsi="Cambria"/>
          <w:sz w:val="24"/>
          <w:szCs w:val="24"/>
        </w:rPr>
        <w:t>Osnivač škole je Nizozemac Hugo Grotius koji je 1625. objavio rad “O pravu rata i mira”, a predstavnici su: Hobbes, Rousseau. Locke, Voltaire.</w:t>
      </w:r>
    </w:p>
    <w:p w:rsidR="00AC0DF6" w:rsidRPr="00F20E57" w:rsidRDefault="00AC0DF6" w:rsidP="00AC0DF6">
      <w:pPr>
        <w:pStyle w:val="ListParagraph"/>
        <w:numPr>
          <w:ilvl w:val="0"/>
          <w:numId w:val="2"/>
        </w:numPr>
        <w:spacing w:after="0"/>
        <w:rPr>
          <w:rFonts w:ascii="Cambria" w:hAnsi="Cambria"/>
          <w:sz w:val="24"/>
          <w:szCs w:val="24"/>
        </w:rPr>
      </w:pPr>
      <w:r w:rsidRPr="00F20E57">
        <w:rPr>
          <w:rFonts w:ascii="Cambria" w:hAnsi="Cambria"/>
          <w:sz w:val="24"/>
          <w:szCs w:val="24"/>
        </w:rPr>
        <w:t>Škola ističe vječnost i nepromjenjivost prava, tvrdi da pored pozitivnog postoji i prirodno pravo. Ono je izraz nepromjenjivih i vječnih moralnih načela, čije norme proizlaze iz ljudskog razuma, dok su mu norme feudalnog prava protivne.</w:t>
      </w:r>
    </w:p>
    <w:p w:rsidR="00AC0DF6" w:rsidRPr="00F20E57" w:rsidRDefault="00AC0DF6" w:rsidP="00AC0DF6">
      <w:pPr>
        <w:pStyle w:val="ListParagraph"/>
        <w:numPr>
          <w:ilvl w:val="0"/>
          <w:numId w:val="2"/>
        </w:numPr>
        <w:spacing w:after="0"/>
        <w:rPr>
          <w:rFonts w:ascii="Cambria" w:hAnsi="Cambria"/>
          <w:sz w:val="24"/>
          <w:szCs w:val="24"/>
        </w:rPr>
      </w:pPr>
      <w:r w:rsidRPr="00F20E57">
        <w:rPr>
          <w:rFonts w:ascii="Cambria" w:hAnsi="Cambria"/>
          <w:sz w:val="24"/>
          <w:szCs w:val="24"/>
        </w:rPr>
        <w:t>Prirodna prava čovjeka su: sloboda, privatno vlasništvo, sigurnost, otpor ugnjetavanju, jednakost, itd.</w:t>
      </w:r>
    </w:p>
    <w:p w:rsidR="00AC0DF6" w:rsidRPr="00F20E57" w:rsidRDefault="00AC0DF6" w:rsidP="00AC0DF6">
      <w:pPr>
        <w:spacing w:after="0"/>
        <w:rPr>
          <w:rFonts w:ascii="Cambria" w:hAnsi="Cambria"/>
          <w:sz w:val="24"/>
          <w:szCs w:val="24"/>
        </w:rPr>
      </w:pPr>
    </w:p>
    <w:p w:rsidR="00AC0DF6" w:rsidRPr="00F20E57" w:rsidRDefault="00AC0DF6" w:rsidP="00AC0DF6">
      <w:pPr>
        <w:spacing w:after="0"/>
        <w:rPr>
          <w:rFonts w:ascii="Cambria" w:hAnsi="Cambria"/>
          <w:b/>
          <w:sz w:val="24"/>
          <w:szCs w:val="24"/>
        </w:rPr>
      </w:pPr>
      <w:r w:rsidRPr="00F20E57">
        <w:rPr>
          <w:rFonts w:ascii="Cambria" w:hAnsi="Cambria"/>
          <w:b/>
          <w:sz w:val="24"/>
          <w:szCs w:val="24"/>
        </w:rPr>
        <w:t>HISTORIJSKA PRAVNA ŠKOLA</w:t>
      </w:r>
    </w:p>
    <w:p w:rsidR="000172DE" w:rsidRPr="00F20E57" w:rsidRDefault="00206BD3" w:rsidP="00AC0DF6">
      <w:pPr>
        <w:pStyle w:val="ListParagraph"/>
        <w:numPr>
          <w:ilvl w:val="0"/>
          <w:numId w:val="3"/>
        </w:numPr>
        <w:spacing w:after="0"/>
        <w:rPr>
          <w:rFonts w:ascii="Cambria" w:hAnsi="Cambria"/>
          <w:sz w:val="24"/>
          <w:szCs w:val="24"/>
        </w:rPr>
      </w:pPr>
      <w:r w:rsidRPr="00F20E57">
        <w:rPr>
          <w:rFonts w:ascii="Cambria" w:hAnsi="Cambria"/>
          <w:sz w:val="24"/>
          <w:szCs w:val="24"/>
        </w:rPr>
        <w:t xml:space="preserve">Na razvoj škole u 19. St. utječu Napoleonova vlast i filozofije njemačkog klasičnog idealizma. </w:t>
      </w:r>
    </w:p>
    <w:p w:rsidR="00206BD3" w:rsidRPr="00F20E57" w:rsidRDefault="00206BD3" w:rsidP="00AC0DF6">
      <w:pPr>
        <w:pStyle w:val="ListParagraph"/>
        <w:numPr>
          <w:ilvl w:val="0"/>
          <w:numId w:val="3"/>
        </w:numPr>
        <w:spacing w:after="0"/>
        <w:rPr>
          <w:rFonts w:ascii="Cambria" w:hAnsi="Cambria"/>
          <w:sz w:val="24"/>
          <w:szCs w:val="24"/>
        </w:rPr>
      </w:pPr>
      <w:r w:rsidRPr="00F20E57">
        <w:rPr>
          <w:rFonts w:ascii="Cambria" w:hAnsi="Cambria"/>
          <w:sz w:val="24"/>
          <w:szCs w:val="24"/>
        </w:rPr>
        <w:t>Osnivač škole von Savigny suprotstavlja se prirodnopravnoj školi i ističe evoluciju prava. Za njega evolucija nije rezultat društvene sredine, već razvoj narodnog duha.</w:t>
      </w:r>
    </w:p>
    <w:p w:rsidR="00206BD3" w:rsidRPr="00F20E57" w:rsidRDefault="00206BD3" w:rsidP="00AC0DF6">
      <w:pPr>
        <w:pStyle w:val="ListParagraph"/>
        <w:numPr>
          <w:ilvl w:val="0"/>
          <w:numId w:val="3"/>
        </w:numPr>
        <w:spacing w:after="0"/>
        <w:rPr>
          <w:rFonts w:ascii="Cambria" w:hAnsi="Cambria"/>
          <w:sz w:val="24"/>
          <w:szCs w:val="24"/>
        </w:rPr>
      </w:pPr>
      <w:r w:rsidRPr="00F20E57">
        <w:rPr>
          <w:rFonts w:ascii="Cambria" w:hAnsi="Cambria"/>
          <w:sz w:val="24"/>
          <w:szCs w:val="24"/>
        </w:rPr>
        <w:t>Poslije pada Napoleona u Njemačkoj se raspravlja o stvaranju jedinstvenog građanskog zakonika. Protiv toga ustao je Savigny u radu “O pozivu našeg vremena u pogledu zakonodavstva i pravne znanosti”.</w:t>
      </w:r>
    </w:p>
    <w:p w:rsidR="00206BD3" w:rsidRPr="00F20E57" w:rsidRDefault="00206BD3" w:rsidP="00AC0DF6">
      <w:pPr>
        <w:pStyle w:val="ListParagraph"/>
        <w:numPr>
          <w:ilvl w:val="0"/>
          <w:numId w:val="3"/>
        </w:numPr>
        <w:spacing w:after="0"/>
        <w:rPr>
          <w:rFonts w:ascii="Cambria" w:hAnsi="Cambria"/>
          <w:sz w:val="24"/>
          <w:szCs w:val="24"/>
        </w:rPr>
      </w:pPr>
      <w:r w:rsidRPr="00F20E57">
        <w:rPr>
          <w:rFonts w:ascii="Cambria" w:hAnsi="Cambria"/>
          <w:sz w:val="24"/>
          <w:szCs w:val="24"/>
        </w:rPr>
        <w:t xml:space="preserve">Prema njemu evolucija prava je neprekidan i miran proces u tri etape. U prvoj nastaje narodno pravo(rezultat dugotrajnog vršenja običaja), u drugoj znanstveno pravo (nastaju svijesti naroda, a pravnici formuliraju i usustavljaju norme), a u trećoj se vrši </w:t>
      </w:r>
      <w:r w:rsidRPr="00F20E57">
        <w:rPr>
          <w:rFonts w:ascii="Cambria" w:hAnsi="Cambria"/>
          <w:sz w:val="24"/>
          <w:szCs w:val="24"/>
        </w:rPr>
        <w:lastRenderedPageBreak/>
        <w:t>hijerarhijsko istraživanje pravnih načela nastalih u svijesti naroda i tada dolazi do kodifikacije tj. pisanja zakona. Zakonik je vrhunac u pravnom razvoju naroda.</w:t>
      </w:r>
    </w:p>
    <w:p w:rsidR="00206BD3" w:rsidRPr="00F20E57" w:rsidRDefault="00206BD3" w:rsidP="00AC0DF6">
      <w:pPr>
        <w:pStyle w:val="ListParagraph"/>
        <w:numPr>
          <w:ilvl w:val="0"/>
          <w:numId w:val="3"/>
        </w:numPr>
        <w:spacing w:after="0"/>
        <w:rPr>
          <w:rFonts w:ascii="Cambria" w:hAnsi="Cambria"/>
          <w:sz w:val="24"/>
          <w:szCs w:val="24"/>
        </w:rPr>
      </w:pPr>
      <w:r w:rsidRPr="00F20E57">
        <w:rPr>
          <w:rFonts w:ascii="Cambria" w:hAnsi="Cambria"/>
          <w:sz w:val="24"/>
          <w:szCs w:val="24"/>
        </w:rPr>
        <w:t>Baltazar Bogišić proučavao je slavenska narodna prava te temeljem narodnih običaja, izradio je “Opšti imovinski zakonik za knjaževinu Crnu Goru</w:t>
      </w:r>
      <w:r w:rsidR="00D23675" w:rsidRPr="00F20E57">
        <w:rPr>
          <w:rFonts w:ascii="Cambria" w:hAnsi="Cambria"/>
          <w:sz w:val="24"/>
          <w:szCs w:val="24"/>
        </w:rPr>
        <w:t>” 1888. Godine.</w:t>
      </w:r>
    </w:p>
    <w:p w:rsidR="00D23675" w:rsidRPr="00F20E57" w:rsidRDefault="00D23675" w:rsidP="00D23675">
      <w:pPr>
        <w:spacing w:after="0"/>
        <w:rPr>
          <w:rFonts w:ascii="Cambria" w:hAnsi="Cambria"/>
          <w:sz w:val="24"/>
          <w:szCs w:val="24"/>
        </w:rPr>
      </w:pPr>
    </w:p>
    <w:p w:rsidR="00D23675" w:rsidRPr="00F20E57" w:rsidRDefault="00D23675" w:rsidP="00D23675">
      <w:pPr>
        <w:spacing w:after="0"/>
        <w:rPr>
          <w:rFonts w:ascii="Cambria" w:hAnsi="Cambria"/>
          <w:b/>
          <w:sz w:val="24"/>
          <w:szCs w:val="24"/>
        </w:rPr>
      </w:pPr>
      <w:r w:rsidRPr="00F20E57">
        <w:rPr>
          <w:rFonts w:ascii="Cambria" w:hAnsi="Cambria"/>
          <w:b/>
          <w:sz w:val="24"/>
          <w:szCs w:val="24"/>
        </w:rPr>
        <w:t>PERIODIZACIJA PREMA TIPOVIMA VLASNIŠTVA</w:t>
      </w:r>
    </w:p>
    <w:p w:rsidR="00D23675" w:rsidRPr="00F20E57" w:rsidRDefault="00D23675" w:rsidP="00D23675">
      <w:pPr>
        <w:pStyle w:val="ListParagraph"/>
        <w:numPr>
          <w:ilvl w:val="0"/>
          <w:numId w:val="4"/>
        </w:numPr>
        <w:spacing w:after="0"/>
        <w:rPr>
          <w:rFonts w:ascii="Cambria" w:hAnsi="Cambria"/>
          <w:sz w:val="24"/>
          <w:szCs w:val="24"/>
        </w:rPr>
      </w:pPr>
      <w:r w:rsidRPr="00F20E57">
        <w:rPr>
          <w:rFonts w:ascii="Cambria" w:hAnsi="Cambria"/>
          <w:sz w:val="24"/>
          <w:szCs w:val="24"/>
        </w:rPr>
        <w:t xml:space="preserve">Prvobitna zajednica – čovjek u najstarije doba živi kao životinja u čoporu. Pleme se nije trajno naselilo na zemlji, nego se seli od mjesta do mjesta. Tijekom korištenja nekog zemljišta pleme ga smatra svojim područjem. Taj odnos plemena spram zemljišta ne može se označiti vlasništvom, već vrhovništvom (suverenitetom). Kada pleme napusti zemljište prestaje i njegovo vrhovništvo nad tim. </w:t>
      </w:r>
    </w:p>
    <w:p w:rsidR="00D23675" w:rsidRPr="00F20E57" w:rsidRDefault="00D23675" w:rsidP="00D23675">
      <w:pPr>
        <w:pStyle w:val="ListParagraph"/>
        <w:numPr>
          <w:ilvl w:val="0"/>
          <w:numId w:val="4"/>
        </w:numPr>
        <w:spacing w:after="0"/>
        <w:rPr>
          <w:rFonts w:ascii="Cambria" w:hAnsi="Cambria"/>
          <w:sz w:val="24"/>
          <w:szCs w:val="24"/>
        </w:rPr>
      </w:pPr>
      <w:r w:rsidRPr="00F20E57">
        <w:rPr>
          <w:rFonts w:ascii="Cambria" w:hAnsi="Cambria"/>
          <w:sz w:val="24"/>
          <w:szCs w:val="24"/>
        </w:rPr>
        <w:t>Azijatski (orijentalni) tip – plemenska zajednica se trajno smjesti na nekom području. Okupacija zemlje bila je mirna ili nasilna. Pleme organizira općinu koja je jedini, kolektivni vlasnik zemlje. Posebnost nastupa kada nad općinom zavlada pojedinac despot kao viši ili jedini vlasnik. To bi se moglo objasniti da pojedinac postaje simbolom zajednice.</w:t>
      </w:r>
    </w:p>
    <w:p w:rsidR="00D23675" w:rsidRPr="00F20E57" w:rsidRDefault="00D23675" w:rsidP="00D23675">
      <w:pPr>
        <w:pStyle w:val="ListParagraph"/>
        <w:numPr>
          <w:ilvl w:val="1"/>
          <w:numId w:val="4"/>
        </w:numPr>
        <w:spacing w:after="0"/>
        <w:rPr>
          <w:rFonts w:ascii="Cambria" w:hAnsi="Cambria"/>
          <w:sz w:val="24"/>
          <w:szCs w:val="24"/>
        </w:rPr>
      </w:pPr>
      <w:r w:rsidRPr="00F20E57">
        <w:rPr>
          <w:rFonts w:ascii="Cambria" w:hAnsi="Cambria"/>
          <w:sz w:val="24"/>
          <w:szCs w:val="24"/>
        </w:rPr>
        <w:t>100% kolektivno, 0% privatno vlasništvo</w:t>
      </w:r>
    </w:p>
    <w:p w:rsidR="005C31C0" w:rsidRPr="00F20E57" w:rsidRDefault="00D23675" w:rsidP="005C31C0">
      <w:pPr>
        <w:pStyle w:val="ListParagraph"/>
        <w:numPr>
          <w:ilvl w:val="0"/>
          <w:numId w:val="4"/>
        </w:numPr>
        <w:spacing w:after="0"/>
        <w:rPr>
          <w:rFonts w:ascii="Cambria" w:hAnsi="Cambria"/>
          <w:sz w:val="24"/>
          <w:szCs w:val="24"/>
        </w:rPr>
      </w:pPr>
      <w:r w:rsidRPr="00F20E57">
        <w:rPr>
          <w:rFonts w:ascii="Cambria" w:hAnsi="Cambria"/>
          <w:sz w:val="24"/>
          <w:szCs w:val="24"/>
        </w:rPr>
        <w:t>Antički tip (mediteranski) – njegove su značajke koncentracija stanovanja u gradskoj općini (grad - država). Postoje dva tipa vlasništva, državno i privatno. Dio zemljišta ostaje u vlasništvu grada – države (pašnjaci, šume), a drugi dio se dijeli između članova zajednice, obično ždrijebom (kockom). Samo clan zajednice može postati privatnim vlasnikom tog zemljišta (oranice, okućnica) i korisnikom zajedničkog</w:t>
      </w:r>
      <w:r w:rsidR="005C31C0" w:rsidRPr="00F20E57">
        <w:rPr>
          <w:rFonts w:ascii="Cambria" w:hAnsi="Cambria"/>
          <w:sz w:val="24"/>
          <w:szCs w:val="24"/>
        </w:rPr>
        <w:t>. Teritorij grada-države je ograničen i povećanjem stanovništva smanjuje se količina zemljišta. To izaziva osvajačke ratove, pokoravanje stanovništva i nastanak robova ili kmetova.</w:t>
      </w:r>
    </w:p>
    <w:p w:rsidR="005C31C0" w:rsidRPr="00F20E57" w:rsidRDefault="005C31C0" w:rsidP="005C31C0">
      <w:pPr>
        <w:pStyle w:val="ListParagraph"/>
        <w:numPr>
          <w:ilvl w:val="1"/>
          <w:numId w:val="4"/>
        </w:numPr>
        <w:spacing w:after="0"/>
        <w:rPr>
          <w:rFonts w:ascii="Cambria" w:hAnsi="Cambria"/>
          <w:sz w:val="24"/>
          <w:szCs w:val="24"/>
        </w:rPr>
      </w:pPr>
      <w:r w:rsidRPr="00F20E57">
        <w:rPr>
          <w:rFonts w:ascii="Cambria" w:hAnsi="Cambria"/>
          <w:sz w:val="24"/>
          <w:szCs w:val="24"/>
        </w:rPr>
        <w:t>50% kolektivno, 50% privatno vlasništvo</w:t>
      </w:r>
    </w:p>
    <w:p w:rsidR="005C31C0" w:rsidRPr="00F20E57" w:rsidRDefault="005C31C0" w:rsidP="005C31C0">
      <w:pPr>
        <w:pStyle w:val="ListParagraph"/>
        <w:numPr>
          <w:ilvl w:val="0"/>
          <w:numId w:val="4"/>
        </w:numPr>
        <w:spacing w:after="0"/>
        <w:rPr>
          <w:rFonts w:ascii="Cambria" w:hAnsi="Cambria"/>
          <w:sz w:val="24"/>
          <w:szCs w:val="24"/>
        </w:rPr>
      </w:pPr>
      <w:r w:rsidRPr="00F20E57">
        <w:rPr>
          <w:rFonts w:ascii="Cambria" w:hAnsi="Cambria"/>
          <w:sz w:val="24"/>
          <w:szCs w:val="24"/>
        </w:rPr>
        <w:t xml:space="preserve">Germanski tip – kod Germana je “pojedinačna kuća” kao samostalno središte proizvodnje, osnovna gospodarska jedinica. </w:t>
      </w:r>
    </w:p>
    <w:p w:rsidR="005C31C0" w:rsidRPr="00F20E57" w:rsidRDefault="005C31C0" w:rsidP="005C31C0">
      <w:pPr>
        <w:pStyle w:val="ListParagraph"/>
        <w:numPr>
          <w:ilvl w:val="1"/>
          <w:numId w:val="4"/>
        </w:numPr>
        <w:spacing w:after="0"/>
        <w:rPr>
          <w:rFonts w:ascii="Cambria" w:hAnsi="Cambria"/>
          <w:sz w:val="24"/>
          <w:szCs w:val="24"/>
        </w:rPr>
      </w:pPr>
      <w:r w:rsidRPr="00F20E57">
        <w:rPr>
          <w:rFonts w:ascii="Cambria" w:hAnsi="Cambria"/>
          <w:sz w:val="24"/>
          <w:szCs w:val="24"/>
        </w:rPr>
        <w:t>0% kolektivno, 100% privatno vlasništvo</w:t>
      </w:r>
    </w:p>
    <w:p w:rsidR="005C31C0" w:rsidRPr="00F20E57" w:rsidRDefault="005C31C0" w:rsidP="005C31C0">
      <w:pPr>
        <w:spacing w:after="0"/>
        <w:rPr>
          <w:rFonts w:ascii="Cambria" w:hAnsi="Cambria"/>
          <w:sz w:val="24"/>
          <w:szCs w:val="24"/>
        </w:rPr>
      </w:pPr>
    </w:p>
    <w:p w:rsidR="005C31C0" w:rsidRPr="00F20E57" w:rsidRDefault="00A50525" w:rsidP="005C31C0">
      <w:pPr>
        <w:spacing w:after="0"/>
        <w:rPr>
          <w:rFonts w:ascii="Cambria" w:hAnsi="Cambria"/>
          <w:b/>
          <w:sz w:val="24"/>
          <w:szCs w:val="24"/>
        </w:rPr>
      </w:pPr>
      <w:r w:rsidRPr="00F20E57">
        <w:rPr>
          <w:rFonts w:ascii="Cambria" w:hAnsi="Cambria"/>
          <w:b/>
          <w:sz w:val="24"/>
          <w:szCs w:val="24"/>
        </w:rPr>
        <w:t xml:space="preserve">EGIPAT - </w:t>
      </w:r>
      <w:r w:rsidR="005C31C0" w:rsidRPr="00F20E57">
        <w:rPr>
          <w:rFonts w:ascii="Cambria" w:hAnsi="Cambria"/>
          <w:b/>
          <w:sz w:val="24"/>
          <w:szCs w:val="24"/>
        </w:rPr>
        <w:t>DRŽAVNO UREĐENJE</w:t>
      </w:r>
    </w:p>
    <w:p w:rsidR="005C31C0" w:rsidRPr="00F20E57" w:rsidRDefault="005C31C0" w:rsidP="005C31C0">
      <w:pPr>
        <w:pStyle w:val="ListParagraph"/>
        <w:numPr>
          <w:ilvl w:val="0"/>
          <w:numId w:val="5"/>
        </w:numPr>
        <w:spacing w:after="0"/>
        <w:rPr>
          <w:rFonts w:ascii="Cambria" w:hAnsi="Cambria"/>
          <w:sz w:val="24"/>
          <w:szCs w:val="24"/>
        </w:rPr>
      </w:pPr>
      <w:r w:rsidRPr="00F20E57">
        <w:rPr>
          <w:rFonts w:ascii="Cambria" w:hAnsi="Cambria"/>
          <w:sz w:val="24"/>
          <w:szCs w:val="24"/>
        </w:rPr>
        <w:t xml:space="preserve">Država je teokratska, centralizirana i birokratizirana. Na čelu je faraon (grčki per-aa, tj. visoka kuća), smatran božanstvom, a na vlast dolazi nasljednim putem. Najviši je vjerski službenik koji brine o moralu i pravednosti, donosi propise i najviši je sudac. </w:t>
      </w:r>
    </w:p>
    <w:p w:rsidR="00A50525" w:rsidRPr="00F20E57" w:rsidRDefault="005C31C0" w:rsidP="00A50525">
      <w:pPr>
        <w:pStyle w:val="ListParagraph"/>
        <w:numPr>
          <w:ilvl w:val="0"/>
          <w:numId w:val="5"/>
        </w:numPr>
        <w:spacing w:after="0"/>
        <w:rPr>
          <w:rFonts w:ascii="Cambria" w:hAnsi="Cambria"/>
          <w:sz w:val="24"/>
          <w:szCs w:val="24"/>
        </w:rPr>
      </w:pPr>
      <w:r w:rsidRPr="00F20E57">
        <w:rPr>
          <w:rFonts w:ascii="Cambria" w:hAnsi="Cambria"/>
          <w:sz w:val="24"/>
          <w:szCs w:val="24"/>
        </w:rPr>
        <w:t>Na čelu činovničkog aparata je džati, on brine</w:t>
      </w:r>
      <w:r w:rsidR="00A50525" w:rsidRPr="00F20E57">
        <w:rPr>
          <w:rFonts w:ascii="Cambria" w:hAnsi="Cambria"/>
          <w:sz w:val="24"/>
          <w:szCs w:val="24"/>
        </w:rPr>
        <w:t xml:space="preserve"> o javnim radovima i navodnjavnju, obavlja vojnu i pravosudnu funkciju, vrhovni je svećenik boga zakona Tota. Na čelu je savjeta faraona – suda</w:t>
      </w:r>
      <w:r w:rsidR="00F179CA" w:rsidRPr="00F20E57">
        <w:rPr>
          <w:rFonts w:ascii="Cambria" w:hAnsi="Cambria"/>
          <w:sz w:val="24"/>
          <w:szCs w:val="24"/>
        </w:rPr>
        <w:t xml:space="preserve"> </w:t>
      </w:r>
      <w:r w:rsidR="00A50525" w:rsidRPr="00F20E57">
        <w:rPr>
          <w:rFonts w:ascii="Cambria" w:hAnsi="Cambria"/>
          <w:sz w:val="24"/>
          <w:szCs w:val="24"/>
        </w:rPr>
        <w:t>Velik</w:t>
      </w:r>
      <w:r w:rsidR="00F179CA" w:rsidRPr="00F20E57">
        <w:rPr>
          <w:rFonts w:ascii="Cambria" w:hAnsi="Cambria"/>
          <w:sz w:val="24"/>
          <w:szCs w:val="24"/>
        </w:rPr>
        <w:t>e desetorice juga i Velike palač</w:t>
      </w:r>
      <w:r w:rsidR="00A50525" w:rsidRPr="00F20E57">
        <w:rPr>
          <w:rFonts w:ascii="Cambria" w:hAnsi="Cambria"/>
          <w:sz w:val="24"/>
          <w:szCs w:val="24"/>
        </w:rPr>
        <w:t xml:space="preserve">e šestorice. U Srednjem carstvu postoje dva džatija, za sjever i jug države. </w:t>
      </w:r>
    </w:p>
    <w:p w:rsidR="00A50525" w:rsidRPr="00F20E57" w:rsidRDefault="00A50525" w:rsidP="00A50525">
      <w:pPr>
        <w:pStyle w:val="ListParagraph"/>
        <w:numPr>
          <w:ilvl w:val="0"/>
          <w:numId w:val="5"/>
        </w:numPr>
        <w:spacing w:after="0"/>
        <w:rPr>
          <w:rFonts w:ascii="Cambria" w:hAnsi="Cambria"/>
          <w:sz w:val="24"/>
          <w:szCs w:val="24"/>
        </w:rPr>
      </w:pPr>
      <w:r w:rsidRPr="00F20E57">
        <w:rPr>
          <w:rFonts w:ascii="Cambria" w:hAnsi="Cambria"/>
          <w:sz w:val="24"/>
          <w:szCs w:val="24"/>
        </w:rPr>
        <w:t>Država se dijeli na oblasti (nome), na čelu s upraviteljem (nomarhom), kojeg postavlja faraon. Vrše upravne, sudske i financijske poslove.</w:t>
      </w:r>
    </w:p>
    <w:p w:rsidR="00A50525" w:rsidRPr="00F20E57" w:rsidRDefault="00A50525" w:rsidP="00A50525">
      <w:pPr>
        <w:pStyle w:val="ListParagraph"/>
        <w:numPr>
          <w:ilvl w:val="0"/>
          <w:numId w:val="5"/>
        </w:numPr>
        <w:spacing w:after="0"/>
        <w:rPr>
          <w:rFonts w:ascii="Cambria" w:hAnsi="Cambria"/>
          <w:sz w:val="24"/>
          <w:szCs w:val="24"/>
        </w:rPr>
      </w:pPr>
      <w:r w:rsidRPr="00F20E57">
        <w:rPr>
          <w:rFonts w:ascii="Cambria" w:hAnsi="Cambria"/>
          <w:sz w:val="24"/>
          <w:szCs w:val="24"/>
        </w:rPr>
        <w:t>Državu karakterizira konzervativnost i statičnost.</w:t>
      </w:r>
    </w:p>
    <w:p w:rsidR="00A50525" w:rsidRPr="00F20E57" w:rsidRDefault="00A50525" w:rsidP="00A50525">
      <w:pPr>
        <w:pStyle w:val="ListParagraph"/>
        <w:numPr>
          <w:ilvl w:val="0"/>
          <w:numId w:val="5"/>
        </w:numPr>
        <w:spacing w:after="0"/>
        <w:rPr>
          <w:rFonts w:ascii="Cambria" w:hAnsi="Cambria"/>
          <w:b/>
          <w:sz w:val="24"/>
          <w:szCs w:val="24"/>
        </w:rPr>
      </w:pPr>
      <w:r w:rsidRPr="00F20E57">
        <w:rPr>
          <w:rFonts w:ascii="Cambria" w:hAnsi="Cambria"/>
          <w:sz w:val="24"/>
          <w:szCs w:val="24"/>
        </w:rPr>
        <w:lastRenderedPageBreak/>
        <w:t>Sudovi nisu odvojeni od uprave. Faraon im pravo riješiti svaki spor te poništiti ili izmijeniti presudu u zadnjoj instanci. Slobodan građanin može se žaliti faraonu. Džati je na čelu suda Velike desetorice juga.</w:t>
      </w:r>
    </w:p>
    <w:p w:rsidR="00A50525" w:rsidRPr="00F20E57" w:rsidRDefault="00A50525" w:rsidP="00A50525">
      <w:pPr>
        <w:spacing w:after="0"/>
        <w:rPr>
          <w:rFonts w:ascii="Cambria" w:hAnsi="Cambria"/>
          <w:b/>
          <w:sz w:val="24"/>
          <w:szCs w:val="24"/>
        </w:rPr>
      </w:pPr>
    </w:p>
    <w:p w:rsidR="00A50525" w:rsidRPr="00F20E57" w:rsidRDefault="00A50525" w:rsidP="00A50525">
      <w:pPr>
        <w:spacing w:after="0"/>
        <w:rPr>
          <w:rFonts w:ascii="Cambria" w:hAnsi="Cambria"/>
          <w:b/>
          <w:sz w:val="24"/>
          <w:szCs w:val="24"/>
        </w:rPr>
      </w:pPr>
      <w:r w:rsidRPr="00F20E57">
        <w:rPr>
          <w:rFonts w:ascii="Cambria" w:hAnsi="Cambria"/>
          <w:b/>
          <w:sz w:val="24"/>
          <w:szCs w:val="24"/>
        </w:rPr>
        <w:t>BABILON</w:t>
      </w:r>
    </w:p>
    <w:p w:rsidR="00A50525" w:rsidRPr="00F20E57" w:rsidRDefault="00A50525" w:rsidP="00A50525">
      <w:pPr>
        <w:spacing w:after="0"/>
        <w:rPr>
          <w:rFonts w:ascii="Cambria" w:hAnsi="Cambria"/>
          <w:b/>
          <w:sz w:val="24"/>
          <w:szCs w:val="24"/>
        </w:rPr>
      </w:pPr>
      <w:r w:rsidRPr="00F20E57">
        <w:rPr>
          <w:rFonts w:ascii="Cambria" w:hAnsi="Cambria"/>
          <w:b/>
          <w:sz w:val="24"/>
          <w:szCs w:val="24"/>
        </w:rPr>
        <w:t>DRUŠTVENI SLOJEVI</w:t>
      </w:r>
    </w:p>
    <w:p w:rsidR="00A50525" w:rsidRPr="00F20E57" w:rsidRDefault="00750B9F" w:rsidP="00A50525">
      <w:pPr>
        <w:pStyle w:val="ListParagraph"/>
        <w:numPr>
          <w:ilvl w:val="0"/>
          <w:numId w:val="7"/>
        </w:numPr>
        <w:spacing w:after="0"/>
        <w:rPr>
          <w:rFonts w:ascii="Cambria" w:hAnsi="Cambria"/>
          <w:sz w:val="24"/>
          <w:szCs w:val="24"/>
        </w:rPr>
      </w:pPr>
      <w:r w:rsidRPr="00F20E57">
        <w:rPr>
          <w:rFonts w:ascii="Cambria" w:hAnsi="Cambria"/>
          <w:sz w:val="24"/>
          <w:szCs w:val="24"/>
        </w:rPr>
        <w:t>Društvo se dijeli na slobodne, koji se opet raslojavaju između sebe, i robove.</w:t>
      </w:r>
    </w:p>
    <w:p w:rsidR="00750B9F" w:rsidRPr="00F20E57" w:rsidRDefault="00750B9F" w:rsidP="00A50525">
      <w:pPr>
        <w:pStyle w:val="ListParagraph"/>
        <w:numPr>
          <w:ilvl w:val="0"/>
          <w:numId w:val="7"/>
        </w:numPr>
        <w:spacing w:after="0"/>
        <w:rPr>
          <w:rFonts w:ascii="Cambria" w:hAnsi="Cambria"/>
          <w:sz w:val="24"/>
          <w:szCs w:val="24"/>
        </w:rPr>
      </w:pPr>
      <w:r w:rsidRPr="00F20E57">
        <w:rPr>
          <w:rFonts w:ascii="Cambria" w:hAnsi="Cambria"/>
          <w:sz w:val="24"/>
          <w:szCs w:val="24"/>
        </w:rPr>
        <w:t>Awilumi su punopravni, slobodni stanovnici, članovi najvišeg sloja društva. U najvišem sloju ističu se damgaru (bankari i lihvari), visoki činovnici i svećenici.</w:t>
      </w:r>
    </w:p>
    <w:p w:rsidR="00750B9F" w:rsidRPr="00F20E57" w:rsidRDefault="00750B9F" w:rsidP="00A50525">
      <w:pPr>
        <w:pStyle w:val="ListParagraph"/>
        <w:numPr>
          <w:ilvl w:val="0"/>
          <w:numId w:val="7"/>
        </w:numPr>
        <w:spacing w:after="0"/>
        <w:rPr>
          <w:rFonts w:ascii="Cambria" w:hAnsi="Cambria"/>
          <w:sz w:val="24"/>
          <w:szCs w:val="24"/>
        </w:rPr>
      </w:pPr>
      <w:r w:rsidRPr="00F20E57">
        <w:rPr>
          <w:rFonts w:ascii="Cambria" w:hAnsi="Cambria"/>
          <w:sz w:val="24"/>
          <w:szCs w:val="24"/>
        </w:rPr>
        <w:t>Muškenum su niži poluslobodni sloj, vjerojatno pobjeđeno stanovništvo. Mogu biti članovi nižih sudova i upravnih tijela, ali se njihov slabiji društveni položaj osobito vidi u slabijoj pravnoj zaštiti. Bavili su se obrtom i trgovinom. Najbrojniji su slobodni seljaci.</w:t>
      </w:r>
    </w:p>
    <w:p w:rsidR="00AA4F15" w:rsidRPr="00F20E57" w:rsidRDefault="00750B9F" w:rsidP="00AA4F15">
      <w:pPr>
        <w:pStyle w:val="ListParagraph"/>
        <w:numPr>
          <w:ilvl w:val="0"/>
          <w:numId w:val="7"/>
        </w:numPr>
        <w:spacing w:after="0"/>
        <w:rPr>
          <w:rFonts w:ascii="Cambria" w:hAnsi="Cambria"/>
          <w:b/>
          <w:sz w:val="24"/>
          <w:szCs w:val="24"/>
        </w:rPr>
      </w:pPr>
      <w:r w:rsidRPr="00F20E57">
        <w:rPr>
          <w:rFonts w:ascii="Cambria" w:hAnsi="Cambria"/>
          <w:sz w:val="24"/>
          <w:szCs w:val="24"/>
        </w:rPr>
        <w:t>Wardum su bili robovi. Robovi se pribavljaju ratom, rođenjem od roditelja robova, kupovinom na tržištu i dužničkim ropstvom. Robovi su imali izvjesnu pravnu i poslovnu sposobnost, imali su svoju imovinu. Robovi obrtnici imali su svoje robove. Mogli su se ženiti slobodnim ženama, nastupati na sudu, sklapati pravne poslove, ali samo pred svjedocima i u pismenoj formi. Rob</w:t>
      </w:r>
      <w:r w:rsidR="00AA4F15" w:rsidRPr="00F20E57">
        <w:rPr>
          <w:rFonts w:ascii="Cambria" w:hAnsi="Cambria"/>
          <w:sz w:val="24"/>
          <w:szCs w:val="24"/>
        </w:rPr>
        <w:t xml:space="preserve"> stječe slobodu otkupom iz svoje imovine ili zajmom, djeca slobodnog čovjeka i robinje postaju slobodna poslije smrti oca, osobe u dužničkom ropstvu stječu slobodu nakon tri godine. Povreda ili ubojstvo roba kažnjava se imovinskom kaznom u korist vlasnika.</w:t>
      </w:r>
    </w:p>
    <w:p w:rsidR="00AA4F15" w:rsidRPr="00F20E57" w:rsidRDefault="00AA4F15" w:rsidP="00AA4F15">
      <w:pPr>
        <w:spacing w:after="0"/>
        <w:rPr>
          <w:rFonts w:ascii="Cambria" w:hAnsi="Cambria"/>
          <w:b/>
          <w:sz w:val="24"/>
          <w:szCs w:val="24"/>
        </w:rPr>
      </w:pPr>
    </w:p>
    <w:p w:rsidR="00AA4F15" w:rsidRPr="00F20E57" w:rsidRDefault="00AA4F15" w:rsidP="00AA4F15">
      <w:pPr>
        <w:spacing w:after="0"/>
        <w:rPr>
          <w:rFonts w:ascii="Cambria" w:hAnsi="Cambria"/>
          <w:b/>
          <w:sz w:val="24"/>
          <w:szCs w:val="24"/>
        </w:rPr>
      </w:pPr>
      <w:r w:rsidRPr="00F20E57">
        <w:rPr>
          <w:rFonts w:ascii="Cambria" w:hAnsi="Cambria"/>
          <w:b/>
          <w:sz w:val="24"/>
          <w:szCs w:val="24"/>
        </w:rPr>
        <w:t>STVARNO PRAVO</w:t>
      </w:r>
    </w:p>
    <w:p w:rsidR="00AA4F15" w:rsidRPr="00F20E57" w:rsidRDefault="00AA4F15" w:rsidP="00AA4F15">
      <w:pPr>
        <w:pStyle w:val="ListParagraph"/>
        <w:numPr>
          <w:ilvl w:val="0"/>
          <w:numId w:val="8"/>
        </w:numPr>
        <w:spacing w:after="0"/>
        <w:rPr>
          <w:rFonts w:ascii="Cambria" w:hAnsi="Cambria"/>
          <w:sz w:val="24"/>
          <w:szCs w:val="24"/>
        </w:rPr>
      </w:pPr>
      <w:r w:rsidRPr="00F20E57">
        <w:rPr>
          <w:rFonts w:ascii="Cambria" w:hAnsi="Cambria"/>
          <w:sz w:val="24"/>
          <w:szCs w:val="24"/>
        </w:rPr>
        <w:t>Vladar i hramovi najveći su posjednici zemlje. Postoji kolektivno vlasništvo seoskih zajednica, ali i privatno vlasništvo.</w:t>
      </w:r>
    </w:p>
    <w:p w:rsidR="00AA4F15" w:rsidRPr="00F20E57" w:rsidRDefault="00AA4F15" w:rsidP="00AA4F15">
      <w:pPr>
        <w:pStyle w:val="ListParagraph"/>
        <w:numPr>
          <w:ilvl w:val="0"/>
          <w:numId w:val="8"/>
        </w:numPr>
        <w:spacing w:after="0"/>
        <w:rPr>
          <w:rFonts w:ascii="Cambria" w:hAnsi="Cambria"/>
          <w:sz w:val="24"/>
          <w:szCs w:val="24"/>
        </w:rPr>
      </w:pPr>
      <w:r w:rsidRPr="00F20E57">
        <w:rPr>
          <w:rFonts w:ascii="Cambria" w:hAnsi="Cambria"/>
          <w:sz w:val="24"/>
          <w:szCs w:val="24"/>
        </w:rPr>
        <w:t>Ilkum posjedi – zemljišna dobra koja vladar daje na doživotno korištenje osobama uz obvezu vršenja vojne službe. Ilkum je zemlja izvan prometa. Damgari su jedini iznimno mogli stjecati ilkum posjed. Po</w:t>
      </w:r>
      <w:r w:rsidR="006B3121" w:rsidRPr="00F20E57">
        <w:rPr>
          <w:rFonts w:ascii="Cambria" w:hAnsi="Cambria"/>
          <w:sz w:val="24"/>
          <w:szCs w:val="24"/>
        </w:rPr>
        <w:t>sjed nije otuđiv niti nasljediv (nevlasništvo).</w:t>
      </w:r>
    </w:p>
    <w:p w:rsidR="00AA4F15" w:rsidRPr="00F20E57" w:rsidRDefault="00AA4F15" w:rsidP="00AA4F15">
      <w:pPr>
        <w:pStyle w:val="ListParagraph"/>
        <w:numPr>
          <w:ilvl w:val="0"/>
          <w:numId w:val="8"/>
        </w:numPr>
        <w:spacing w:after="0"/>
        <w:rPr>
          <w:rFonts w:ascii="Cambria" w:hAnsi="Cambria"/>
          <w:sz w:val="24"/>
          <w:szCs w:val="24"/>
        </w:rPr>
      </w:pPr>
      <w:r w:rsidRPr="00F20E57">
        <w:rPr>
          <w:rFonts w:ascii="Cambria" w:hAnsi="Cambria"/>
          <w:sz w:val="24"/>
          <w:szCs w:val="24"/>
        </w:rPr>
        <w:t>Kuduru kamen na međi sadrži zapis o vlasniku, pravima i teretima.</w:t>
      </w:r>
    </w:p>
    <w:p w:rsidR="006B3121" w:rsidRPr="00F20E57" w:rsidRDefault="006B3121" w:rsidP="006B3121">
      <w:pPr>
        <w:spacing w:after="0"/>
        <w:rPr>
          <w:rFonts w:ascii="Cambria" w:hAnsi="Cambria"/>
          <w:sz w:val="24"/>
          <w:szCs w:val="24"/>
        </w:rPr>
      </w:pPr>
    </w:p>
    <w:p w:rsidR="006B3121" w:rsidRPr="00F20E57" w:rsidRDefault="006B3121" w:rsidP="006B3121">
      <w:pPr>
        <w:spacing w:after="0"/>
        <w:rPr>
          <w:rFonts w:ascii="Cambria" w:hAnsi="Cambria"/>
          <w:b/>
          <w:sz w:val="24"/>
          <w:szCs w:val="24"/>
        </w:rPr>
      </w:pPr>
      <w:r w:rsidRPr="00F20E57">
        <w:rPr>
          <w:rFonts w:ascii="Cambria" w:hAnsi="Cambria"/>
          <w:b/>
          <w:sz w:val="24"/>
          <w:szCs w:val="24"/>
        </w:rPr>
        <w:t>OBVEZNO PRAVO</w:t>
      </w:r>
    </w:p>
    <w:p w:rsidR="006B3121" w:rsidRPr="00F20E57" w:rsidRDefault="006B3121" w:rsidP="006B3121">
      <w:pPr>
        <w:pStyle w:val="ListParagraph"/>
        <w:numPr>
          <w:ilvl w:val="0"/>
          <w:numId w:val="9"/>
        </w:numPr>
        <w:spacing w:after="0"/>
        <w:rPr>
          <w:rFonts w:ascii="Cambria" w:hAnsi="Cambria"/>
          <w:sz w:val="24"/>
          <w:szCs w:val="24"/>
        </w:rPr>
      </w:pPr>
      <w:r w:rsidRPr="00F20E57">
        <w:rPr>
          <w:rFonts w:ascii="Cambria" w:hAnsi="Cambria"/>
          <w:sz w:val="24"/>
          <w:szCs w:val="24"/>
        </w:rPr>
        <w:t>Pri sklapanju ugovora obje stranke očitovale su suglasnost volje izjavom.</w:t>
      </w:r>
    </w:p>
    <w:p w:rsidR="006B3121" w:rsidRPr="00F20E57" w:rsidRDefault="006B3121" w:rsidP="006B3121">
      <w:pPr>
        <w:pStyle w:val="ListParagraph"/>
        <w:numPr>
          <w:ilvl w:val="0"/>
          <w:numId w:val="9"/>
        </w:numPr>
        <w:spacing w:after="0"/>
        <w:rPr>
          <w:rFonts w:ascii="Cambria" w:hAnsi="Cambria"/>
          <w:sz w:val="24"/>
          <w:szCs w:val="24"/>
        </w:rPr>
      </w:pPr>
      <w:r w:rsidRPr="00F20E57">
        <w:rPr>
          <w:rFonts w:ascii="Cambria" w:hAnsi="Cambria"/>
          <w:sz w:val="24"/>
          <w:szCs w:val="24"/>
        </w:rPr>
        <w:t>Kupoprodaja sadrži dva bitna elementa, predmet ugovora i cijenu. Ugovor se sklapa pred svjedocima uz predaju stvari i isplatu cijene. Prodavatelj se obvezuje na nadoknadu štete kupcu ako treći dokaže pravo na stvar. Vlasnik dobiva stvar natrag, ako svjedocima dokaže pravo. Kupac ima pravo na naknadu od prodavatelja, ako svjedocima dokaže postojanje ugovora. Prodavatelj se kažnjava smrtnom kaznom.</w:t>
      </w:r>
    </w:p>
    <w:p w:rsidR="006B3121" w:rsidRPr="00F20E57" w:rsidRDefault="006B3121" w:rsidP="006B3121">
      <w:pPr>
        <w:pStyle w:val="ListParagraph"/>
        <w:numPr>
          <w:ilvl w:val="0"/>
          <w:numId w:val="9"/>
        </w:numPr>
        <w:spacing w:after="0"/>
        <w:rPr>
          <w:rFonts w:ascii="Cambria" w:hAnsi="Cambria"/>
          <w:sz w:val="24"/>
          <w:szCs w:val="24"/>
        </w:rPr>
      </w:pPr>
      <w:r w:rsidRPr="00F20E57">
        <w:rPr>
          <w:rFonts w:ascii="Cambria" w:hAnsi="Cambria"/>
          <w:sz w:val="24"/>
          <w:szCs w:val="24"/>
        </w:rPr>
        <w:t>Zajam – predmet zajma su potrošne, zamjenjive i generičke stvari (žito, vino, ulje, novac) koje se vraćaju u utvrđenom roku uz plaćanje kamata. Vraćanje duga često se osigurava npr. zalaganjem zemljišta ili osobe.</w:t>
      </w:r>
    </w:p>
    <w:p w:rsidR="006B3121" w:rsidRPr="00F20E57" w:rsidRDefault="006B3121" w:rsidP="006B3121">
      <w:pPr>
        <w:pStyle w:val="ListParagraph"/>
        <w:numPr>
          <w:ilvl w:val="0"/>
          <w:numId w:val="9"/>
        </w:numPr>
        <w:spacing w:after="0"/>
        <w:rPr>
          <w:rFonts w:ascii="Cambria" w:hAnsi="Cambria"/>
          <w:sz w:val="24"/>
          <w:szCs w:val="24"/>
        </w:rPr>
      </w:pPr>
      <w:r w:rsidRPr="00F20E57">
        <w:rPr>
          <w:rFonts w:ascii="Cambria" w:hAnsi="Cambria"/>
          <w:sz w:val="24"/>
          <w:szCs w:val="24"/>
        </w:rPr>
        <w:lastRenderedPageBreak/>
        <w:t>Najam – najmodavac daje najmoprimcu na korištenje, uz naknadu, nepotrošne stvari (vol, brod, rob). Najmoprimac odgovara za štetu temeljem krivnje i odgovara jednostruko. Za slučajnu štetu ne odgovara, ali polaže očišćujuću prisegu.</w:t>
      </w:r>
    </w:p>
    <w:p w:rsidR="006B3121" w:rsidRPr="00F20E57" w:rsidRDefault="006B3121" w:rsidP="006B3121">
      <w:pPr>
        <w:spacing w:after="0"/>
        <w:rPr>
          <w:rFonts w:ascii="Cambria" w:hAnsi="Cambria"/>
          <w:sz w:val="24"/>
          <w:szCs w:val="24"/>
        </w:rPr>
      </w:pPr>
    </w:p>
    <w:p w:rsidR="006B3121" w:rsidRPr="00F20E57" w:rsidRDefault="006B3121" w:rsidP="006B3121">
      <w:pPr>
        <w:spacing w:after="0"/>
        <w:rPr>
          <w:rFonts w:ascii="Cambria" w:hAnsi="Cambria"/>
          <w:b/>
          <w:sz w:val="24"/>
          <w:szCs w:val="24"/>
        </w:rPr>
      </w:pPr>
      <w:r w:rsidRPr="00F20E57">
        <w:rPr>
          <w:rFonts w:ascii="Cambria" w:hAnsi="Cambria"/>
          <w:b/>
          <w:sz w:val="24"/>
          <w:szCs w:val="24"/>
        </w:rPr>
        <w:t>BRAČNO I OBITELJSKO PRAVO</w:t>
      </w:r>
    </w:p>
    <w:p w:rsidR="006B3121" w:rsidRPr="00F20E57" w:rsidRDefault="006B3121" w:rsidP="006B3121">
      <w:pPr>
        <w:pStyle w:val="ListParagraph"/>
        <w:numPr>
          <w:ilvl w:val="0"/>
          <w:numId w:val="10"/>
        </w:numPr>
        <w:spacing w:after="0"/>
        <w:rPr>
          <w:rFonts w:ascii="Cambria" w:hAnsi="Cambria"/>
          <w:sz w:val="24"/>
          <w:szCs w:val="24"/>
        </w:rPr>
      </w:pPr>
      <w:r w:rsidRPr="00F20E57">
        <w:rPr>
          <w:rFonts w:ascii="Cambria" w:hAnsi="Cambria"/>
          <w:sz w:val="24"/>
          <w:szCs w:val="24"/>
        </w:rPr>
        <w:t xml:space="preserve">Brak se sklapa ugovorom između mladoženje i roditelja djevojke, u protivnom brak se smatra nepostojećim. </w:t>
      </w:r>
    </w:p>
    <w:p w:rsidR="008F0CDD" w:rsidRPr="00F20E57" w:rsidRDefault="006B3121" w:rsidP="006B3121">
      <w:pPr>
        <w:pStyle w:val="ListParagraph"/>
        <w:numPr>
          <w:ilvl w:val="0"/>
          <w:numId w:val="10"/>
        </w:numPr>
        <w:spacing w:after="0"/>
        <w:rPr>
          <w:rFonts w:ascii="Cambria" w:hAnsi="Cambria"/>
          <w:sz w:val="24"/>
          <w:szCs w:val="24"/>
        </w:rPr>
      </w:pPr>
      <w:r w:rsidRPr="00F20E57">
        <w:rPr>
          <w:rFonts w:ascii="Cambria" w:hAnsi="Cambria"/>
          <w:sz w:val="24"/>
          <w:szCs w:val="24"/>
        </w:rPr>
        <w:t>Bio je moguć brak između roba i slobodne osobe, te slobodne osobe i robinje.</w:t>
      </w:r>
      <w:r w:rsidR="008F0CDD" w:rsidRPr="00F20E57">
        <w:rPr>
          <w:rFonts w:ascii="Cambria" w:hAnsi="Cambria"/>
          <w:sz w:val="24"/>
          <w:szCs w:val="24"/>
        </w:rPr>
        <w:t xml:space="preserve"> </w:t>
      </w:r>
    </w:p>
    <w:p w:rsidR="008F0CDD" w:rsidRPr="00F20E57" w:rsidRDefault="008F0CDD" w:rsidP="006B3121">
      <w:pPr>
        <w:pStyle w:val="ListParagraph"/>
        <w:numPr>
          <w:ilvl w:val="0"/>
          <w:numId w:val="10"/>
        </w:numPr>
        <w:spacing w:after="0"/>
        <w:rPr>
          <w:rFonts w:ascii="Cambria" w:hAnsi="Cambria"/>
          <w:sz w:val="24"/>
          <w:szCs w:val="24"/>
        </w:rPr>
      </w:pPr>
      <w:r w:rsidRPr="00F20E57">
        <w:rPr>
          <w:rFonts w:ascii="Cambria" w:hAnsi="Cambria"/>
          <w:sz w:val="24"/>
          <w:szCs w:val="24"/>
        </w:rPr>
        <w:t xml:space="preserve">Postojale su zaruke u kojima je mladoženja davao dar (tirhatu), sličan kapari. Odustankom od zaruka gubio je tirhatu, a djevojčina obitelj u slučaju odustanka vraća dvostuki iznos. </w:t>
      </w:r>
    </w:p>
    <w:p w:rsidR="008F0CDD" w:rsidRPr="00F20E57" w:rsidRDefault="008F0CDD" w:rsidP="006B3121">
      <w:pPr>
        <w:pStyle w:val="ListParagraph"/>
        <w:numPr>
          <w:ilvl w:val="0"/>
          <w:numId w:val="10"/>
        </w:numPr>
        <w:spacing w:after="0"/>
        <w:rPr>
          <w:rFonts w:ascii="Cambria" w:hAnsi="Cambria"/>
          <w:sz w:val="24"/>
          <w:szCs w:val="24"/>
        </w:rPr>
      </w:pPr>
      <w:r w:rsidRPr="00F20E57">
        <w:rPr>
          <w:rFonts w:ascii="Cambria" w:hAnsi="Cambria"/>
          <w:sz w:val="24"/>
          <w:szCs w:val="24"/>
        </w:rPr>
        <w:t xml:space="preserve">Nevjesta u brak donosi miraz (šeriktu), a muž joj daje bračni dar (nudunu). </w:t>
      </w:r>
    </w:p>
    <w:p w:rsidR="006B3121" w:rsidRPr="00F20E57" w:rsidRDefault="008F0CDD" w:rsidP="006B3121">
      <w:pPr>
        <w:pStyle w:val="ListParagraph"/>
        <w:numPr>
          <w:ilvl w:val="0"/>
          <w:numId w:val="10"/>
        </w:numPr>
        <w:spacing w:after="0"/>
        <w:rPr>
          <w:rFonts w:ascii="Cambria" w:hAnsi="Cambria"/>
          <w:sz w:val="24"/>
          <w:szCs w:val="24"/>
        </w:rPr>
      </w:pPr>
      <w:r w:rsidRPr="00F20E57">
        <w:rPr>
          <w:rFonts w:ascii="Cambria" w:hAnsi="Cambria"/>
          <w:sz w:val="24"/>
          <w:szCs w:val="24"/>
        </w:rPr>
        <w:t xml:space="preserve">Žena je imala pravnu sposobnost i poslovnu sposobnost. Raspolagala je svojom imovinom, mogla je sklapati pravne poslove i svjedočiti na sudu. Žena nije izjednačena s mužem, npr. mirazom upravlja muž. </w:t>
      </w:r>
    </w:p>
    <w:p w:rsidR="008F0CDD" w:rsidRPr="00F20E57" w:rsidRDefault="008F0CDD" w:rsidP="006B3121">
      <w:pPr>
        <w:pStyle w:val="ListParagraph"/>
        <w:numPr>
          <w:ilvl w:val="0"/>
          <w:numId w:val="10"/>
        </w:numPr>
        <w:spacing w:after="0"/>
        <w:rPr>
          <w:rFonts w:ascii="Cambria" w:hAnsi="Cambria"/>
          <w:sz w:val="24"/>
          <w:szCs w:val="24"/>
        </w:rPr>
      </w:pPr>
      <w:r w:rsidRPr="00F20E57">
        <w:rPr>
          <w:rFonts w:ascii="Cambria" w:hAnsi="Cambria"/>
          <w:sz w:val="24"/>
          <w:szCs w:val="24"/>
        </w:rPr>
        <w:t>Muž je mogao “otpustiti” ženu zbog neplodnosti ili bolesti ali se vraćao miraz. Žena ima pravo na razvod i miraz samo ako postoji krivnja muža, o čemu odlučuje sud. Ako je žena izazvala razvod kaznit će se smrću, a muž će zadržati šeriktu i uzeti tirhatu. Ako joj oprosti zadržat će je kao robinju. Žena nedužnost, ako nije uhvaćena na dijelu, dokazuje jednostavnom prisegom u hramu i može se vratiti mužu. Kazna za preljub žene je smrt, što stiže i ljubavnika</w:t>
      </w:r>
      <w:r w:rsidR="0009785E" w:rsidRPr="00F20E57">
        <w:rPr>
          <w:rFonts w:ascii="Cambria" w:hAnsi="Cambria"/>
          <w:sz w:val="24"/>
          <w:szCs w:val="24"/>
        </w:rPr>
        <w:t>, ali ako muž oprosti ženi i ljubavnik će biti pomilovan.</w:t>
      </w:r>
    </w:p>
    <w:p w:rsidR="0009785E" w:rsidRPr="00F20E57" w:rsidRDefault="0009785E" w:rsidP="006B3121">
      <w:pPr>
        <w:pStyle w:val="ListParagraph"/>
        <w:numPr>
          <w:ilvl w:val="0"/>
          <w:numId w:val="10"/>
        </w:numPr>
        <w:spacing w:after="0"/>
        <w:rPr>
          <w:rFonts w:ascii="Cambria" w:hAnsi="Cambria"/>
          <w:sz w:val="24"/>
          <w:szCs w:val="24"/>
        </w:rPr>
      </w:pPr>
      <w:r w:rsidRPr="00F20E57">
        <w:rPr>
          <w:rFonts w:ascii="Cambria" w:hAnsi="Cambria"/>
          <w:sz w:val="24"/>
          <w:szCs w:val="24"/>
        </w:rPr>
        <w:t>Brak je bio monogaman za ženu, ali je muž u slučaju njene neplodnosti, a radi dobivanja potomstva imao pravo na robinju ili sporednu ženu (konkubinu). Razlikovale su se dvije vrste supruga. Nekadašnje svećenice bludnice uživale su visok društveni ugled. Ako takva žena (naditum) nije mogla imati djece mogla se razvesti ili je dužna mužu dati robinju za dobivanje potomstva  (surogat majka). Ako žena to nije učinila suprug je imao pravo uzeti sporednu ženu (šugetum).</w:t>
      </w:r>
    </w:p>
    <w:p w:rsidR="0009785E" w:rsidRPr="00F20E57" w:rsidRDefault="0009785E" w:rsidP="006B3121">
      <w:pPr>
        <w:pStyle w:val="ListParagraph"/>
        <w:numPr>
          <w:ilvl w:val="0"/>
          <w:numId w:val="10"/>
        </w:numPr>
        <w:spacing w:after="0"/>
        <w:rPr>
          <w:rFonts w:ascii="Cambria" w:hAnsi="Cambria"/>
          <w:sz w:val="24"/>
          <w:szCs w:val="24"/>
        </w:rPr>
      </w:pPr>
      <w:r w:rsidRPr="00F20E57">
        <w:rPr>
          <w:rFonts w:ascii="Cambria" w:hAnsi="Cambria"/>
          <w:sz w:val="24"/>
          <w:szCs w:val="24"/>
        </w:rPr>
        <w:t>Usvajanje novorođenog djeteta ne može se osporiti, dok se u slučaju starijeg djeteta u obzir uzima i njegova volja s kim želi živjeti.</w:t>
      </w:r>
    </w:p>
    <w:p w:rsidR="00AC0DF6" w:rsidRPr="00F20E57" w:rsidRDefault="00AC0DF6" w:rsidP="00AC0DF6">
      <w:pPr>
        <w:spacing w:after="0"/>
        <w:rPr>
          <w:rFonts w:ascii="Cambria" w:hAnsi="Cambria"/>
          <w:b/>
          <w:sz w:val="24"/>
          <w:szCs w:val="24"/>
        </w:rPr>
      </w:pPr>
    </w:p>
    <w:p w:rsidR="006A7DD7" w:rsidRPr="00F20E57" w:rsidRDefault="006A7DD7" w:rsidP="00AC0DF6">
      <w:pPr>
        <w:spacing w:after="0"/>
        <w:rPr>
          <w:rFonts w:ascii="Cambria" w:hAnsi="Cambria"/>
          <w:b/>
          <w:sz w:val="24"/>
          <w:szCs w:val="24"/>
        </w:rPr>
      </w:pPr>
      <w:r w:rsidRPr="00F20E57">
        <w:rPr>
          <w:rFonts w:ascii="Cambria" w:hAnsi="Cambria"/>
          <w:b/>
          <w:sz w:val="24"/>
          <w:szCs w:val="24"/>
        </w:rPr>
        <w:t>NASLJEDNO PRAVO</w:t>
      </w:r>
    </w:p>
    <w:p w:rsidR="006A7DD7" w:rsidRPr="00F20E57" w:rsidRDefault="006A7DD7" w:rsidP="006A7DD7">
      <w:pPr>
        <w:pStyle w:val="ListParagraph"/>
        <w:numPr>
          <w:ilvl w:val="0"/>
          <w:numId w:val="11"/>
        </w:numPr>
        <w:spacing w:after="0"/>
        <w:rPr>
          <w:rFonts w:ascii="Cambria" w:hAnsi="Cambria"/>
          <w:b/>
          <w:sz w:val="24"/>
          <w:szCs w:val="24"/>
        </w:rPr>
      </w:pPr>
      <w:r w:rsidRPr="00F20E57">
        <w:rPr>
          <w:rFonts w:ascii="Cambria" w:hAnsi="Cambria"/>
          <w:sz w:val="24"/>
          <w:szCs w:val="24"/>
        </w:rPr>
        <w:t>Nasljedno</w:t>
      </w:r>
      <w:r w:rsidR="00956F1C" w:rsidRPr="00F20E57">
        <w:rPr>
          <w:rFonts w:ascii="Cambria" w:hAnsi="Cambria"/>
          <w:sz w:val="24"/>
          <w:szCs w:val="24"/>
        </w:rPr>
        <w:t>m pravu</w:t>
      </w:r>
      <w:r w:rsidRPr="00F20E57">
        <w:rPr>
          <w:rFonts w:ascii="Cambria" w:hAnsi="Cambria"/>
          <w:sz w:val="24"/>
          <w:szCs w:val="24"/>
        </w:rPr>
        <w:t xml:space="preserve"> poznato je zakonsko i oporučno (testamentarno) nasljeđivanje. U starije doba privatno vlasništvo pojedinca, osobito nad nekretninama nije rašireno, već uz kolektivnu prevladava obiteljska imovina kojom upravlja otac obitelji. Obiteljska imovina tek se mogla ravnopravno podijeliti između sinova, dok su kćeri dobivale dio pokretnina za miraz. </w:t>
      </w:r>
    </w:p>
    <w:p w:rsidR="006A7DD7" w:rsidRPr="00F20E57" w:rsidRDefault="006A7DD7" w:rsidP="006A7DD7">
      <w:pPr>
        <w:pStyle w:val="ListParagraph"/>
        <w:numPr>
          <w:ilvl w:val="0"/>
          <w:numId w:val="11"/>
        </w:numPr>
        <w:spacing w:after="0"/>
        <w:rPr>
          <w:rFonts w:ascii="Cambria" w:hAnsi="Cambria"/>
          <w:b/>
          <w:sz w:val="24"/>
          <w:szCs w:val="24"/>
        </w:rPr>
      </w:pPr>
      <w:r w:rsidRPr="00F20E57">
        <w:rPr>
          <w:rFonts w:ascii="Cambria" w:hAnsi="Cambria"/>
          <w:sz w:val="24"/>
          <w:szCs w:val="24"/>
        </w:rPr>
        <w:t xml:space="preserve">Iznimno je bilo dopušteno preferirati jednog sina koji je ocu “drag”, dok se ostatak imovine dijelio na jednake dijelove. Preferiranje se može shvatiti tako da će taj sin biti dužan uzdržavati roditelje tijekom njihove starosti. Sin se mogao razbaštiniti samo iz važnih razloga, o čemu je odlučivao sud, a ne samo otac i to samo u slučaju ponavljanja </w:t>
      </w:r>
      <w:r w:rsidRPr="00F20E57">
        <w:rPr>
          <w:rFonts w:ascii="Cambria" w:hAnsi="Cambria"/>
          <w:sz w:val="24"/>
          <w:szCs w:val="24"/>
        </w:rPr>
        <w:lastRenderedPageBreak/>
        <w:t xml:space="preserve">djela. Poslije smrti majke, miraz je pripadao djeci ili se vraćao obitelji žene, ako nije bilo djece. </w:t>
      </w:r>
    </w:p>
    <w:p w:rsidR="006A7DD7" w:rsidRPr="00F20E57" w:rsidRDefault="006A7DD7" w:rsidP="006A7DD7">
      <w:pPr>
        <w:pStyle w:val="ListParagraph"/>
        <w:numPr>
          <w:ilvl w:val="0"/>
          <w:numId w:val="11"/>
        </w:numPr>
        <w:spacing w:after="0"/>
        <w:rPr>
          <w:rFonts w:ascii="Cambria" w:hAnsi="Cambria"/>
          <w:b/>
          <w:sz w:val="24"/>
          <w:szCs w:val="24"/>
        </w:rPr>
      </w:pPr>
      <w:r w:rsidRPr="00F20E57">
        <w:rPr>
          <w:rFonts w:ascii="Cambria" w:hAnsi="Cambria"/>
          <w:sz w:val="24"/>
          <w:szCs w:val="24"/>
        </w:rPr>
        <w:t>Prema načelu reprezentacije, ako jedan od sinova ostavitelja u trenutku smrti oca više nije živ, pravo na nasljeđivanje njegovog dijela imaju njegova djeca, tj. unuci umrloga.</w:t>
      </w:r>
    </w:p>
    <w:p w:rsidR="006A7DD7" w:rsidRPr="00F20E57" w:rsidRDefault="006A7DD7" w:rsidP="006A7DD7">
      <w:pPr>
        <w:spacing w:after="0"/>
        <w:rPr>
          <w:rFonts w:ascii="Cambria" w:hAnsi="Cambria"/>
          <w:b/>
          <w:sz w:val="24"/>
          <w:szCs w:val="24"/>
        </w:rPr>
      </w:pPr>
    </w:p>
    <w:p w:rsidR="006A7DD7" w:rsidRPr="00F20E57" w:rsidRDefault="006A7DD7" w:rsidP="006A7DD7">
      <w:pPr>
        <w:spacing w:after="0"/>
        <w:rPr>
          <w:rFonts w:ascii="Cambria" w:hAnsi="Cambria"/>
          <w:b/>
          <w:sz w:val="24"/>
          <w:szCs w:val="24"/>
        </w:rPr>
      </w:pPr>
      <w:r w:rsidRPr="00F20E57">
        <w:rPr>
          <w:rFonts w:ascii="Cambria" w:hAnsi="Cambria"/>
          <w:b/>
          <w:sz w:val="24"/>
          <w:szCs w:val="24"/>
        </w:rPr>
        <w:t>KAZNENO PRAVO</w:t>
      </w:r>
    </w:p>
    <w:p w:rsidR="006A7DD7" w:rsidRPr="00F20E57" w:rsidRDefault="006A7DD7" w:rsidP="006A7DD7">
      <w:pPr>
        <w:pStyle w:val="ListParagraph"/>
        <w:numPr>
          <w:ilvl w:val="0"/>
          <w:numId w:val="12"/>
        </w:numPr>
        <w:spacing w:after="0"/>
        <w:rPr>
          <w:rFonts w:ascii="Cambria" w:hAnsi="Cambria"/>
          <w:sz w:val="24"/>
          <w:szCs w:val="24"/>
        </w:rPr>
      </w:pPr>
      <w:r w:rsidRPr="00F20E57">
        <w:rPr>
          <w:rFonts w:ascii="Cambria" w:hAnsi="Cambria"/>
          <w:sz w:val="24"/>
          <w:szCs w:val="24"/>
        </w:rPr>
        <w:t>Prema načelu taliona izriče se kazna istovjetna počinjenom kaznenom djelu (“oko za oko, zub za zub”), ali ona ne pogađa samo počinitelja.</w:t>
      </w:r>
    </w:p>
    <w:p w:rsidR="006A7DD7" w:rsidRPr="00F20E57" w:rsidRDefault="006A7DD7" w:rsidP="006A7DD7">
      <w:pPr>
        <w:pStyle w:val="ListParagraph"/>
        <w:numPr>
          <w:ilvl w:val="0"/>
          <w:numId w:val="12"/>
        </w:numPr>
        <w:spacing w:after="0"/>
        <w:rPr>
          <w:rFonts w:ascii="Cambria" w:hAnsi="Cambria"/>
          <w:sz w:val="24"/>
          <w:szCs w:val="24"/>
        </w:rPr>
      </w:pPr>
      <w:r w:rsidRPr="00F20E57">
        <w:rPr>
          <w:rFonts w:ascii="Cambria" w:hAnsi="Cambria"/>
          <w:sz w:val="24"/>
          <w:szCs w:val="24"/>
        </w:rPr>
        <w:t>Prema čl. 116. za ubojstvo žene, usmrćuje se kći ubojice, kao i sin nesavjesnog graditelja koji je uzrokovao smrt sina poslodavca.</w:t>
      </w:r>
    </w:p>
    <w:p w:rsidR="006A7DD7" w:rsidRPr="00F20E57" w:rsidRDefault="00FD6A22" w:rsidP="006A7DD7">
      <w:pPr>
        <w:pStyle w:val="ListParagraph"/>
        <w:numPr>
          <w:ilvl w:val="0"/>
          <w:numId w:val="12"/>
        </w:numPr>
        <w:spacing w:after="0"/>
        <w:rPr>
          <w:rFonts w:ascii="Cambria" w:hAnsi="Cambria"/>
          <w:sz w:val="24"/>
          <w:szCs w:val="24"/>
        </w:rPr>
      </w:pPr>
      <w:r w:rsidRPr="00F20E57">
        <w:rPr>
          <w:rFonts w:ascii="Cambria" w:hAnsi="Cambria"/>
          <w:sz w:val="24"/>
          <w:szCs w:val="24"/>
        </w:rPr>
        <w:t>Ističe se klasni karakter prava, osobito pri kažnjavanju. Za isto djelo različito se kažnjavaju pripadnici različitih društvenih slojeva. Brojne su surove smrtne kazne (30 slučajeva: bacanje u vodu, spaljivanje, vješanje, nabijanje na kolac…) i tjelesne (odsjecanje dijelova tijela, batinanje) kojima je svrha omazda i zastrašivanje krivca, kao i drugih mogućih počinitelja.</w:t>
      </w:r>
    </w:p>
    <w:p w:rsidR="00FD6A22" w:rsidRPr="00F20E57" w:rsidRDefault="00FD6A22" w:rsidP="006A7DD7">
      <w:pPr>
        <w:pStyle w:val="ListParagraph"/>
        <w:numPr>
          <w:ilvl w:val="0"/>
          <w:numId w:val="12"/>
        </w:numPr>
        <w:spacing w:after="0"/>
        <w:rPr>
          <w:rFonts w:ascii="Cambria" w:hAnsi="Cambria"/>
          <w:sz w:val="24"/>
          <w:szCs w:val="24"/>
        </w:rPr>
      </w:pPr>
      <w:r w:rsidRPr="00F20E57">
        <w:rPr>
          <w:rFonts w:ascii="Cambria" w:hAnsi="Cambria"/>
          <w:sz w:val="24"/>
          <w:szCs w:val="24"/>
        </w:rPr>
        <w:t>Hamurabijev zakonik, ubojstvo:</w:t>
      </w:r>
    </w:p>
    <w:p w:rsidR="00FD6A22" w:rsidRPr="00F20E57" w:rsidRDefault="00FD6A22" w:rsidP="00FD6A22">
      <w:pPr>
        <w:pStyle w:val="ListParagraph"/>
        <w:numPr>
          <w:ilvl w:val="1"/>
          <w:numId w:val="12"/>
        </w:numPr>
        <w:spacing w:after="0"/>
        <w:rPr>
          <w:rFonts w:ascii="Cambria" w:hAnsi="Cambria"/>
          <w:sz w:val="24"/>
          <w:szCs w:val="24"/>
        </w:rPr>
      </w:pPr>
      <w:r w:rsidRPr="00F20E57">
        <w:rPr>
          <w:rFonts w:ascii="Cambria" w:hAnsi="Cambria"/>
          <w:sz w:val="24"/>
          <w:szCs w:val="24"/>
        </w:rPr>
        <w:t>Čl. 1. – Ako Slobodan čovjek (awilum) optuži slobodnog čovjeka za ubojstvo pa mu to ne dokaže, tužitelj se ubija.</w:t>
      </w:r>
    </w:p>
    <w:p w:rsidR="00FD6A22" w:rsidRPr="00F20E57" w:rsidRDefault="00FD6A22" w:rsidP="00FD6A22">
      <w:pPr>
        <w:pStyle w:val="ListParagraph"/>
        <w:numPr>
          <w:ilvl w:val="0"/>
          <w:numId w:val="12"/>
        </w:numPr>
        <w:spacing w:after="0"/>
        <w:rPr>
          <w:rFonts w:ascii="Cambria" w:hAnsi="Cambria"/>
          <w:sz w:val="24"/>
          <w:szCs w:val="24"/>
        </w:rPr>
      </w:pPr>
      <w:r w:rsidRPr="00F20E57">
        <w:rPr>
          <w:rFonts w:ascii="Cambria" w:hAnsi="Cambria"/>
          <w:sz w:val="24"/>
          <w:szCs w:val="24"/>
        </w:rPr>
        <w:t>Hamurabijev zakonik, tijelesne povrede:</w:t>
      </w:r>
    </w:p>
    <w:p w:rsidR="00FD6A22" w:rsidRPr="00F20E57" w:rsidRDefault="00FD6A22" w:rsidP="00FD6A22">
      <w:pPr>
        <w:pStyle w:val="ListParagraph"/>
        <w:numPr>
          <w:ilvl w:val="1"/>
          <w:numId w:val="12"/>
        </w:numPr>
        <w:spacing w:after="0"/>
        <w:rPr>
          <w:rFonts w:ascii="Cambria" w:hAnsi="Cambria"/>
          <w:sz w:val="24"/>
          <w:szCs w:val="24"/>
        </w:rPr>
      </w:pPr>
      <w:r w:rsidRPr="00F20E57">
        <w:rPr>
          <w:rFonts w:ascii="Cambria" w:hAnsi="Cambria"/>
          <w:sz w:val="24"/>
          <w:szCs w:val="24"/>
        </w:rPr>
        <w:t>Čl. 196. – Ako je čovjek (awilum) izbio oko drugog čovjeka (awiluma), izbit će se njegovo oko.</w:t>
      </w:r>
    </w:p>
    <w:p w:rsidR="00FD6A22" w:rsidRPr="00F20E57" w:rsidRDefault="00FD6A22" w:rsidP="00FD6A22">
      <w:pPr>
        <w:pStyle w:val="ListParagraph"/>
        <w:numPr>
          <w:ilvl w:val="1"/>
          <w:numId w:val="12"/>
        </w:numPr>
        <w:spacing w:after="0"/>
        <w:rPr>
          <w:rFonts w:ascii="Cambria" w:hAnsi="Cambria"/>
          <w:sz w:val="24"/>
          <w:szCs w:val="24"/>
        </w:rPr>
      </w:pPr>
      <w:r w:rsidRPr="00F20E57">
        <w:rPr>
          <w:rFonts w:ascii="Cambria" w:hAnsi="Cambria"/>
          <w:sz w:val="24"/>
          <w:szCs w:val="24"/>
        </w:rPr>
        <w:t>Čl. 202. – Ako netko čovjeka položaja većeg od svog udari po obrazu, udara mu se bičem od goveđe žile 6 udaraca.</w:t>
      </w:r>
    </w:p>
    <w:p w:rsidR="00FD6A22" w:rsidRPr="00F20E57" w:rsidRDefault="00FD6A22" w:rsidP="00FD6A22">
      <w:pPr>
        <w:pStyle w:val="ListParagraph"/>
        <w:numPr>
          <w:ilvl w:val="1"/>
          <w:numId w:val="12"/>
        </w:numPr>
        <w:spacing w:after="0"/>
        <w:rPr>
          <w:rFonts w:ascii="Cambria" w:hAnsi="Cambria"/>
          <w:sz w:val="24"/>
          <w:szCs w:val="24"/>
        </w:rPr>
      </w:pPr>
      <w:r w:rsidRPr="00F20E57">
        <w:rPr>
          <w:rFonts w:ascii="Cambria" w:hAnsi="Cambria"/>
          <w:sz w:val="24"/>
          <w:szCs w:val="24"/>
        </w:rPr>
        <w:t>Čl. 205. – Ako rob udari po obrazu slobodnog čovjeka, odsjeći će mu se uho.</w:t>
      </w:r>
    </w:p>
    <w:p w:rsidR="00FD6A22" w:rsidRPr="00F20E57" w:rsidRDefault="00FD6A22" w:rsidP="00FD6A22">
      <w:pPr>
        <w:pStyle w:val="ListParagraph"/>
        <w:numPr>
          <w:ilvl w:val="0"/>
          <w:numId w:val="12"/>
        </w:numPr>
        <w:spacing w:after="0"/>
        <w:rPr>
          <w:rFonts w:ascii="Cambria" w:hAnsi="Cambria"/>
          <w:sz w:val="24"/>
          <w:szCs w:val="24"/>
        </w:rPr>
      </w:pPr>
      <w:r w:rsidRPr="00F20E57">
        <w:rPr>
          <w:rFonts w:ascii="Cambria" w:hAnsi="Cambria"/>
          <w:sz w:val="24"/>
          <w:szCs w:val="24"/>
        </w:rPr>
        <w:t>Hamurabijev zakonik, krađa:</w:t>
      </w:r>
    </w:p>
    <w:p w:rsidR="00FD6A22" w:rsidRPr="00F20E57" w:rsidRDefault="00FD6A22" w:rsidP="00FD6A22">
      <w:pPr>
        <w:pStyle w:val="ListParagraph"/>
        <w:numPr>
          <w:ilvl w:val="1"/>
          <w:numId w:val="12"/>
        </w:numPr>
        <w:spacing w:after="0"/>
        <w:rPr>
          <w:rFonts w:ascii="Cambria" w:hAnsi="Cambria"/>
          <w:sz w:val="24"/>
          <w:szCs w:val="24"/>
        </w:rPr>
      </w:pPr>
      <w:r w:rsidRPr="00F20E57">
        <w:rPr>
          <w:rFonts w:ascii="Cambria" w:hAnsi="Cambria"/>
          <w:sz w:val="24"/>
          <w:szCs w:val="24"/>
        </w:rPr>
        <w:t>Propisana je smrtna, ali i imovinska kazna. Kazna za krađu stvari awiluma nije navedena, ali je logičkim zaključivanje prema čl. 8. dvadesetostruka. Kod primanja stvari od osobe podređene awilumu (sina u vlasti ili roba) bez svjedoka i ugovora predmnijeva se nepoštena namjera i pravni posao se izjednačava s krađom.</w:t>
      </w:r>
    </w:p>
    <w:p w:rsidR="00FD6A22" w:rsidRPr="00F20E57" w:rsidRDefault="00FD6A22" w:rsidP="00FD6A22">
      <w:pPr>
        <w:pStyle w:val="ListParagraph"/>
        <w:numPr>
          <w:ilvl w:val="1"/>
          <w:numId w:val="12"/>
        </w:numPr>
        <w:spacing w:after="0"/>
        <w:rPr>
          <w:rFonts w:ascii="Cambria" w:hAnsi="Cambria"/>
          <w:sz w:val="24"/>
          <w:szCs w:val="24"/>
        </w:rPr>
      </w:pPr>
      <w:r w:rsidRPr="00F20E57">
        <w:rPr>
          <w:rFonts w:ascii="Cambria" w:hAnsi="Cambria"/>
          <w:sz w:val="24"/>
          <w:szCs w:val="24"/>
        </w:rPr>
        <w:t>Čl.</w:t>
      </w:r>
      <w:r w:rsidR="00167C98" w:rsidRPr="00F20E57">
        <w:rPr>
          <w:rFonts w:ascii="Cambria" w:hAnsi="Cambria"/>
          <w:sz w:val="24"/>
          <w:szCs w:val="24"/>
        </w:rPr>
        <w:t xml:space="preserve"> 8. – Ako je čovjek ukrao govedo, ovcu, magarca, prase ili barku, ako je to vlasništvo hrama ili vlasništvo dvora, plaća tridesetostruko; ako je vlasništvo muškena, vraća deseterostruko. Ako kradljivac nema ništa dati ubija ga se.</w:t>
      </w:r>
    </w:p>
    <w:p w:rsidR="00167C98" w:rsidRPr="00F20E57" w:rsidRDefault="00167C98" w:rsidP="00167C98">
      <w:pPr>
        <w:pStyle w:val="ListParagraph"/>
        <w:numPr>
          <w:ilvl w:val="0"/>
          <w:numId w:val="12"/>
        </w:numPr>
        <w:spacing w:after="0"/>
        <w:rPr>
          <w:rFonts w:ascii="Cambria" w:hAnsi="Cambria"/>
          <w:sz w:val="24"/>
          <w:szCs w:val="24"/>
        </w:rPr>
      </w:pPr>
      <w:r w:rsidRPr="00F20E57">
        <w:rPr>
          <w:rFonts w:ascii="Cambria" w:hAnsi="Cambria"/>
          <w:sz w:val="24"/>
          <w:szCs w:val="24"/>
        </w:rPr>
        <w:t>Hamurabijev zakonik, razbojništvo:</w:t>
      </w:r>
    </w:p>
    <w:p w:rsidR="00167C98" w:rsidRPr="00F20E57" w:rsidRDefault="00167C98" w:rsidP="00167C98">
      <w:pPr>
        <w:pStyle w:val="ListParagraph"/>
        <w:numPr>
          <w:ilvl w:val="1"/>
          <w:numId w:val="12"/>
        </w:numPr>
        <w:spacing w:after="0"/>
        <w:rPr>
          <w:rFonts w:ascii="Cambria" w:hAnsi="Cambria"/>
          <w:sz w:val="24"/>
          <w:szCs w:val="24"/>
        </w:rPr>
      </w:pPr>
      <w:r w:rsidRPr="00F20E57">
        <w:rPr>
          <w:rFonts w:ascii="Cambria" w:hAnsi="Cambria"/>
          <w:sz w:val="24"/>
          <w:szCs w:val="24"/>
        </w:rPr>
        <w:t>Za razbojništvo se predviđa smrtna kazna, ali ako počinitelj nije uhvaćen iznimno se primjenjuje kolektivna odgovornost, temeljena na fikciji da su u nedjelo umješani stanovnici područja.</w:t>
      </w:r>
    </w:p>
    <w:p w:rsidR="00167C98" w:rsidRPr="00F20E57" w:rsidRDefault="00167C98" w:rsidP="00167C98">
      <w:pPr>
        <w:pStyle w:val="ListParagraph"/>
        <w:numPr>
          <w:ilvl w:val="1"/>
          <w:numId w:val="12"/>
        </w:numPr>
        <w:spacing w:after="0"/>
        <w:rPr>
          <w:rFonts w:ascii="Cambria" w:hAnsi="Cambria"/>
          <w:sz w:val="24"/>
          <w:szCs w:val="24"/>
        </w:rPr>
      </w:pPr>
      <w:r w:rsidRPr="00F20E57">
        <w:rPr>
          <w:rFonts w:ascii="Cambria" w:hAnsi="Cambria"/>
          <w:sz w:val="24"/>
          <w:szCs w:val="24"/>
        </w:rPr>
        <w:t>Čl. 22. – Ako čovjek izvrši razbojstvo i bude uhvaćen, ubija ga se.</w:t>
      </w:r>
    </w:p>
    <w:p w:rsidR="00167C98" w:rsidRPr="00F20E57" w:rsidRDefault="00167C98" w:rsidP="00167C98">
      <w:pPr>
        <w:pStyle w:val="ListParagraph"/>
        <w:numPr>
          <w:ilvl w:val="1"/>
          <w:numId w:val="12"/>
        </w:numPr>
        <w:spacing w:after="0"/>
        <w:rPr>
          <w:rFonts w:ascii="Cambria" w:hAnsi="Cambria"/>
          <w:sz w:val="24"/>
          <w:szCs w:val="24"/>
        </w:rPr>
      </w:pPr>
      <w:r w:rsidRPr="00F20E57">
        <w:rPr>
          <w:rFonts w:ascii="Cambria" w:hAnsi="Cambria"/>
          <w:sz w:val="24"/>
          <w:szCs w:val="24"/>
        </w:rPr>
        <w:t>Čl. 23. – Ako razbojnik nije uhvaćen, opljačkani čovjek će iskazati pred bogom što je izgubio, pa će mu naselje i načelnik u čijem je okolišu i području razbojstvo izvršeno, nadomjestiti što je izgubio.</w:t>
      </w:r>
    </w:p>
    <w:p w:rsidR="00167C98" w:rsidRPr="00F20E57" w:rsidRDefault="00167C98" w:rsidP="00167C98">
      <w:pPr>
        <w:spacing w:after="0"/>
        <w:rPr>
          <w:rFonts w:ascii="Cambria" w:hAnsi="Cambria"/>
          <w:b/>
          <w:sz w:val="24"/>
          <w:szCs w:val="24"/>
        </w:rPr>
      </w:pPr>
      <w:r w:rsidRPr="00F20E57">
        <w:rPr>
          <w:rFonts w:ascii="Cambria" w:hAnsi="Cambria"/>
          <w:b/>
          <w:sz w:val="24"/>
          <w:szCs w:val="24"/>
        </w:rPr>
        <w:lastRenderedPageBreak/>
        <w:t>SUDSKI POSTUPAK</w:t>
      </w:r>
    </w:p>
    <w:p w:rsidR="00167C98" w:rsidRPr="00F20E57" w:rsidRDefault="00167C98" w:rsidP="00167C98">
      <w:pPr>
        <w:pStyle w:val="ListParagraph"/>
        <w:numPr>
          <w:ilvl w:val="0"/>
          <w:numId w:val="13"/>
        </w:numPr>
        <w:spacing w:after="0"/>
        <w:rPr>
          <w:rFonts w:ascii="Cambria" w:hAnsi="Cambria"/>
          <w:sz w:val="24"/>
          <w:szCs w:val="24"/>
        </w:rPr>
      </w:pPr>
      <w:r w:rsidRPr="00F20E57">
        <w:rPr>
          <w:rFonts w:ascii="Cambria" w:hAnsi="Cambria"/>
          <w:sz w:val="24"/>
          <w:szCs w:val="24"/>
        </w:rPr>
        <w:t>Iz propisa o ubojstvu vidljivo je da se postupak pokreće na privatnu inicijativu oštećenih (“ako awilum optuži”). Kazna tužitelju potvrđuje primjenu načela da se tužitelj ako ne dokaže optužbe kažnjava kaznom kojom bi bio osuđen optuženik da je tužitelj uspio.</w:t>
      </w:r>
    </w:p>
    <w:p w:rsidR="00167C98" w:rsidRPr="00F20E57" w:rsidRDefault="00167C98" w:rsidP="00167C98">
      <w:pPr>
        <w:pStyle w:val="ListParagraph"/>
        <w:numPr>
          <w:ilvl w:val="0"/>
          <w:numId w:val="13"/>
        </w:numPr>
        <w:spacing w:after="0"/>
        <w:rPr>
          <w:rFonts w:ascii="Cambria" w:hAnsi="Cambria"/>
          <w:sz w:val="24"/>
          <w:szCs w:val="24"/>
        </w:rPr>
      </w:pPr>
      <w:r w:rsidRPr="00F20E57">
        <w:rPr>
          <w:rFonts w:ascii="Cambria" w:hAnsi="Cambria"/>
          <w:sz w:val="24"/>
          <w:szCs w:val="24"/>
        </w:rPr>
        <w:t>Postupak je usmen i kontradiktoran. Dokazna sredstva su racionalna i iracionalna. Za razliku od ubojstva, tuženik se u slučaju nedokazana čaranja, ne oslobađa odmah, već se provodi božji sud, bacanje u vodu.</w:t>
      </w:r>
      <w:r w:rsidR="00BE3790" w:rsidRPr="00F20E57">
        <w:rPr>
          <w:rFonts w:ascii="Cambria" w:hAnsi="Cambria"/>
          <w:sz w:val="24"/>
          <w:szCs w:val="24"/>
        </w:rPr>
        <w:t xml:space="preserve"> Ako se optuženi nije spasio, tužitelj dobiva njegovu imovinu. </w:t>
      </w:r>
    </w:p>
    <w:p w:rsidR="00BE3790" w:rsidRPr="00F20E57" w:rsidRDefault="00BE3790" w:rsidP="00167C98">
      <w:pPr>
        <w:pStyle w:val="ListParagraph"/>
        <w:numPr>
          <w:ilvl w:val="0"/>
          <w:numId w:val="13"/>
        </w:numPr>
        <w:spacing w:after="0"/>
        <w:rPr>
          <w:rFonts w:ascii="Cambria" w:hAnsi="Cambria"/>
          <w:sz w:val="24"/>
          <w:szCs w:val="24"/>
        </w:rPr>
      </w:pPr>
      <w:r w:rsidRPr="00F20E57">
        <w:rPr>
          <w:rFonts w:ascii="Cambria" w:hAnsi="Cambria"/>
          <w:b/>
          <w:sz w:val="24"/>
          <w:szCs w:val="24"/>
        </w:rPr>
        <w:t>Zakletva</w:t>
      </w:r>
      <w:r w:rsidRPr="00F20E57">
        <w:rPr>
          <w:rFonts w:ascii="Cambria" w:hAnsi="Cambria"/>
          <w:sz w:val="24"/>
          <w:szCs w:val="24"/>
        </w:rPr>
        <w:t xml:space="preserve"> se koristi kao dokaz, a zakon propisuje koja će stranka prisegnuti, vjerojatno kada nema drugih dokaza. Presude su pisane na glinenim pločicama u formi ugovora. Sadrže imena i izjave stranaka te svjedoka, odluku, zabranu ponovnog obraćanja sudu u istom sporu i prisegu stranke koja je izgubila na izvršenje. </w:t>
      </w:r>
    </w:p>
    <w:p w:rsidR="005F4773" w:rsidRPr="00F20E57" w:rsidRDefault="005F4773" w:rsidP="005F4773">
      <w:pPr>
        <w:spacing w:after="0"/>
        <w:rPr>
          <w:rFonts w:ascii="Cambria" w:hAnsi="Cambria"/>
          <w:sz w:val="24"/>
          <w:szCs w:val="24"/>
        </w:rPr>
      </w:pPr>
    </w:p>
    <w:p w:rsidR="005F4773" w:rsidRPr="00F20E57" w:rsidRDefault="005F4773" w:rsidP="005F4773">
      <w:pPr>
        <w:spacing w:after="0"/>
        <w:rPr>
          <w:rFonts w:ascii="Cambria" w:hAnsi="Cambria"/>
          <w:b/>
          <w:sz w:val="24"/>
          <w:szCs w:val="24"/>
        </w:rPr>
      </w:pPr>
      <w:r w:rsidRPr="00F20E57">
        <w:rPr>
          <w:rFonts w:ascii="Cambria" w:hAnsi="Cambria"/>
          <w:b/>
          <w:sz w:val="24"/>
          <w:szCs w:val="24"/>
        </w:rPr>
        <w:t>HETITI</w:t>
      </w:r>
    </w:p>
    <w:p w:rsidR="005F4773" w:rsidRPr="00F20E57" w:rsidRDefault="005F4773" w:rsidP="005F4773">
      <w:pPr>
        <w:spacing w:after="0"/>
        <w:rPr>
          <w:rFonts w:ascii="Cambria" w:hAnsi="Cambria"/>
          <w:b/>
          <w:sz w:val="24"/>
          <w:szCs w:val="24"/>
        </w:rPr>
      </w:pPr>
      <w:r w:rsidRPr="00F20E57">
        <w:rPr>
          <w:rFonts w:ascii="Cambria" w:hAnsi="Cambria"/>
          <w:b/>
          <w:sz w:val="24"/>
          <w:szCs w:val="24"/>
        </w:rPr>
        <w:t>KAZNENO PRAVO</w:t>
      </w:r>
    </w:p>
    <w:p w:rsidR="005F4773" w:rsidRPr="00F20E57" w:rsidRDefault="005F4773" w:rsidP="005F4773">
      <w:pPr>
        <w:pStyle w:val="ListParagraph"/>
        <w:numPr>
          <w:ilvl w:val="0"/>
          <w:numId w:val="14"/>
        </w:numPr>
        <w:spacing w:after="0"/>
        <w:rPr>
          <w:rFonts w:ascii="Cambria" w:hAnsi="Cambria"/>
          <w:sz w:val="24"/>
          <w:szCs w:val="24"/>
        </w:rPr>
      </w:pPr>
      <w:r w:rsidRPr="00F20E57">
        <w:rPr>
          <w:rFonts w:ascii="Cambria" w:hAnsi="Cambria"/>
          <w:sz w:val="24"/>
          <w:szCs w:val="24"/>
        </w:rPr>
        <w:t>Poznato je načelo individualizacije kazne koja pogađa samo krivca. Ne primjenjuje se načelo taliona. Smrtna kazna je rijetka, a najčešća je imovinska kazna, uglavnom u srebru, a manje u naravi (žito ili stoka)</w:t>
      </w:r>
      <w:r w:rsidR="00CC60AA" w:rsidRPr="00F20E57">
        <w:rPr>
          <w:rFonts w:ascii="Cambria" w:hAnsi="Cambria"/>
          <w:sz w:val="24"/>
          <w:szCs w:val="24"/>
        </w:rPr>
        <w:t xml:space="preserve"> što je vjerojatno starije. </w:t>
      </w:r>
    </w:p>
    <w:p w:rsidR="00CC60AA" w:rsidRPr="00F20E57" w:rsidRDefault="00CC60AA" w:rsidP="005F4773">
      <w:pPr>
        <w:pStyle w:val="ListParagraph"/>
        <w:numPr>
          <w:ilvl w:val="0"/>
          <w:numId w:val="14"/>
        </w:numPr>
        <w:spacing w:after="0"/>
        <w:rPr>
          <w:rFonts w:ascii="Cambria" w:hAnsi="Cambria"/>
          <w:sz w:val="24"/>
          <w:szCs w:val="24"/>
        </w:rPr>
      </w:pPr>
      <w:r w:rsidRPr="00F20E57">
        <w:rPr>
          <w:rFonts w:ascii="Cambria" w:hAnsi="Cambria"/>
          <w:sz w:val="24"/>
          <w:szCs w:val="24"/>
        </w:rPr>
        <w:t xml:space="preserve">Za ubojstvo se daje naknada, za slobodnu osobu u  visini 4 osobe (vjerojatno roba), a za roba 2. Za ubojstvo iz nehata kazna je dvostruko manja. Čini se da je s vremenom došlo do zamjene plaćanjem iznosa novca.  </w:t>
      </w:r>
    </w:p>
    <w:p w:rsidR="00CC60AA" w:rsidRPr="00F20E57" w:rsidRDefault="00CC60AA" w:rsidP="005F4773">
      <w:pPr>
        <w:pStyle w:val="ListParagraph"/>
        <w:numPr>
          <w:ilvl w:val="0"/>
          <w:numId w:val="14"/>
        </w:numPr>
        <w:spacing w:after="0"/>
        <w:rPr>
          <w:rFonts w:ascii="Cambria" w:hAnsi="Cambria"/>
          <w:sz w:val="24"/>
          <w:szCs w:val="24"/>
        </w:rPr>
      </w:pPr>
      <w:r w:rsidRPr="00F20E57">
        <w:rPr>
          <w:rFonts w:ascii="Cambria" w:hAnsi="Cambria"/>
          <w:sz w:val="24"/>
          <w:szCs w:val="24"/>
        </w:rPr>
        <w:t>Tjelesne povrede kažnjavaju se novčanom kaznom, koja se s vremenom ublažila. Krađa se kažnjavala vraćanjem višestrukog iznosa vrijednosti ukradene stvari.</w:t>
      </w:r>
    </w:p>
    <w:p w:rsidR="00CC60AA" w:rsidRPr="00F20E57" w:rsidRDefault="00CC60AA" w:rsidP="005F4773">
      <w:pPr>
        <w:pStyle w:val="ListParagraph"/>
        <w:numPr>
          <w:ilvl w:val="0"/>
          <w:numId w:val="14"/>
        </w:numPr>
        <w:spacing w:after="0"/>
        <w:rPr>
          <w:rFonts w:ascii="Cambria" w:hAnsi="Cambria"/>
          <w:sz w:val="24"/>
          <w:szCs w:val="24"/>
        </w:rPr>
      </w:pPr>
      <w:r w:rsidRPr="00F20E57">
        <w:rPr>
          <w:rFonts w:ascii="Cambria" w:hAnsi="Cambria"/>
          <w:sz w:val="24"/>
          <w:szCs w:val="24"/>
        </w:rPr>
        <w:t>Silovanje se kažnjava osebujno. Ako je žena silovana u kući smatra se krivom, jer je pustila muškarca u svoju kuću ili lakovjerno otišla u tuđu bez pratnje i kažnjava se smrću, a počinitelj se kažnjavao ako je djelo počinjeno na pustom mjestu. Strogo se kažnjavalo i čaranje.</w:t>
      </w:r>
    </w:p>
    <w:p w:rsidR="00CC60AA" w:rsidRPr="00F20E57" w:rsidRDefault="00CC60AA" w:rsidP="00CC60AA">
      <w:pPr>
        <w:spacing w:after="0"/>
        <w:rPr>
          <w:rFonts w:ascii="Cambria" w:hAnsi="Cambria"/>
          <w:sz w:val="24"/>
          <w:szCs w:val="24"/>
        </w:rPr>
      </w:pPr>
    </w:p>
    <w:p w:rsidR="00CC60AA" w:rsidRPr="00F20E57" w:rsidRDefault="00CC60AA" w:rsidP="00CC60AA">
      <w:pPr>
        <w:spacing w:after="0"/>
        <w:rPr>
          <w:rFonts w:ascii="Cambria" w:hAnsi="Cambria"/>
          <w:b/>
          <w:sz w:val="24"/>
          <w:szCs w:val="24"/>
        </w:rPr>
      </w:pPr>
      <w:r w:rsidRPr="00F20E57">
        <w:rPr>
          <w:rFonts w:ascii="Cambria" w:hAnsi="Cambria"/>
          <w:b/>
          <w:sz w:val="24"/>
          <w:szCs w:val="24"/>
        </w:rPr>
        <w:t>HEBREJI</w:t>
      </w:r>
    </w:p>
    <w:p w:rsidR="00CC60AA" w:rsidRPr="00F20E57" w:rsidRDefault="00CC60AA" w:rsidP="00CC60AA">
      <w:pPr>
        <w:spacing w:after="0"/>
        <w:rPr>
          <w:rFonts w:ascii="Cambria" w:hAnsi="Cambria"/>
          <w:b/>
          <w:sz w:val="24"/>
          <w:szCs w:val="24"/>
        </w:rPr>
      </w:pPr>
      <w:r w:rsidRPr="00F20E57">
        <w:rPr>
          <w:rFonts w:ascii="Cambria" w:hAnsi="Cambria"/>
          <w:b/>
          <w:sz w:val="24"/>
          <w:szCs w:val="24"/>
        </w:rPr>
        <w:t>IZVORI PRAVA</w:t>
      </w:r>
    </w:p>
    <w:p w:rsidR="00CC60AA" w:rsidRPr="00F20E57" w:rsidRDefault="00CC60AA" w:rsidP="00CC60AA">
      <w:pPr>
        <w:pStyle w:val="ListParagraph"/>
        <w:numPr>
          <w:ilvl w:val="0"/>
          <w:numId w:val="15"/>
        </w:numPr>
        <w:spacing w:after="0"/>
        <w:rPr>
          <w:rFonts w:ascii="Cambria" w:hAnsi="Cambria"/>
          <w:sz w:val="24"/>
          <w:szCs w:val="24"/>
        </w:rPr>
      </w:pPr>
      <w:r w:rsidRPr="00F20E57">
        <w:rPr>
          <w:rFonts w:ascii="Cambria" w:hAnsi="Cambria"/>
          <w:sz w:val="24"/>
          <w:szCs w:val="24"/>
        </w:rPr>
        <w:t>Pravo ima religijsko-sakralni karakter. Izvori su tekstovi Starog zavjeta Biblije: najvažniji su Dekalog i Deuteronom. Vidljiv je utjecaj starog semitskog prava (npr. levirate), ali religija daje pečat humanosti, potpori siromašnih, zaštiti udovaca, siročadi i stranaca.</w:t>
      </w:r>
    </w:p>
    <w:p w:rsidR="00CC60AA" w:rsidRPr="00F20E57" w:rsidRDefault="00CC60AA" w:rsidP="00CC60AA">
      <w:pPr>
        <w:pStyle w:val="ListParagraph"/>
        <w:numPr>
          <w:ilvl w:val="0"/>
          <w:numId w:val="15"/>
        </w:numPr>
        <w:spacing w:after="0"/>
        <w:rPr>
          <w:rFonts w:ascii="Cambria" w:hAnsi="Cambria"/>
          <w:sz w:val="24"/>
          <w:szCs w:val="24"/>
        </w:rPr>
      </w:pPr>
      <w:r w:rsidRPr="00F20E57">
        <w:rPr>
          <w:rFonts w:ascii="Cambria" w:hAnsi="Cambria"/>
          <w:sz w:val="24"/>
          <w:szCs w:val="24"/>
        </w:rPr>
        <w:t xml:space="preserve">Izvor prava je i Talmud, zbirka komentara Tore nastala između 2. i 6. st. </w:t>
      </w:r>
      <w:r w:rsidR="00E727D9" w:rsidRPr="00F20E57">
        <w:rPr>
          <w:rFonts w:ascii="Cambria" w:hAnsi="Cambria"/>
          <w:sz w:val="24"/>
          <w:szCs w:val="24"/>
        </w:rPr>
        <w:t xml:space="preserve">Sadrži rasprave zakonskih prijedloga, zakone, rješenja i naredbe Sanhedrina, patrijarha, predstavnika škola i rabinskih autoriteta. </w:t>
      </w:r>
    </w:p>
    <w:p w:rsidR="00E727D9" w:rsidRPr="00F20E57" w:rsidRDefault="00E727D9" w:rsidP="00E727D9">
      <w:pPr>
        <w:spacing w:after="0"/>
        <w:rPr>
          <w:rFonts w:ascii="Cambria" w:hAnsi="Cambria"/>
          <w:sz w:val="24"/>
          <w:szCs w:val="24"/>
        </w:rPr>
      </w:pPr>
    </w:p>
    <w:p w:rsidR="00E727D9" w:rsidRPr="00F20E57" w:rsidRDefault="00E727D9" w:rsidP="00E727D9">
      <w:pPr>
        <w:spacing w:after="0"/>
        <w:rPr>
          <w:rFonts w:ascii="Cambria" w:hAnsi="Cambria"/>
          <w:sz w:val="24"/>
          <w:szCs w:val="24"/>
        </w:rPr>
      </w:pPr>
    </w:p>
    <w:p w:rsidR="00E727D9" w:rsidRPr="00F20E57" w:rsidRDefault="00E727D9" w:rsidP="00E727D9">
      <w:pPr>
        <w:spacing w:after="0"/>
        <w:rPr>
          <w:rFonts w:ascii="Cambria" w:hAnsi="Cambria"/>
          <w:b/>
          <w:sz w:val="24"/>
          <w:szCs w:val="24"/>
        </w:rPr>
      </w:pPr>
      <w:r w:rsidRPr="00F20E57">
        <w:rPr>
          <w:rFonts w:ascii="Cambria" w:hAnsi="Cambria"/>
          <w:b/>
          <w:sz w:val="24"/>
          <w:szCs w:val="24"/>
        </w:rPr>
        <w:lastRenderedPageBreak/>
        <w:t>STVARNO PRAVO</w:t>
      </w:r>
    </w:p>
    <w:p w:rsidR="00E727D9" w:rsidRPr="00F20E57" w:rsidRDefault="00E727D9" w:rsidP="00E727D9">
      <w:pPr>
        <w:pStyle w:val="ListParagraph"/>
        <w:numPr>
          <w:ilvl w:val="0"/>
          <w:numId w:val="16"/>
        </w:numPr>
        <w:spacing w:after="0"/>
        <w:rPr>
          <w:rFonts w:ascii="Cambria" w:hAnsi="Cambria"/>
          <w:sz w:val="24"/>
          <w:szCs w:val="24"/>
        </w:rPr>
      </w:pPr>
      <w:r w:rsidRPr="00F20E57">
        <w:rPr>
          <w:rFonts w:ascii="Cambria" w:hAnsi="Cambria"/>
          <w:sz w:val="24"/>
          <w:szCs w:val="24"/>
        </w:rPr>
        <w:t>Vlasništvo nad zemljištem je kolektivno, pripada plemenskoj zajednici, koju simbolizira Bog. Po naseljavanju Palestine plemena dijele obradivo zemljište obiteljima kao baštinu, a pašnjaci ostaju u kolektivnom vlasništvu. Članovi zajednice imaju pravo korištenja, plodouživanja i ograničenog raspolaganja koje traje do tzv. Jubilarne godine (svaka 50.).</w:t>
      </w:r>
    </w:p>
    <w:p w:rsidR="00E727D9" w:rsidRPr="00F20E57" w:rsidRDefault="00E727D9" w:rsidP="00E727D9">
      <w:pPr>
        <w:spacing w:after="0"/>
        <w:rPr>
          <w:rFonts w:ascii="Cambria" w:hAnsi="Cambria"/>
          <w:sz w:val="24"/>
          <w:szCs w:val="24"/>
        </w:rPr>
      </w:pPr>
    </w:p>
    <w:p w:rsidR="00E727D9" w:rsidRPr="00F20E57" w:rsidRDefault="00E727D9" w:rsidP="00E727D9">
      <w:pPr>
        <w:spacing w:after="0"/>
        <w:rPr>
          <w:rFonts w:ascii="Cambria" w:hAnsi="Cambria"/>
          <w:b/>
          <w:sz w:val="24"/>
          <w:szCs w:val="24"/>
        </w:rPr>
      </w:pPr>
      <w:r w:rsidRPr="00F20E57">
        <w:rPr>
          <w:rFonts w:ascii="Cambria" w:hAnsi="Cambria"/>
          <w:b/>
          <w:sz w:val="24"/>
          <w:szCs w:val="24"/>
        </w:rPr>
        <w:t>OBVEZNO PRAVO</w:t>
      </w:r>
    </w:p>
    <w:p w:rsidR="00E727D9" w:rsidRPr="00F20E57" w:rsidRDefault="00E727D9" w:rsidP="00E727D9">
      <w:pPr>
        <w:pStyle w:val="ListParagraph"/>
        <w:numPr>
          <w:ilvl w:val="0"/>
          <w:numId w:val="16"/>
        </w:numPr>
        <w:spacing w:after="0"/>
        <w:rPr>
          <w:rFonts w:ascii="Cambria" w:hAnsi="Cambria"/>
          <w:sz w:val="24"/>
          <w:szCs w:val="24"/>
        </w:rPr>
      </w:pPr>
      <w:r w:rsidRPr="00F20E57">
        <w:rPr>
          <w:rFonts w:ascii="Cambria" w:hAnsi="Cambria"/>
          <w:sz w:val="24"/>
          <w:szCs w:val="24"/>
        </w:rPr>
        <w:t>Za valjanost ugovora traži se zavjet ili prisega. Kupoprodaja je realan ugovor. Dužničko ropstvo ograničeno je na 6 godina. Kamate su zabranjene.</w:t>
      </w:r>
    </w:p>
    <w:p w:rsidR="00E727D9" w:rsidRPr="00F20E57" w:rsidRDefault="00E727D9" w:rsidP="00E727D9">
      <w:pPr>
        <w:spacing w:after="0"/>
        <w:rPr>
          <w:rFonts w:ascii="Cambria" w:hAnsi="Cambria"/>
          <w:sz w:val="24"/>
          <w:szCs w:val="24"/>
        </w:rPr>
      </w:pPr>
    </w:p>
    <w:p w:rsidR="00E727D9" w:rsidRPr="00F20E57" w:rsidRDefault="00E727D9" w:rsidP="00E727D9">
      <w:pPr>
        <w:spacing w:after="0"/>
        <w:rPr>
          <w:rFonts w:ascii="Cambria" w:hAnsi="Cambria"/>
          <w:b/>
          <w:sz w:val="24"/>
          <w:szCs w:val="24"/>
        </w:rPr>
      </w:pPr>
      <w:r w:rsidRPr="00F20E57">
        <w:rPr>
          <w:rFonts w:ascii="Cambria" w:hAnsi="Cambria"/>
          <w:b/>
          <w:sz w:val="24"/>
          <w:szCs w:val="24"/>
        </w:rPr>
        <w:t>BRAČNO, OBITELJSKO I NASLJEDNO PRAVO</w:t>
      </w:r>
    </w:p>
    <w:p w:rsidR="00E727D9" w:rsidRPr="00F20E57" w:rsidRDefault="00E727D9" w:rsidP="00E727D9">
      <w:pPr>
        <w:pStyle w:val="ListParagraph"/>
        <w:numPr>
          <w:ilvl w:val="0"/>
          <w:numId w:val="16"/>
        </w:numPr>
        <w:spacing w:after="0"/>
        <w:rPr>
          <w:rFonts w:ascii="Cambria" w:hAnsi="Cambria"/>
          <w:b/>
          <w:sz w:val="24"/>
          <w:szCs w:val="24"/>
        </w:rPr>
      </w:pPr>
      <w:r w:rsidRPr="00F20E57">
        <w:rPr>
          <w:rFonts w:ascii="Cambria" w:hAnsi="Cambria"/>
          <w:sz w:val="24"/>
          <w:szCs w:val="24"/>
        </w:rPr>
        <w:t>U starije doba brak se shvaća kao kupnja žene, koja je u vlasti oca obitelji. Žena ima ograničenu poslovnu sposobnost, njeni zavjeti i zakletve vrijede ako ih izričito ili prešutno prizna otac obitelji, tj. muž, osim za udovicu ili otpuštenu ženu koja se smatra samostalnom.</w:t>
      </w:r>
    </w:p>
    <w:p w:rsidR="00E727D9" w:rsidRPr="00F20E57" w:rsidRDefault="00E727D9" w:rsidP="00E727D9">
      <w:pPr>
        <w:pStyle w:val="ListParagraph"/>
        <w:numPr>
          <w:ilvl w:val="0"/>
          <w:numId w:val="16"/>
        </w:numPr>
        <w:spacing w:after="0"/>
        <w:rPr>
          <w:rFonts w:ascii="Cambria" w:hAnsi="Cambria"/>
          <w:b/>
          <w:sz w:val="24"/>
          <w:szCs w:val="24"/>
        </w:rPr>
      </w:pPr>
      <w:r w:rsidRPr="00F20E57">
        <w:rPr>
          <w:rFonts w:ascii="Cambria" w:hAnsi="Cambria"/>
          <w:sz w:val="24"/>
          <w:szCs w:val="24"/>
        </w:rPr>
        <w:t>Dijete se moglo usvojiti/priznati simboličnim stavljanjem na “krilo”.</w:t>
      </w:r>
    </w:p>
    <w:p w:rsidR="00E727D9" w:rsidRPr="00F20E57" w:rsidRDefault="00E727D9" w:rsidP="00E727D9">
      <w:pPr>
        <w:pStyle w:val="ListParagraph"/>
        <w:numPr>
          <w:ilvl w:val="0"/>
          <w:numId w:val="16"/>
        </w:numPr>
        <w:spacing w:after="0"/>
        <w:rPr>
          <w:rFonts w:ascii="Cambria" w:hAnsi="Cambria"/>
          <w:b/>
          <w:sz w:val="24"/>
          <w:szCs w:val="24"/>
        </w:rPr>
      </w:pPr>
      <w:r w:rsidRPr="00F20E57">
        <w:rPr>
          <w:rFonts w:ascii="Cambria" w:hAnsi="Cambria"/>
          <w:sz w:val="24"/>
          <w:szCs w:val="24"/>
        </w:rPr>
        <w:t xml:space="preserve">Nasljeđuju sinovi, </w:t>
      </w:r>
      <w:r w:rsidR="000D5514" w:rsidRPr="00F20E57">
        <w:rPr>
          <w:rFonts w:ascii="Cambria" w:hAnsi="Cambria"/>
          <w:sz w:val="24"/>
          <w:szCs w:val="24"/>
        </w:rPr>
        <w:t>prvorođeni dvostruko, ali ne baštinu. Očevim blagoslovom otac određuje sina nasljednika baštine, obično prvorođenog. Kćeri nasljeđuju supsidijarno, ako nema sinova i ako su udane za člana istog plemena. Očita je prednost muške linije (sin, kći, očev brat i stric, muški rođak).</w:t>
      </w:r>
    </w:p>
    <w:p w:rsidR="000D5514" w:rsidRPr="00F20E57" w:rsidRDefault="000D5514" w:rsidP="00E727D9">
      <w:pPr>
        <w:pStyle w:val="ListParagraph"/>
        <w:numPr>
          <w:ilvl w:val="0"/>
          <w:numId w:val="16"/>
        </w:numPr>
        <w:spacing w:after="0"/>
        <w:rPr>
          <w:rFonts w:ascii="Cambria" w:hAnsi="Cambria"/>
          <w:b/>
          <w:sz w:val="24"/>
          <w:szCs w:val="24"/>
        </w:rPr>
      </w:pPr>
      <w:r w:rsidRPr="00F20E57">
        <w:rPr>
          <w:rFonts w:ascii="Cambria" w:hAnsi="Cambria"/>
          <w:sz w:val="24"/>
          <w:szCs w:val="24"/>
        </w:rPr>
        <w:t>Prema ustanovi levirata udovica mora uzeti za muža djevera, prvorođeno dijete se smatra djetetom umrloga, u svrhu “da se ime ne zatre”.</w:t>
      </w:r>
    </w:p>
    <w:p w:rsidR="000D5514" w:rsidRPr="00F20E57" w:rsidRDefault="000D5514" w:rsidP="000D5514">
      <w:pPr>
        <w:spacing w:after="0"/>
        <w:rPr>
          <w:rFonts w:ascii="Cambria" w:hAnsi="Cambria"/>
          <w:b/>
          <w:sz w:val="24"/>
          <w:szCs w:val="24"/>
        </w:rPr>
      </w:pPr>
    </w:p>
    <w:p w:rsidR="000D5514" w:rsidRPr="00F20E57" w:rsidRDefault="000D5514" w:rsidP="000D5514">
      <w:pPr>
        <w:spacing w:after="0"/>
        <w:rPr>
          <w:rFonts w:ascii="Cambria" w:hAnsi="Cambria"/>
          <w:b/>
          <w:sz w:val="24"/>
          <w:szCs w:val="24"/>
        </w:rPr>
      </w:pPr>
      <w:r w:rsidRPr="00F20E57">
        <w:rPr>
          <w:rFonts w:ascii="Cambria" w:hAnsi="Cambria"/>
          <w:b/>
          <w:sz w:val="24"/>
          <w:szCs w:val="24"/>
        </w:rPr>
        <w:t>SPARTA</w:t>
      </w:r>
    </w:p>
    <w:p w:rsidR="000D5514" w:rsidRPr="00F20E57" w:rsidRDefault="000D5514" w:rsidP="000D5514">
      <w:pPr>
        <w:spacing w:after="0"/>
        <w:rPr>
          <w:rFonts w:ascii="Cambria" w:hAnsi="Cambria"/>
          <w:b/>
          <w:sz w:val="24"/>
          <w:szCs w:val="24"/>
        </w:rPr>
      </w:pPr>
      <w:r w:rsidRPr="00F20E57">
        <w:rPr>
          <w:rFonts w:ascii="Cambria" w:hAnsi="Cambria"/>
          <w:b/>
          <w:sz w:val="24"/>
          <w:szCs w:val="24"/>
        </w:rPr>
        <w:t>DRŽAVNO UREĐENJE</w:t>
      </w:r>
    </w:p>
    <w:p w:rsidR="000D5514" w:rsidRPr="00F20E57" w:rsidRDefault="000D5514" w:rsidP="000D5514">
      <w:pPr>
        <w:pStyle w:val="ListParagraph"/>
        <w:numPr>
          <w:ilvl w:val="0"/>
          <w:numId w:val="17"/>
        </w:numPr>
        <w:spacing w:after="0"/>
        <w:rPr>
          <w:rFonts w:ascii="Cambria" w:hAnsi="Cambria"/>
          <w:sz w:val="24"/>
          <w:szCs w:val="24"/>
        </w:rPr>
      </w:pPr>
      <w:r w:rsidRPr="00F20E57">
        <w:rPr>
          <w:rFonts w:ascii="Cambria" w:hAnsi="Cambria"/>
          <w:sz w:val="24"/>
          <w:szCs w:val="24"/>
        </w:rPr>
        <w:t xml:space="preserve">Sparta je po obliku vladavine republika oligarhijskog karaktera. Državni organi su: narodna skupština, dva bazileusa, vijeće staraca i efori. </w:t>
      </w:r>
    </w:p>
    <w:p w:rsidR="000D5514" w:rsidRPr="00F20E57" w:rsidRDefault="000D5514" w:rsidP="000D5514">
      <w:pPr>
        <w:pStyle w:val="ListParagraph"/>
        <w:numPr>
          <w:ilvl w:val="0"/>
          <w:numId w:val="17"/>
        </w:numPr>
        <w:spacing w:after="0"/>
        <w:rPr>
          <w:rFonts w:ascii="Cambria" w:hAnsi="Cambria"/>
          <w:sz w:val="24"/>
          <w:szCs w:val="24"/>
        </w:rPr>
      </w:pPr>
      <w:r w:rsidRPr="00F20E57">
        <w:rPr>
          <w:rFonts w:ascii="Cambria" w:hAnsi="Cambria"/>
          <w:sz w:val="24"/>
          <w:szCs w:val="24"/>
        </w:rPr>
        <w:t>Narodna skupština (Apela) je najviši organ vlasti. Čine je svi spartanci s navršenih 30 godina koji nasljeđuju zemljišne dionice. Skupštinu u ranije doba sazivaju bazileusi, kasnije efori, a predsjedavaju oni koji su je sazvali. Saziva se jednom mjesečno. Bira i smjenjuje državne službenike: efore, geronte, vojne zapovjednike. Kao zakonodavni i upravni organ potvrđivala je i odbacivala prijeloge službenika, glasuje o ratu i miru, savezu s državama, stjecanju i gubitku građanstva. Pravo govora imali su bazileusi, efori, geronti i strani p</w:t>
      </w:r>
      <w:r w:rsidR="00C21CE1" w:rsidRPr="00F20E57">
        <w:rPr>
          <w:rFonts w:ascii="Cambria" w:hAnsi="Cambria"/>
          <w:sz w:val="24"/>
          <w:szCs w:val="24"/>
        </w:rPr>
        <w:t>oslanici, a ostali su glasovali bez prava raspravljanja.</w:t>
      </w:r>
    </w:p>
    <w:p w:rsidR="00F74BDC" w:rsidRPr="00F20E57" w:rsidRDefault="00C21CE1" w:rsidP="000D5514">
      <w:pPr>
        <w:pStyle w:val="ListParagraph"/>
        <w:numPr>
          <w:ilvl w:val="0"/>
          <w:numId w:val="17"/>
        </w:numPr>
        <w:spacing w:after="0"/>
        <w:rPr>
          <w:rFonts w:ascii="Cambria" w:hAnsi="Cambria"/>
          <w:sz w:val="24"/>
          <w:szCs w:val="24"/>
        </w:rPr>
      </w:pPr>
      <w:r w:rsidRPr="00F20E57">
        <w:rPr>
          <w:rFonts w:ascii="Cambria" w:hAnsi="Cambria"/>
          <w:sz w:val="24"/>
          <w:szCs w:val="24"/>
        </w:rPr>
        <w:t>Dva bazileusa početno su bili vrhovni svećenici, suci i vojni zapovjednici. Dvojna funkcija potječe od dva osvajačka plemena, ali onemogućava i apsolutizam, tiraniju jednoga.</w:t>
      </w:r>
      <w:r w:rsidR="00F74BDC" w:rsidRPr="00F20E57">
        <w:rPr>
          <w:rFonts w:ascii="Cambria" w:hAnsi="Cambria"/>
          <w:sz w:val="24"/>
          <w:szCs w:val="24"/>
        </w:rPr>
        <w:t xml:space="preserve"> Za obavljanje službe dobivali su posjede (temenos). </w:t>
      </w:r>
    </w:p>
    <w:p w:rsidR="00C21CE1" w:rsidRPr="00F20E57" w:rsidRDefault="00F74BDC" w:rsidP="000D5514">
      <w:pPr>
        <w:pStyle w:val="ListParagraph"/>
        <w:numPr>
          <w:ilvl w:val="0"/>
          <w:numId w:val="17"/>
        </w:numPr>
        <w:spacing w:after="0"/>
        <w:rPr>
          <w:rFonts w:ascii="Cambria" w:hAnsi="Cambria"/>
          <w:sz w:val="24"/>
          <w:szCs w:val="24"/>
        </w:rPr>
      </w:pPr>
      <w:r w:rsidRPr="00F20E57">
        <w:rPr>
          <w:rFonts w:ascii="Cambria" w:hAnsi="Cambria"/>
          <w:sz w:val="24"/>
          <w:szCs w:val="24"/>
        </w:rPr>
        <w:t xml:space="preserve">Pet nadzornika (efora) bili su zamjenici bazileusa u civilnom pravosuđu, a od 5. st. pr. n.e. postaju vrhovni državni organi kojima aristokracija ograničava bazileuse. Efore bira skupština na jednu godinu, koja se nazivala prema prvome. Vode vanjske poslove, vrše </w:t>
      </w:r>
      <w:r w:rsidRPr="00F20E57">
        <w:rPr>
          <w:rFonts w:ascii="Cambria" w:hAnsi="Cambria"/>
          <w:sz w:val="24"/>
          <w:szCs w:val="24"/>
        </w:rPr>
        <w:lastRenderedPageBreak/>
        <w:t xml:space="preserve">mobilizaciju i izdaju naloge za ratni pohod. Nadziru je li ponašanje građana u skladu s običajima i moralom. Smjenjuju i nadziru državne službenike. Bazileuse mogu optužiti sudu radi zloupotrebe. Sude kao pojedinci u građanskim sporovima. </w:t>
      </w:r>
    </w:p>
    <w:p w:rsidR="00F74BDC" w:rsidRPr="00F20E57" w:rsidRDefault="00F74BDC" w:rsidP="000D5514">
      <w:pPr>
        <w:pStyle w:val="ListParagraph"/>
        <w:numPr>
          <w:ilvl w:val="0"/>
          <w:numId w:val="17"/>
        </w:numPr>
        <w:spacing w:after="0"/>
        <w:rPr>
          <w:rFonts w:ascii="Cambria" w:hAnsi="Cambria"/>
          <w:sz w:val="24"/>
          <w:szCs w:val="24"/>
        </w:rPr>
      </w:pPr>
      <w:r w:rsidRPr="00F20E57">
        <w:rPr>
          <w:rFonts w:ascii="Cambria" w:hAnsi="Cambria"/>
          <w:sz w:val="24"/>
          <w:szCs w:val="24"/>
        </w:rPr>
        <w:t xml:space="preserve">Vijeće staraca (Geruzija) – sastavljeno je od 2 bazileusa i 28 članova koje skupština bira doživotno između kandidata starijih od 60 godina. Geruzija prethodno razmatra pitanja koja idu pred skupštinu te proglašava njene odluke. Vijeće ima sudsku nadležnost za djela protiv države i vodi procese protiv bazileusa. </w:t>
      </w:r>
    </w:p>
    <w:p w:rsidR="00F74BDC" w:rsidRPr="00F20E57" w:rsidRDefault="00F74BDC" w:rsidP="00F74BDC">
      <w:pPr>
        <w:spacing w:after="0"/>
        <w:rPr>
          <w:rFonts w:ascii="Cambria" w:hAnsi="Cambria"/>
          <w:sz w:val="24"/>
          <w:szCs w:val="24"/>
        </w:rPr>
      </w:pPr>
    </w:p>
    <w:p w:rsidR="00F74BDC" w:rsidRPr="00F20E57" w:rsidRDefault="00F74BDC" w:rsidP="00F74BDC">
      <w:pPr>
        <w:spacing w:after="0"/>
        <w:rPr>
          <w:rFonts w:ascii="Cambria" w:hAnsi="Cambria"/>
          <w:b/>
          <w:sz w:val="24"/>
          <w:szCs w:val="24"/>
        </w:rPr>
      </w:pPr>
      <w:r w:rsidRPr="00F20E57">
        <w:rPr>
          <w:rFonts w:ascii="Cambria" w:hAnsi="Cambria"/>
          <w:b/>
          <w:sz w:val="24"/>
          <w:szCs w:val="24"/>
        </w:rPr>
        <w:t>DRUŠTVENA STRUKTURA</w:t>
      </w:r>
    </w:p>
    <w:p w:rsidR="00F74BDC" w:rsidRPr="00F20E57" w:rsidRDefault="00F74BDC" w:rsidP="00F74BDC">
      <w:pPr>
        <w:pStyle w:val="ListParagraph"/>
        <w:numPr>
          <w:ilvl w:val="0"/>
          <w:numId w:val="18"/>
        </w:numPr>
        <w:spacing w:after="0"/>
        <w:rPr>
          <w:rFonts w:ascii="Cambria" w:hAnsi="Cambria"/>
          <w:sz w:val="24"/>
          <w:szCs w:val="24"/>
        </w:rPr>
      </w:pPr>
      <w:r w:rsidRPr="00F20E57">
        <w:rPr>
          <w:rFonts w:ascii="Cambria" w:hAnsi="Cambria"/>
          <w:sz w:val="24"/>
          <w:szCs w:val="24"/>
        </w:rPr>
        <w:t>Spartiati kao vladajući sloj potječu od dorskih osvajača. Samo su oni imali politička prava i ulazili u državne organe. Imali su vlasništvo nad jednakim dionicama zemljišta i robovima pa sebe zovu “jednaki” (homoi), iako vremenom dolazi do imovinske nejednakosti. Muška djeca su sa 7 godina odvajana od roditelja i odgajaju ih pedonomi u vojnoj disciplini. Od 20 do 60 godina života obavljaju vojnu službu</w:t>
      </w:r>
      <w:r w:rsidR="00B21D42" w:rsidRPr="00F20E57">
        <w:rPr>
          <w:rFonts w:ascii="Cambria" w:hAnsi="Cambria"/>
          <w:sz w:val="24"/>
          <w:szCs w:val="24"/>
        </w:rPr>
        <w:t>,</w:t>
      </w:r>
      <w:r w:rsidRPr="00F20E57">
        <w:rPr>
          <w:rFonts w:ascii="Cambria" w:hAnsi="Cambria"/>
          <w:sz w:val="24"/>
          <w:szCs w:val="24"/>
        </w:rPr>
        <w:t xml:space="preserve"> u 30. postaju punoljetni</w:t>
      </w:r>
      <w:r w:rsidR="00B21D42" w:rsidRPr="00F20E57">
        <w:rPr>
          <w:rFonts w:ascii="Cambria" w:hAnsi="Cambria"/>
          <w:sz w:val="24"/>
          <w:szCs w:val="24"/>
        </w:rPr>
        <w:t xml:space="preserve">, mogu se ženiti, dobivaju zemljišnu dionicu i politička prava. Postojala je obveza zajedničkih objeda muškaraca. </w:t>
      </w:r>
    </w:p>
    <w:p w:rsidR="00B21D42" w:rsidRPr="00F20E57" w:rsidRDefault="00B21D42" w:rsidP="00F74BDC">
      <w:pPr>
        <w:pStyle w:val="ListParagraph"/>
        <w:numPr>
          <w:ilvl w:val="0"/>
          <w:numId w:val="18"/>
        </w:numPr>
        <w:spacing w:after="0"/>
        <w:rPr>
          <w:rFonts w:ascii="Cambria" w:hAnsi="Cambria"/>
          <w:sz w:val="24"/>
          <w:szCs w:val="24"/>
        </w:rPr>
      </w:pPr>
      <w:r w:rsidRPr="00F20E57">
        <w:rPr>
          <w:rFonts w:ascii="Cambria" w:hAnsi="Cambria"/>
          <w:sz w:val="24"/>
          <w:szCs w:val="24"/>
        </w:rPr>
        <w:t xml:space="preserve">Hipomejoni (“oni koji su propali”) su spartiati koji su izgubili dionice zemljišta, a time i društveni sloj. Osobno su slobodni, ali nemaju politička prava. </w:t>
      </w:r>
    </w:p>
    <w:p w:rsidR="00B21D42" w:rsidRPr="00F20E57" w:rsidRDefault="00B21D42" w:rsidP="00F74BDC">
      <w:pPr>
        <w:pStyle w:val="ListParagraph"/>
        <w:numPr>
          <w:ilvl w:val="0"/>
          <w:numId w:val="18"/>
        </w:numPr>
        <w:spacing w:after="0"/>
        <w:rPr>
          <w:rFonts w:ascii="Cambria" w:hAnsi="Cambria"/>
          <w:sz w:val="24"/>
          <w:szCs w:val="24"/>
        </w:rPr>
      </w:pPr>
      <w:r w:rsidRPr="00F20E57">
        <w:rPr>
          <w:rFonts w:ascii="Cambria" w:hAnsi="Cambria"/>
          <w:sz w:val="24"/>
          <w:szCs w:val="24"/>
        </w:rPr>
        <w:t>Perijeci (“susjedi”) potječu od pokorenog stanovništva kojem su spartiati poštedili slobodu. Nemaju politička prava, ali su imali poslovnu sposobnost. Bavili su se turizmom i zanatstvom. Služili su u vojsci kao teški pješaci.</w:t>
      </w:r>
    </w:p>
    <w:p w:rsidR="00B21D42" w:rsidRPr="00F20E57" w:rsidRDefault="00B21D42" w:rsidP="00F74BDC">
      <w:pPr>
        <w:pStyle w:val="ListParagraph"/>
        <w:numPr>
          <w:ilvl w:val="0"/>
          <w:numId w:val="18"/>
        </w:numPr>
        <w:spacing w:after="0"/>
        <w:rPr>
          <w:rFonts w:ascii="Cambria" w:hAnsi="Cambria"/>
          <w:b/>
          <w:sz w:val="24"/>
          <w:szCs w:val="24"/>
        </w:rPr>
      </w:pPr>
      <w:r w:rsidRPr="00F20E57">
        <w:rPr>
          <w:rFonts w:ascii="Cambria" w:hAnsi="Cambria"/>
          <w:sz w:val="24"/>
          <w:szCs w:val="24"/>
        </w:rPr>
        <w:t xml:space="preserve">Heloti su pokoreno stanovništvo na najnižem položaju. Prema ekonomskom položaju slični su kmetovima jer su vezani uz zemlju, a prema osobnom statusu robovima. Obrađivali su zemljišne dionice spartiata i davali polovicu prinosa. Mogli su stjecati osobnu imovinu ali ne i vlasništvo nad zemljištem. U vojsci su bili pješadija. Neki autori smatraju da je položaj helota bio teži od položaja robova. </w:t>
      </w:r>
    </w:p>
    <w:p w:rsidR="00B21D42" w:rsidRPr="00F20E57" w:rsidRDefault="00B21D42" w:rsidP="00B21D42">
      <w:pPr>
        <w:spacing w:after="0"/>
        <w:rPr>
          <w:rFonts w:ascii="Cambria" w:hAnsi="Cambria"/>
          <w:b/>
          <w:sz w:val="24"/>
          <w:szCs w:val="24"/>
        </w:rPr>
      </w:pPr>
    </w:p>
    <w:p w:rsidR="00B21D42" w:rsidRPr="00F20E57" w:rsidRDefault="00B21D42" w:rsidP="00B21D42">
      <w:pPr>
        <w:spacing w:after="0"/>
        <w:rPr>
          <w:rFonts w:ascii="Cambria" w:hAnsi="Cambria"/>
          <w:b/>
          <w:sz w:val="24"/>
          <w:szCs w:val="24"/>
        </w:rPr>
      </w:pPr>
      <w:r w:rsidRPr="00F20E57">
        <w:rPr>
          <w:rFonts w:ascii="Cambria" w:hAnsi="Cambria"/>
          <w:b/>
          <w:sz w:val="24"/>
          <w:szCs w:val="24"/>
        </w:rPr>
        <w:t>ATENA</w:t>
      </w:r>
    </w:p>
    <w:p w:rsidR="00B21D42" w:rsidRPr="00F20E57" w:rsidRDefault="00B21D42" w:rsidP="00B21D42">
      <w:pPr>
        <w:spacing w:after="0"/>
        <w:rPr>
          <w:rFonts w:ascii="Cambria" w:hAnsi="Cambria"/>
          <w:b/>
          <w:sz w:val="24"/>
          <w:szCs w:val="24"/>
        </w:rPr>
      </w:pPr>
      <w:r w:rsidRPr="00F20E57">
        <w:rPr>
          <w:rFonts w:ascii="Cambria" w:hAnsi="Cambria"/>
          <w:b/>
          <w:sz w:val="24"/>
          <w:szCs w:val="24"/>
        </w:rPr>
        <w:t>NASTANAK ATENSKE DRŽAVE</w:t>
      </w:r>
    </w:p>
    <w:p w:rsidR="00B21D42" w:rsidRPr="00F20E57" w:rsidRDefault="00411689" w:rsidP="00B21D42">
      <w:pPr>
        <w:pStyle w:val="ListParagraph"/>
        <w:numPr>
          <w:ilvl w:val="0"/>
          <w:numId w:val="19"/>
        </w:numPr>
        <w:spacing w:after="0"/>
        <w:rPr>
          <w:rFonts w:ascii="Cambria" w:hAnsi="Cambria"/>
          <w:sz w:val="24"/>
          <w:szCs w:val="24"/>
        </w:rPr>
      </w:pPr>
      <w:r w:rsidRPr="00F20E57">
        <w:rPr>
          <w:rFonts w:ascii="Cambria" w:hAnsi="Cambria"/>
          <w:sz w:val="24"/>
          <w:szCs w:val="24"/>
        </w:rPr>
        <w:t>Atena je jedan od najvažnijih grčkih polisa. Začeci države padaju u razdoblje od 11. do. 9. st. pr. n. e. kada su poluotok Atiku naselila 4 jonska plemena (file): Geleonti, Egikoreji, Argadi, Hopleti. Svako pleme dijeli se na 3 bratstva (fratrije), fratrija na 30 rodova (gensova), a ovi na 30 obitelji.</w:t>
      </w:r>
    </w:p>
    <w:p w:rsidR="00411689" w:rsidRPr="00F20E57" w:rsidRDefault="00411689" w:rsidP="00B21D42">
      <w:pPr>
        <w:pStyle w:val="ListParagraph"/>
        <w:numPr>
          <w:ilvl w:val="0"/>
          <w:numId w:val="19"/>
        </w:numPr>
        <w:spacing w:after="0"/>
        <w:rPr>
          <w:rFonts w:ascii="Cambria" w:hAnsi="Cambria"/>
          <w:sz w:val="24"/>
          <w:szCs w:val="24"/>
        </w:rPr>
      </w:pPr>
      <w:r w:rsidRPr="00F20E57">
        <w:rPr>
          <w:rFonts w:ascii="Cambria" w:hAnsi="Cambria"/>
          <w:sz w:val="24"/>
          <w:szCs w:val="24"/>
        </w:rPr>
        <w:t>Rodovska aristokracija zauzela je najveće i najplodnije dijelove zemljišta. Seljaci su dobili slabije zemljište, a stanovnici neplodnog primorja morali su se baviti obrtom, trgovinom i pomorstvom. Raslojavanje je intenzivno.  Zanatstvo i trgovina dovode do miješanja stanovništva, stranci ne uživaju zaštitu fratrije ako nisu njeni članovi. Dio seljaka zaduživanjem je gubio zemlju, ali i osobnu slobodu padajući u dužničko ropstvo.</w:t>
      </w:r>
    </w:p>
    <w:p w:rsidR="00411689" w:rsidRPr="00F20E57" w:rsidRDefault="00411689" w:rsidP="00B21D42">
      <w:pPr>
        <w:pStyle w:val="ListParagraph"/>
        <w:numPr>
          <w:ilvl w:val="0"/>
          <w:numId w:val="19"/>
        </w:numPr>
        <w:spacing w:after="0"/>
        <w:rPr>
          <w:rFonts w:ascii="Cambria" w:hAnsi="Cambria"/>
          <w:sz w:val="24"/>
          <w:szCs w:val="24"/>
        </w:rPr>
      </w:pPr>
      <w:r w:rsidRPr="00F20E57">
        <w:rPr>
          <w:rFonts w:ascii="Cambria" w:hAnsi="Cambria"/>
          <w:sz w:val="24"/>
          <w:szCs w:val="24"/>
        </w:rPr>
        <w:t xml:space="preserve">Tezej, mitski osnivač Atene povezuje plemenska naselja u cjelinu sa središtem u Ateni (sinoikizam, zajedničko stanovanje), čime se pruža zaštita slobodnim stanovnicima </w:t>
      </w:r>
      <w:r w:rsidRPr="00F20E57">
        <w:rPr>
          <w:rFonts w:ascii="Cambria" w:hAnsi="Cambria"/>
          <w:sz w:val="24"/>
          <w:szCs w:val="24"/>
        </w:rPr>
        <w:lastRenderedPageBreak/>
        <w:t>Atike bez obzira na mjeseto stanovanja i plemensko podrijetlo. Tezej je stanovnike podijelio na skupine prema zanimanju, ali i imovini na: zemljoposjednike (eupatride), seljake (geomore) i obrtnike (demiurge). Vršenje vlasti bila je povlastica eupatrida, a druge dvije skupine činile su puk (demos). Uz rodovsku podjelu javlja se i začetak teritor</w:t>
      </w:r>
      <w:r w:rsidR="00D66D1A" w:rsidRPr="00F20E57">
        <w:rPr>
          <w:rFonts w:ascii="Cambria" w:hAnsi="Cambria"/>
          <w:sz w:val="24"/>
          <w:szCs w:val="24"/>
        </w:rPr>
        <w:t xml:space="preserve">ijalne. Svaka fila dijeli se na 12 naukrarija (naos – brod), a svaka mora izgraditi i opremiti ratni brod i dva konjanika. Na čelu naukrarije je naukrar. </w:t>
      </w:r>
    </w:p>
    <w:p w:rsidR="00D66D1A" w:rsidRPr="00F20E57" w:rsidRDefault="00D66D1A" w:rsidP="00B21D42">
      <w:pPr>
        <w:pStyle w:val="ListParagraph"/>
        <w:numPr>
          <w:ilvl w:val="0"/>
          <w:numId w:val="19"/>
        </w:numPr>
        <w:spacing w:after="0"/>
        <w:rPr>
          <w:rFonts w:ascii="Cambria" w:hAnsi="Cambria"/>
          <w:sz w:val="24"/>
          <w:szCs w:val="24"/>
        </w:rPr>
      </w:pPr>
      <w:r w:rsidRPr="00F20E57">
        <w:rPr>
          <w:rFonts w:ascii="Cambria" w:hAnsi="Cambria"/>
          <w:sz w:val="24"/>
          <w:szCs w:val="24"/>
        </w:rPr>
        <w:t>Savez plemena bira doživotnog kralja bazileusa vjerojatno kockom između kandidata 4 plemena (najviši sudac, vojskovođa i svećenik), ali aristokracija ga želi ograničiti, pa oko 754. god. pr. n. e. uvodi desetogodišnji mandate, od 712. služba postaje dostupna eupatridima, a 683. uvodi se jednogodišnji mandat. Na čelu Atene je kolegij tri arhonta: prvi, eponim nadzire upravu, bazileus je nadležan za vjerska pitanja, a polemarh je vojni zapovjednik. Nastaje organ Areopag sastavljen od najuglednijih eupatrida i bivših arhonata koji nadziru društvo i sude najteže delikte, a predsjedavao mu je bazileus.</w:t>
      </w:r>
    </w:p>
    <w:p w:rsidR="00D66D1A" w:rsidRPr="00F20E57" w:rsidRDefault="00D66D1A" w:rsidP="00D66D1A">
      <w:pPr>
        <w:spacing w:after="0"/>
        <w:rPr>
          <w:rFonts w:ascii="Cambria" w:hAnsi="Cambria"/>
          <w:sz w:val="24"/>
          <w:szCs w:val="24"/>
        </w:rPr>
      </w:pPr>
    </w:p>
    <w:p w:rsidR="00D66D1A" w:rsidRPr="00F20E57" w:rsidRDefault="00D66D1A" w:rsidP="00D66D1A">
      <w:pPr>
        <w:spacing w:after="0"/>
        <w:rPr>
          <w:rFonts w:ascii="Cambria" w:hAnsi="Cambria"/>
          <w:b/>
          <w:sz w:val="24"/>
          <w:szCs w:val="24"/>
        </w:rPr>
      </w:pPr>
      <w:r w:rsidRPr="00F20E57">
        <w:rPr>
          <w:rFonts w:ascii="Cambria" w:hAnsi="Cambria"/>
          <w:b/>
          <w:sz w:val="24"/>
          <w:szCs w:val="24"/>
        </w:rPr>
        <w:t>SOLONOVE REFORME – POČETAK DEMOKRATSKE REPUBLIKE</w:t>
      </w:r>
    </w:p>
    <w:p w:rsidR="00D66D1A" w:rsidRPr="00F20E57" w:rsidRDefault="00D66D1A" w:rsidP="00D66D1A">
      <w:pPr>
        <w:pStyle w:val="ListParagraph"/>
        <w:numPr>
          <w:ilvl w:val="0"/>
          <w:numId w:val="20"/>
        </w:numPr>
        <w:spacing w:after="0"/>
        <w:rPr>
          <w:rFonts w:ascii="Cambria" w:hAnsi="Cambria"/>
          <w:sz w:val="24"/>
          <w:szCs w:val="24"/>
        </w:rPr>
      </w:pPr>
      <w:r w:rsidRPr="00F20E57">
        <w:rPr>
          <w:rFonts w:ascii="Cambria" w:hAnsi="Cambria"/>
          <w:sz w:val="24"/>
          <w:szCs w:val="24"/>
        </w:rPr>
        <w:t>594. g. pr. n. e. za arhonta je izabran Solon koji ukida dužničko ropstvo, tzv. sisahtija. Postojeći dugovi Atenjana proglašeni su ništetnim, a budući zabranjeni ako se zalaže osoba dužnika.</w:t>
      </w:r>
      <w:r w:rsidR="00FA7376" w:rsidRPr="00F20E57">
        <w:rPr>
          <w:rFonts w:ascii="Cambria" w:hAnsi="Cambria"/>
          <w:sz w:val="24"/>
          <w:szCs w:val="24"/>
        </w:rPr>
        <w:t xml:space="preserve"> Atenjani koji su kao robovi dospjeli izvan Atene okupljeni su na teret države, a ostali su oslobođeni. Izvršena je devalvacija, ukinuta hipoteka, te je vjerojatno određen zemljišni maksimum. </w:t>
      </w:r>
    </w:p>
    <w:p w:rsidR="00FA7376" w:rsidRPr="00F20E57" w:rsidRDefault="00FA7376" w:rsidP="00D66D1A">
      <w:pPr>
        <w:pStyle w:val="ListParagraph"/>
        <w:numPr>
          <w:ilvl w:val="0"/>
          <w:numId w:val="20"/>
        </w:numPr>
        <w:spacing w:after="0"/>
        <w:rPr>
          <w:rFonts w:ascii="Cambria" w:hAnsi="Cambria"/>
          <w:sz w:val="24"/>
          <w:szCs w:val="24"/>
        </w:rPr>
      </w:pPr>
      <w:r w:rsidRPr="00F20E57">
        <w:rPr>
          <w:rFonts w:ascii="Cambria" w:hAnsi="Cambria"/>
          <w:sz w:val="24"/>
          <w:szCs w:val="24"/>
        </w:rPr>
        <w:t>Solon nije ukinuo rodovsku podjelu stanovništva, ali uvodi novu imovinsku na četiri razreda. Politička prava ne temelje se na veličini zemljišta, već prihodu s njega, ali ne i prihodu ostvarenom obrtom i trgovinom. Prvi razred čine pentakosiomedimni, slobodni građani s godiđnjim prihodom preko 500 medimna žita, vina i ulja (1 medimnos – 52,5 l.). Drugi razred čine vitezovi (hipeis) s prihodom od 500 do 300 medimna. Treći razred su jarmaši (zeugiti) s prihodom od 300 do 200 medimna. Osobe s nižim prihodom ulaze</w:t>
      </w:r>
      <w:r w:rsidR="00B56EDF" w:rsidRPr="00F20E57">
        <w:rPr>
          <w:rFonts w:ascii="Cambria" w:hAnsi="Cambria"/>
          <w:sz w:val="24"/>
          <w:szCs w:val="24"/>
        </w:rPr>
        <w:t xml:space="preserve"> u razred žetelaca (teti). Arhontima mogu postati pripadnici prvog razreda, ali u njega su pored eupatrida ušli i bogatiji demoti, a ostala zvanja dostupna su pripadnicima prva tri razreda. Vojska se više ne temelji na rodovskoj podjeli, već su tereti raspoređeni prema imovini. Prva dva razreda daju konjicu, treći pješadiju, a četvrti pješadiju ili veslače u mornarici. </w:t>
      </w:r>
    </w:p>
    <w:p w:rsidR="00B56EDF" w:rsidRPr="00F20E57" w:rsidRDefault="00B56EDF" w:rsidP="00B56EDF">
      <w:pPr>
        <w:pStyle w:val="ListParagraph"/>
        <w:numPr>
          <w:ilvl w:val="0"/>
          <w:numId w:val="20"/>
        </w:numPr>
        <w:spacing w:after="0"/>
        <w:rPr>
          <w:rFonts w:ascii="Cambria" w:hAnsi="Cambria"/>
          <w:sz w:val="24"/>
          <w:szCs w:val="24"/>
        </w:rPr>
      </w:pPr>
      <w:r w:rsidRPr="00F20E57">
        <w:rPr>
          <w:rFonts w:ascii="Cambria" w:hAnsi="Cambria"/>
          <w:sz w:val="24"/>
          <w:szCs w:val="24"/>
        </w:rPr>
        <w:t>Četvrti, najbrojniji razred postao je politički čimbenik jer je dobio pravo sudjelovanja u Narodnoj skupštini (Ekleziji), što znači demokratizaciju društva.  U njen sastav ulaze svi građani s navršenih 20 godina, ali su isključene žene, stranci (meteci) i robovi. Solon je osnovao Vijeće bule sastavljeno od 400 buleuta, iz svake file po 100. Birani sui z prva tri razreda. Osnovan je porotni sud Heliaja od 6.000 članova, biranih kockom između članova prva tri razreda.</w:t>
      </w:r>
    </w:p>
    <w:p w:rsidR="00B56EDF" w:rsidRPr="00F20E57" w:rsidRDefault="00B56EDF" w:rsidP="00B56EDF">
      <w:pPr>
        <w:spacing w:after="0"/>
        <w:rPr>
          <w:rFonts w:ascii="Cambria" w:hAnsi="Cambria"/>
          <w:sz w:val="24"/>
          <w:szCs w:val="24"/>
        </w:rPr>
      </w:pPr>
    </w:p>
    <w:p w:rsidR="00B56EDF" w:rsidRPr="00F20E57" w:rsidRDefault="00B56EDF" w:rsidP="00B56EDF">
      <w:pPr>
        <w:spacing w:after="0"/>
        <w:rPr>
          <w:rFonts w:ascii="Cambria" w:hAnsi="Cambria"/>
          <w:sz w:val="24"/>
          <w:szCs w:val="24"/>
        </w:rPr>
      </w:pPr>
    </w:p>
    <w:p w:rsidR="00B56EDF" w:rsidRPr="00F20E57" w:rsidRDefault="00B56EDF" w:rsidP="00B56EDF">
      <w:pPr>
        <w:spacing w:after="0"/>
        <w:rPr>
          <w:rFonts w:ascii="Cambria" w:hAnsi="Cambria"/>
          <w:sz w:val="24"/>
          <w:szCs w:val="24"/>
        </w:rPr>
      </w:pPr>
    </w:p>
    <w:p w:rsidR="00B56EDF" w:rsidRPr="00F20E57" w:rsidRDefault="00B56EDF" w:rsidP="00B56EDF">
      <w:pPr>
        <w:spacing w:after="0"/>
        <w:rPr>
          <w:rFonts w:ascii="Cambria" w:hAnsi="Cambria"/>
          <w:b/>
          <w:sz w:val="24"/>
          <w:szCs w:val="24"/>
        </w:rPr>
      </w:pPr>
      <w:r w:rsidRPr="00F20E57">
        <w:rPr>
          <w:rFonts w:ascii="Cambria" w:hAnsi="Cambria"/>
          <w:b/>
          <w:sz w:val="24"/>
          <w:szCs w:val="24"/>
        </w:rPr>
        <w:lastRenderedPageBreak/>
        <w:t>KLISTENOVE REFORME</w:t>
      </w:r>
    </w:p>
    <w:p w:rsidR="00B56EDF" w:rsidRPr="00F20E57" w:rsidRDefault="00B56EDF" w:rsidP="00B56EDF">
      <w:pPr>
        <w:pStyle w:val="ListParagraph"/>
        <w:numPr>
          <w:ilvl w:val="0"/>
          <w:numId w:val="21"/>
        </w:numPr>
        <w:spacing w:after="0"/>
        <w:rPr>
          <w:rFonts w:ascii="Cambria" w:hAnsi="Cambria"/>
          <w:sz w:val="24"/>
          <w:szCs w:val="24"/>
        </w:rPr>
      </w:pPr>
      <w:r w:rsidRPr="00F20E57">
        <w:rPr>
          <w:rFonts w:ascii="Cambria" w:hAnsi="Cambria"/>
          <w:sz w:val="24"/>
          <w:szCs w:val="24"/>
        </w:rPr>
        <w:t>Klisten je izabran za arhonta 509. g. pr. n. e., reformom uklanja relikte plemenskog uređenja i uvodi novu teritorijalnu podjelu. Klisten je Atiku podijelio na 10 teritorijalnih fila, a svaku filu na 3 tritije (gradsku, primorsku i seosku). Najmanja upravna jedinica bila je dema. Skupština file (agora) odlučuje po tritijama. U primorskim</w:t>
      </w:r>
      <w:r w:rsidR="0077189A" w:rsidRPr="00F20E57">
        <w:rPr>
          <w:rFonts w:ascii="Cambria" w:hAnsi="Cambria"/>
          <w:sz w:val="24"/>
          <w:szCs w:val="24"/>
        </w:rPr>
        <w:t xml:space="preserve"> i gradskim tritijama prevagu ima demos čija dva glasa nadglasavaju eupatride koji imaju prevlast tek u nekim seoskima. Gila kockom bira arhonta, 50 buleuta, 500 redovitih i 100 dodatnih helijasta, dok svaka dema predlaže puni broj kandidata. Gila ima vojnu ulogu, bira zapovjednika konjice (filarha), pješaštva (taksijarha). Vrhovnog zapovjednika file (stratega) bira Eklezija. Fila oprema 5 ratnih brodova s posadom i zapovjednikom. Klisten je reformirao Vijeće bule, koje</w:t>
      </w:r>
      <w:r w:rsidR="00D3176E" w:rsidRPr="00F20E57">
        <w:rPr>
          <w:rFonts w:ascii="Cambria" w:hAnsi="Cambria"/>
          <w:sz w:val="24"/>
          <w:szCs w:val="24"/>
        </w:rPr>
        <w:t xml:space="preserve"> od tada ima 500 buleuta, po 50 iz svake file.</w:t>
      </w:r>
    </w:p>
    <w:p w:rsidR="00D3176E" w:rsidRPr="00F20E57" w:rsidRDefault="00D3176E" w:rsidP="00B56EDF">
      <w:pPr>
        <w:pStyle w:val="ListParagraph"/>
        <w:numPr>
          <w:ilvl w:val="0"/>
          <w:numId w:val="21"/>
        </w:numPr>
        <w:spacing w:after="0"/>
        <w:rPr>
          <w:rFonts w:ascii="Cambria" w:hAnsi="Cambria"/>
          <w:sz w:val="24"/>
          <w:szCs w:val="24"/>
        </w:rPr>
      </w:pPr>
      <w:r w:rsidRPr="00F20E57">
        <w:rPr>
          <w:rFonts w:ascii="Cambria" w:hAnsi="Cambria"/>
          <w:sz w:val="24"/>
          <w:szCs w:val="24"/>
        </w:rPr>
        <w:t xml:space="preserve">Fila se dijeli na 10 dema, na čelu s demarhom. Kockom je utvrđeno koja ć edema ući u koju filu. Građani biraju demarha i 30 sudaca za manje sporove. Demarh popisuje porezne obveznike, te u knjigu dema upisuje građane s navršenih 18 godina čime stječu građanska i politička prava. Punopravni građani deme činili su skupštinu deme (agoru), koja je odlučivala o porezima, birala demarha i druge službenike. </w:t>
      </w:r>
    </w:p>
    <w:p w:rsidR="00D3176E" w:rsidRPr="00F20E57" w:rsidRDefault="00D3176E" w:rsidP="00B56EDF">
      <w:pPr>
        <w:pStyle w:val="ListParagraph"/>
        <w:numPr>
          <w:ilvl w:val="0"/>
          <w:numId w:val="21"/>
        </w:numPr>
        <w:spacing w:after="0"/>
        <w:rPr>
          <w:rFonts w:ascii="Cambria" w:hAnsi="Cambria"/>
          <w:sz w:val="24"/>
          <w:szCs w:val="24"/>
        </w:rPr>
      </w:pPr>
      <w:r w:rsidRPr="00F20E57">
        <w:rPr>
          <w:rFonts w:ascii="Cambria" w:hAnsi="Cambria"/>
          <w:sz w:val="24"/>
          <w:szCs w:val="24"/>
        </w:rPr>
        <w:t>Klisten uvodi ostrakizam, desetogodišnje časno progonstvo atenskih građana. Ekleziji je potreban kvorum od 6.000 građana. Ime građanina koji je stekao prevelik politički utjecaj ispisivalo se na komadu crijepa (grč. ostrakion). Ako je natpolovična većina usvojila prijedlog, onda osoba mora u roku od 10 dana napustiti Atenu.</w:t>
      </w:r>
    </w:p>
    <w:p w:rsidR="00D3176E" w:rsidRPr="00F20E57" w:rsidRDefault="00D3176E" w:rsidP="00D3176E">
      <w:pPr>
        <w:spacing w:after="0"/>
        <w:rPr>
          <w:rFonts w:ascii="Cambria" w:hAnsi="Cambria"/>
          <w:sz w:val="24"/>
          <w:szCs w:val="24"/>
        </w:rPr>
      </w:pPr>
    </w:p>
    <w:p w:rsidR="00D3176E" w:rsidRPr="00F20E57" w:rsidRDefault="00D3176E" w:rsidP="00D3176E">
      <w:pPr>
        <w:spacing w:after="0"/>
        <w:rPr>
          <w:rFonts w:ascii="Cambria" w:hAnsi="Cambria"/>
          <w:b/>
          <w:sz w:val="24"/>
          <w:szCs w:val="24"/>
        </w:rPr>
      </w:pPr>
      <w:r w:rsidRPr="00F20E57">
        <w:rPr>
          <w:rFonts w:ascii="Cambria" w:hAnsi="Cambria"/>
          <w:b/>
          <w:sz w:val="24"/>
          <w:szCs w:val="24"/>
        </w:rPr>
        <w:t>PERIKLOVE REFORME</w:t>
      </w:r>
    </w:p>
    <w:p w:rsidR="00D3176E" w:rsidRPr="00F20E57" w:rsidRDefault="00D3176E" w:rsidP="00D3176E">
      <w:pPr>
        <w:pStyle w:val="ListParagraph"/>
        <w:numPr>
          <w:ilvl w:val="0"/>
          <w:numId w:val="22"/>
        </w:numPr>
        <w:spacing w:after="0"/>
        <w:rPr>
          <w:rFonts w:ascii="Cambria" w:hAnsi="Cambria"/>
          <w:sz w:val="24"/>
          <w:szCs w:val="24"/>
        </w:rPr>
      </w:pPr>
      <w:r w:rsidRPr="00F20E57">
        <w:rPr>
          <w:rFonts w:ascii="Cambria" w:hAnsi="Cambria"/>
          <w:sz w:val="24"/>
          <w:szCs w:val="24"/>
        </w:rPr>
        <w:t xml:space="preserve">Vojni ugled Atene omogućio je njenu hegemoniju u Atičko-delskom savezu. Riznica saveza je 451. g. pr. n. e. prenesena u Atenu, Eklezija donosi odluke u savezu, a heliaja postaje najviši sud. </w:t>
      </w:r>
    </w:p>
    <w:p w:rsidR="00D3176E" w:rsidRPr="00F20E57" w:rsidRDefault="00D3176E" w:rsidP="00D3176E">
      <w:pPr>
        <w:pStyle w:val="ListParagraph"/>
        <w:numPr>
          <w:ilvl w:val="0"/>
          <w:numId w:val="22"/>
        </w:numPr>
        <w:spacing w:after="0"/>
        <w:rPr>
          <w:rFonts w:ascii="Cambria" w:hAnsi="Cambria"/>
          <w:sz w:val="24"/>
          <w:szCs w:val="24"/>
        </w:rPr>
      </w:pPr>
      <w:r w:rsidRPr="00F20E57">
        <w:rPr>
          <w:rFonts w:ascii="Cambria" w:hAnsi="Cambria"/>
          <w:sz w:val="24"/>
          <w:szCs w:val="24"/>
        </w:rPr>
        <w:t>Ekleziji je do tada prisustvovalo malo građana, osobito siromašnijih, pa Periklo uvodi dnevnice (misthoforia) za članstvo u njoj, heliaji, vijeću bule i za druge službenike. Sva su zvanja do</w:t>
      </w:r>
      <w:r w:rsidR="00A542EF" w:rsidRPr="00F20E57">
        <w:rPr>
          <w:rFonts w:ascii="Cambria" w:hAnsi="Cambria"/>
          <w:sz w:val="24"/>
          <w:szCs w:val="24"/>
        </w:rPr>
        <w:t>stupna građanima, izuzev arhont</w:t>
      </w:r>
      <w:r w:rsidRPr="00F20E57">
        <w:rPr>
          <w:rFonts w:ascii="Cambria" w:hAnsi="Cambria"/>
          <w:sz w:val="24"/>
          <w:szCs w:val="24"/>
        </w:rPr>
        <w:t xml:space="preserve">skoga </w:t>
      </w:r>
      <w:r w:rsidR="00A542EF" w:rsidRPr="00F20E57">
        <w:rPr>
          <w:rFonts w:ascii="Cambria" w:hAnsi="Cambria"/>
          <w:sz w:val="24"/>
          <w:szCs w:val="24"/>
        </w:rPr>
        <w:t>pripadnicima četvrtog razreda. Godine 451. pr. n. e. određeno je da će atenski građanin biti samo onaj rođen u braku od oba roditelja Atenjana, čime se broj državljana smanjio. Uvodi se grafe paranomon, javna tužba protiv prijedloga zakona ili zakona uz tvrdnju da je akt protivan demokraciji, što je preteča ustavne tužbe.</w:t>
      </w:r>
    </w:p>
    <w:p w:rsidR="00B45162" w:rsidRPr="00F20E57" w:rsidRDefault="00B45162" w:rsidP="00B45162">
      <w:pPr>
        <w:spacing w:after="0"/>
        <w:rPr>
          <w:rFonts w:ascii="Cambria" w:hAnsi="Cambria"/>
          <w:sz w:val="24"/>
          <w:szCs w:val="24"/>
        </w:rPr>
      </w:pPr>
    </w:p>
    <w:p w:rsidR="00B45162" w:rsidRPr="00F20E57" w:rsidRDefault="00B45162" w:rsidP="00B45162">
      <w:pPr>
        <w:spacing w:after="0"/>
        <w:rPr>
          <w:rFonts w:ascii="Cambria" w:hAnsi="Cambria"/>
          <w:b/>
          <w:sz w:val="24"/>
          <w:szCs w:val="24"/>
        </w:rPr>
      </w:pPr>
      <w:r w:rsidRPr="00F20E57">
        <w:rPr>
          <w:rFonts w:ascii="Cambria" w:hAnsi="Cambria"/>
          <w:b/>
          <w:sz w:val="24"/>
          <w:szCs w:val="24"/>
        </w:rPr>
        <w:t>DRŽAVNO UREĐENJE ATENE</w:t>
      </w:r>
    </w:p>
    <w:p w:rsidR="00B45162" w:rsidRPr="00F20E57" w:rsidRDefault="00B45162" w:rsidP="00B45162">
      <w:pPr>
        <w:pStyle w:val="ListParagraph"/>
        <w:numPr>
          <w:ilvl w:val="0"/>
          <w:numId w:val="23"/>
        </w:numPr>
        <w:spacing w:after="0"/>
        <w:rPr>
          <w:rFonts w:ascii="Cambria" w:hAnsi="Cambria"/>
          <w:sz w:val="24"/>
          <w:szCs w:val="24"/>
        </w:rPr>
      </w:pPr>
      <w:r w:rsidRPr="00F20E57">
        <w:rPr>
          <w:rFonts w:ascii="Cambria" w:hAnsi="Cambria"/>
          <w:sz w:val="24"/>
          <w:szCs w:val="24"/>
        </w:rPr>
        <w:t>Prema obliku vladavine ona je republika, do Solona aristokratska,, a kasnije demokratska.</w:t>
      </w:r>
    </w:p>
    <w:p w:rsidR="00810347" w:rsidRPr="00F20E57" w:rsidRDefault="00B45162" w:rsidP="00B45162">
      <w:pPr>
        <w:pStyle w:val="ListParagraph"/>
        <w:numPr>
          <w:ilvl w:val="0"/>
          <w:numId w:val="23"/>
        </w:numPr>
        <w:spacing w:after="0"/>
        <w:rPr>
          <w:rFonts w:ascii="Cambria" w:hAnsi="Cambria"/>
          <w:sz w:val="24"/>
          <w:szCs w:val="24"/>
        </w:rPr>
      </w:pPr>
      <w:r w:rsidRPr="00F20E57">
        <w:rPr>
          <w:rFonts w:ascii="Cambria" w:hAnsi="Cambria"/>
          <w:sz w:val="24"/>
          <w:szCs w:val="24"/>
        </w:rPr>
        <w:t xml:space="preserve">Narodna skupština (Eklezija) je središnja skupština Atene, od Perikla najviši organ vlasti. Muški građani s naršenih 20 godina stječu pravo sudjelovanja u njoj, ali dolazilo ih je nekoliko tisuća. </w:t>
      </w:r>
    </w:p>
    <w:p w:rsidR="00CB3487" w:rsidRPr="00F20E57" w:rsidRDefault="00B45162" w:rsidP="00B45162">
      <w:pPr>
        <w:pStyle w:val="ListParagraph"/>
        <w:numPr>
          <w:ilvl w:val="0"/>
          <w:numId w:val="23"/>
        </w:numPr>
        <w:spacing w:after="0"/>
        <w:rPr>
          <w:rFonts w:ascii="Cambria" w:hAnsi="Cambria"/>
          <w:sz w:val="24"/>
          <w:szCs w:val="24"/>
        </w:rPr>
      </w:pPr>
      <w:r w:rsidRPr="00F20E57">
        <w:rPr>
          <w:rFonts w:ascii="Cambria" w:hAnsi="Cambria"/>
          <w:sz w:val="24"/>
          <w:szCs w:val="24"/>
        </w:rPr>
        <w:lastRenderedPageBreak/>
        <w:t>Eklezija redovito zasjeda jednom mjesečno, tj. 10 puta godišnje (atenska godina dijeli se na 10 pritanija po 35 dana). Eklezija</w:t>
      </w:r>
      <w:r w:rsidR="00CB3487" w:rsidRPr="00F20E57">
        <w:rPr>
          <w:rFonts w:ascii="Cambria" w:hAnsi="Cambria"/>
          <w:sz w:val="24"/>
          <w:szCs w:val="24"/>
        </w:rPr>
        <w:t xml:space="preserve"> zasjeda prvog dana u pritaniji.</w:t>
      </w:r>
      <w:r w:rsidRPr="00F20E57">
        <w:rPr>
          <w:rFonts w:ascii="Cambria" w:hAnsi="Cambria"/>
          <w:sz w:val="24"/>
          <w:szCs w:val="24"/>
        </w:rPr>
        <w:t xml:space="preserve"> Dnevni red utvrđuju pritani i objavljuju ga pet dana unaprijed.</w:t>
      </w:r>
      <w:r w:rsidR="00810347" w:rsidRPr="00F20E57">
        <w:rPr>
          <w:rFonts w:ascii="Cambria" w:hAnsi="Cambria"/>
          <w:sz w:val="24"/>
          <w:szCs w:val="24"/>
        </w:rPr>
        <w:t xml:space="preserve"> Skupština zasjeda na brdu Pniksu, trgu (agori) i kazalištu. Predsjedava joj predsjedatelj Bule. </w:t>
      </w:r>
    </w:p>
    <w:p w:rsidR="00B45162" w:rsidRPr="00F20E57" w:rsidRDefault="00810347" w:rsidP="00B45162">
      <w:pPr>
        <w:pStyle w:val="ListParagraph"/>
        <w:numPr>
          <w:ilvl w:val="0"/>
          <w:numId w:val="23"/>
        </w:numPr>
        <w:spacing w:after="0"/>
        <w:rPr>
          <w:rFonts w:ascii="Cambria" w:hAnsi="Cambria"/>
          <w:sz w:val="24"/>
          <w:szCs w:val="24"/>
        </w:rPr>
      </w:pPr>
      <w:r w:rsidRPr="00F20E57">
        <w:rPr>
          <w:rFonts w:ascii="Cambria" w:hAnsi="Cambria"/>
          <w:sz w:val="24"/>
          <w:szCs w:val="24"/>
        </w:rPr>
        <w:t xml:space="preserve">Nadležna je za: donošenje zakona, bira, opoziva i nadzire službenike, sudi najteže delikte, odlučuje o ostrakizmu, ratu i miru, mobilizaciji. Imenovala je poslanike izvan Atene te sklapa saveze s drugim polisima. Svaki </w:t>
      </w:r>
      <w:r w:rsidR="00CB3487" w:rsidRPr="00F20E57">
        <w:rPr>
          <w:rFonts w:ascii="Cambria" w:hAnsi="Cambria"/>
          <w:sz w:val="24"/>
          <w:szCs w:val="24"/>
        </w:rPr>
        <w:t>č</w:t>
      </w:r>
      <w:r w:rsidRPr="00F20E57">
        <w:rPr>
          <w:rFonts w:ascii="Cambria" w:hAnsi="Cambria"/>
          <w:sz w:val="24"/>
          <w:szCs w:val="24"/>
        </w:rPr>
        <w:t xml:space="preserve">lan eklezije ima pravo glasovanja i predlaganja, ali ističu se ugledni građani i političari (demagozi). Zasjedanje je trajalo jedan dan pa su dnevni red i rasprava ograničeni. </w:t>
      </w:r>
    </w:p>
    <w:p w:rsidR="00CB3487" w:rsidRPr="00F20E57" w:rsidRDefault="00CB3487" w:rsidP="00B45162">
      <w:pPr>
        <w:pStyle w:val="ListParagraph"/>
        <w:numPr>
          <w:ilvl w:val="0"/>
          <w:numId w:val="23"/>
        </w:numPr>
        <w:spacing w:after="0"/>
        <w:rPr>
          <w:rFonts w:ascii="Cambria" w:hAnsi="Cambria"/>
          <w:sz w:val="24"/>
          <w:szCs w:val="24"/>
        </w:rPr>
      </w:pPr>
      <w:r w:rsidRPr="00F20E57">
        <w:rPr>
          <w:rFonts w:ascii="Cambria" w:hAnsi="Cambria"/>
          <w:sz w:val="24"/>
          <w:szCs w:val="24"/>
        </w:rPr>
        <w:t xml:space="preserve">Eklezija rad počinje objavljivanjem probuleume, ako je suglasna, predmet je riješen, a u protivnom počinje rasprava. Glasovanje je javno, npr. dizanjem ruku, ustajajem. Tajno glasovanje crijepom, kamenčićima primjenjuje se kod glasovanja o pojedincima. </w:t>
      </w:r>
    </w:p>
    <w:p w:rsidR="00AA4838" w:rsidRPr="00F20E57" w:rsidRDefault="00AA4838" w:rsidP="00B45162">
      <w:pPr>
        <w:pStyle w:val="ListParagraph"/>
        <w:numPr>
          <w:ilvl w:val="0"/>
          <w:numId w:val="23"/>
        </w:numPr>
        <w:spacing w:after="0"/>
        <w:rPr>
          <w:rFonts w:ascii="Cambria" w:hAnsi="Cambria"/>
          <w:sz w:val="24"/>
          <w:szCs w:val="24"/>
        </w:rPr>
      </w:pPr>
      <w:r w:rsidRPr="00F20E57">
        <w:rPr>
          <w:rFonts w:ascii="Cambria" w:hAnsi="Cambria"/>
          <w:sz w:val="24"/>
          <w:szCs w:val="24"/>
        </w:rPr>
        <w:t xml:space="preserve">Zakonodavni postupak – Pravo zakonodavne inicijative ima svaki </w:t>
      </w:r>
      <w:r w:rsidR="003D6778" w:rsidRPr="00F20E57">
        <w:rPr>
          <w:rFonts w:ascii="Cambria" w:hAnsi="Cambria"/>
          <w:sz w:val="24"/>
          <w:szCs w:val="24"/>
        </w:rPr>
        <w:t>č</w:t>
      </w:r>
      <w:r w:rsidRPr="00F20E57">
        <w:rPr>
          <w:rFonts w:ascii="Cambria" w:hAnsi="Cambria"/>
          <w:sz w:val="24"/>
          <w:szCs w:val="24"/>
        </w:rPr>
        <w:t xml:space="preserve">lan eklezije, službenik i državni organ. Predlaganjem započinje postupak. Ocjenjuje se opravdanost prijedloga. Ako je pozitivno ocijenjen dostavlja se vijeću koje izrađuje nacrt zakona (probuleume). Nacrt eklezija usvaja ili odbaciju. Do Efijalta pravo veta imao je areopag, a od tada svaki </w:t>
      </w:r>
      <w:r w:rsidR="003D6778" w:rsidRPr="00F20E57">
        <w:rPr>
          <w:rFonts w:ascii="Cambria" w:hAnsi="Cambria"/>
          <w:sz w:val="24"/>
          <w:szCs w:val="24"/>
        </w:rPr>
        <w:t>č</w:t>
      </w:r>
      <w:r w:rsidRPr="00F20E57">
        <w:rPr>
          <w:rFonts w:ascii="Cambria" w:hAnsi="Cambria"/>
          <w:sz w:val="24"/>
          <w:szCs w:val="24"/>
        </w:rPr>
        <w:t>lan eklezije može podnijeti tužbu grefe paranomon i pred heliajom u obliku sudske rasprave obrazložiti zahtjev. Heliaja iz svojih redova bira pet poznavatelja zakona (nomoteti), dok je eklezija određivala pet svojih članova, tzv. “branitelja starih zakona” (sindici ili sinegori).</w:t>
      </w:r>
    </w:p>
    <w:p w:rsidR="00AA4838" w:rsidRPr="00F20E57" w:rsidRDefault="00AA4838" w:rsidP="00B45162">
      <w:pPr>
        <w:pStyle w:val="ListParagraph"/>
        <w:numPr>
          <w:ilvl w:val="0"/>
          <w:numId w:val="23"/>
        </w:numPr>
        <w:spacing w:after="0"/>
        <w:rPr>
          <w:rFonts w:ascii="Cambria" w:hAnsi="Cambria"/>
          <w:sz w:val="24"/>
          <w:szCs w:val="24"/>
        </w:rPr>
      </w:pPr>
      <w:r w:rsidRPr="00F20E57">
        <w:rPr>
          <w:rFonts w:ascii="Cambria" w:hAnsi="Cambria"/>
          <w:sz w:val="24"/>
          <w:szCs w:val="24"/>
        </w:rPr>
        <w:t xml:space="preserve">Vijeće (Bule) je utemeljio Solon, a imao je 400 članova (buleuta), po 100 iz plemenske file. Od klistena je bule vrhovni upravni i izvršni organ (neka vrsta vlade) s 500 članova, po 50 iz svake teritorijalne file. Biraju ih file kockom na godinu dana. Svaka dema predlaže 50 kandidata s navršenih 30 godina. U vijeću se razlikuje 10 delegacija fila (pritanija). Ono ne zasjeda trajno, između zasjedanja tekuće poslove obavlja pritanija jedne file, svaka tijekom razdoblja 35 dana (pritanije). Predsjednik pritanije (epistatos) dnevno se birao ždrijebom. Vijeće zasjeda u punom sastavu u slučaju izvanrednog pitanja i kada odlučuje između više mogućnosti (diskrecijska ocjena). Pripremalo je predmete za ekleziju i  upravlja tekućim poslovima: izvršavanju odluka eklezije, državnimm financijama, naplati poreza i državnih dugova, prodaji konfiscirane imovine, nadzire i sudi službenicima. </w:t>
      </w:r>
    </w:p>
    <w:p w:rsidR="00AA4838" w:rsidRPr="00F20E57" w:rsidRDefault="00AA4838" w:rsidP="00B45162">
      <w:pPr>
        <w:pStyle w:val="ListParagraph"/>
        <w:numPr>
          <w:ilvl w:val="0"/>
          <w:numId w:val="23"/>
        </w:numPr>
        <w:spacing w:after="0"/>
        <w:rPr>
          <w:rFonts w:ascii="Cambria" w:hAnsi="Cambria"/>
          <w:sz w:val="24"/>
          <w:szCs w:val="24"/>
        </w:rPr>
      </w:pPr>
      <w:r w:rsidRPr="00F20E57">
        <w:rPr>
          <w:rFonts w:ascii="Cambria" w:hAnsi="Cambria"/>
          <w:sz w:val="24"/>
          <w:szCs w:val="24"/>
        </w:rPr>
        <w:t xml:space="preserve">Narodni ili porotni sud (Heliaja) je najviši sud. Utemeljio ga je Solon. Imao je 6.000 članova (5.000 redovitih i 1.000 dodatnih), po 600 iz svake file, biranih na godinu dana između </w:t>
      </w:r>
      <w:r w:rsidR="00F37509" w:rsidRPr="00F20E57">
        <w:rPr>
          <w:rFonts w:ascii="Cambria" w:hAnsi="Cambria"/>
          <w:sz w:val="24"/>
          <w:szCs w:val="24"/>
        </w:rPr>
        <w:t>građana prva tri razreda, starijih od 30 godina. Svaki dan se kockom ždrijebaju članovi vijeća i vijeće koje rješava spor, kako bi se spriječila korupcija. Sudi se na otvorenom (Helios – bog sunca) kako bi bogovi nadgledali pravednost, a zločinci ne bi okružili suce. Daje i konačno odobrenje ili veto na novi zakon.</w:t>
      </w:r>
    </w:p>
    <w:p w:rsidR="003D6778" w:rsidRPr="00F20E57" w:rsidRDefault="003D6778" w:rsidP="003D6778">
      <w:pPr>
        <w:spacing w:after="0"/>
        <w:rPr>
          <w:rFonts w:ascii="Cambria" w:hAnsi="Cambria"/>
          <w:sz w:val="24"/>
          <w:szCs w:val="24"/>
        </w:rPr>
      </w:pPr>
    </w:p>
    <w:p w:rsidR="003D6778" w:rsidRPr="00F20E57" w:rsidRDefault="003D6778" w:rsidP="003D6778">
      <w:pPr>
        <w:spacing w:after="0"/>
        <w:rPr>
          <w:rFonts w:ascii="Cambria" w:hAnsi="Cambria"/>
          <w:sz w:val="24"/>
          <w:szCs w:val="24"/>
        </w:rPr>
      </w:pPr>
    </w:p>
    <w:p w:rsidR="003D6778" w:rsidRPr="00F20E57" w:rsidRDefault="003D6778" w:rsidP="003D6778">
      <w:pPr>
        <w:spacing w:after="0"/>
        <w:rPr>
          <w:rFonts w:ascii="Cambria" w:hAnsi="Cambria"/>
          <w:sz w:val="24"/>
          <w:szCs w:val="24"/>
        </w:rPr>
      </w:pPr>
    </w:p>
    <w:p w:rsidR="003D6778" w:rsidRPr="00F20E57" w:rsidRDefault="003D6778" w:rsidP="003D6778">
      <w:pPr>
        <w:spacing w:after="0"/>
        <w:rPr>
          <w:rFonts w:ascii="Cambria" w:hAnsi="Cambria"/>
          <w:b/>
          <w:sz w:val="24"/>
          <w:szCs w:val="24"/>
        </w:rPr>
      </w:pPr>
      <w:r w:rsidRPr="00F20E57">
        <w:rPr>
          <w:rFonts w:ascii="Cambria" w:hAnsi="Cambria"/>
          <w:b/>
          <w:sz w:val="24"/>
          <w:szCs w:val="24"/>
        </w:rPr>
        <w:lastRenderedPageBreak/>
        <w:t>DRUŠTVENA STRUKTURA</w:t>
      </w:r>
    </w:p>
    <w:p w:rsidR="003D6778" w:rsidRPr="00F20E57" w:rsidRDefault="003D6778" w:rsidP="003D6778">
      <w:pPr>
        <w:pStyle w:val="ListParagraph"/>
        <w:numPr>
          <w:ilvl w:val="0"/>
          <w:numId w:val="24"/>
        </w:numPr>
        <w:spacing w:after="0"/>
        <w:rPr>
          <w:rFonts w:ascii="Cambria" w:hAnsi="Cambria"/>
          <w:sz w:val="24"/>
          <w:szCs w:val="24"/>
        </w:rPr>
      </w:pPr>
      <w:r w:rsidRPr="00F20E57">
        <w:rPr>
          <w:rFonts w:ascii="Cambria" w:hAnsi="Cambria"/>
          <w:sz w:val="24"/>
          <w:szCs w:val="24"/>
        </w:rPr>
        <w:t>Građani – Prava građana temelje se na kognatskom srodstvu, a ne posjedu zemljišnih dionica kao kod spartijata. Prava se stječu rođenjem od oca Atenjanina, a od Perikla oba roditelja moraju biti građani Atene. Osoba se s 18 godina mora upisati u fratriju, a od Klistena u knjigu deme. Ako je upis odbijen osoba ima status meteka. Upisom osoba izlazi iz očinske vlasti te stječe poslovnu i deliktnu sposobnost, 2 godine služi vojsci, a s 20 godina postaje član eklezije</w:t>
      </w:r>
      <w:r w:rsidR="0030291F" w:rsidRPr="00F20E57">
        <w:rPr>
          <w:rFonts w:ascii="Cambria" w:hAnsi="Cambria"/>
          <w:sz w:val="24"/>
          <w:szCs w:val="24"/>
        </w:rPr>
        <w:t>. Skup građanskiih prava zove se time. Prava se gube potpunom ili djelomičnom atimijom koja se izriče za pokušaj uspostave tiranije, presudu u postupku grefe paranomon, dezerterstvo, rasipništvo, zanemarivanje roditelja i neke zločine. Muškarci od 18. do 50. godine su vojni obveznici. Prema imovini se određivao cenzus i rod vojske pa je osoba sama snosila troškove opremanja. Bogati građani dužni su vršiti službe u korist države (liturgije) na teret svoje imovine. Razlikovale su se kružne i izvanredne. Kružne su, npr. za održavanje pjevačkih i glumačkih zborova… Najteža je bila izvanredna obveza opremanje ratnog broda (trijerarhija), koju je mogao snositi mali broj građana. U slučaju odbijanja liturgije građani su sudski odgovarali.</w:t>
      </w:r>
    </w:p>
    <w:p w:rsidR="0030291F" w:rsidRPr="00F20E57" w:rsidRDefault="0030291F" w:rsidP="0030291F">
      <w:pPr>
        <w:pStyle w:val="ListParagraph"/>
        <w:numPr>
          <w:ilvl w:val="0"/>
          <w:numId w:val="24"/>
        </w:numPr>
        <w:spacing w:after="0"/>
        <w:rPr>
          <w:rFonts w:ascii="Cambria" w:hAnsi="Cambria"/>
          <w:sz w:val="24"/>
          <w:szCs w:val="24"/>
        </w:rPr>
      </w:pPr>
      <w:r w:rsidRPr="00F20E57">
        <w:rPr>
          <w:rFonts w:ascii="Cambria" w:hAnsi="Cambria"/>
          <w:sz w:val="24"/>
          <w:szCs w:val="24"/>
        </w:rPr>
        <w:t xml:space="preserve">Meteci su stalno nastanjeni stranci, bez političkih prava. Bave se: trgovinom, obrtom, bankarstvom, slobodnim zanimanjima (kipari, arhitekti, učitelji). Plaćali su porez (metekion). Mogli su stjecati nekretnine do određene vrijednosti. Dužni su vršiti vojnu službu. Nisu se mogli sami zastupati pred državnim tijelima pa moraju uzeti građanina zastupnika (prostat). </w:t>
      </w:r>
    </w:p>
    <w:p w:rsidR="00B37AF0" w:rsidRPr="00F20E57" w:rsidRDefault="00B37AF0" w:rsidP="0030291F">
      <w:pPr>
        <w:pStyle w:val="ListParagraph"/>
        <w:numPr>
          <w:ilvl w:val="0"/>
          <w:numId w:val="24"/>
        </w:numPr>
        <w:spacing w:after="0"/>
        <w:rPr>
          <w:rFonts w:ascii="Cambria" w:hAnsi="Cambria"/>
          <w:sz w:val="24"/>
          <w:szCs w:val="24"/>
        </w:rPr>
      </w:pPr>
      <w:r w:rsidRPr="00F20E57">
        <w:rPr>
          <w:rFonts w:ascii="Cambria" w:hAnsi="Cambria"/>
          <w:sz w:val="24"/>
          <w:szCs w:val="24"/>
        </w:rPr>
        <w:t>Robovi su vjerojatno brojniji od slobodnih građana, a razlikovali su se državni i privatni. Rob se postaje zarobljavanjem, rođenjem od roditelja robova, kupovinom na tržištu i dužničkim ropstvom do Solona. Državni su robovi u boljem položaju (imali su ograničenu pravnu sposobnost, mogli su osnovati obitelj i stjecati imovinu). Privatni robovi su brojniji (nemaju pravnu i poslovnu sposobnost, niti mogu sklopiti brak bez dopuštenja gospodara, koji s robom raspolaže kao s pokretninom).</w:t>
      </w:r>
    </w:p>
    <w:p w:rsidR="00B37AF0" w:rsidRPr="00F20E57" w:rsidRDefault="00B37AF0" w:rsidP="00B37AF0">
      <w:pPr>
        <w:spacing w:after="0"/>
        <w:rPr>
          <w:rFonts w:ascii="Cambria" w:hAnsi="Cambria"/>
          <w:sz w:val="24"/>
          <w:szCs w:val="24"/>
        </w:rPr>
      </w:pPr>
    </w:p>
    <w:p w:rsidR="00B37AF0" w:rsidRPr="00F20E57" w:rsidRDefault="00B37AF0" w:rsidP="00B37AF0">
      <w:pPr>
        <w:spacing w:after="0"/>
        <w:rPr>
          <w:rFonts w:ascii="Cambria" w:hAnsi="Cambria"/>
          <w:b/>
          <w:sz w:val="24"/>
          <w:szCs w:val="24"/>
        </w:rPr>
      </w:pPr>
      <w:r w:rsidRPr="00F20E57">
        <w:rPr>
          <w:rFonts w:ascii="Cambria" w:hAnsi="Cambria"/>
          <w:b/>
          <w:sz w:val="24"/>
          <w:szCs w:val="24"/>
        </w:rPr>
        <w:t>NASLJEDNO PRAVO</w:t>
      </w:r>
    </w:p>
    <w:p w:rsidR="001F4ABD" w:rsidRPr="00F20E57" w:rsidRDefault="00B37AF0" w:rsidP="00B37AF0">
      <w:pPr>
        <w:pStyle w:val="ListParagraph"/>
        <w:numPr>
          <w:ilvl w:val="0"/>
          <w:numId w:val="25"/>
        </w:numPr>
        <w:spacing w:after="0"/>
        <w:rPr>
          <w:rFonts w:ascii="Cambria" w:hAnsi="Cambria"/>
          <w:sz w:val="24"/>
          <w:szCs w:val="24"/>
        </w:rPr>
      </w:pPr>
      <w:r w:rsidRPr="00F20E57">
        <w:rPr>
          <w:rFonts w:ascii="Cambria" w:hAnsi="Cambria"/>
          <w:sz w:val="24"/>
          <w:szCs w:val="24"/>
        </w:rPr>
        <w:t xml:space="preserve">Nasljeđuju sinovi na jednake dijelove, a neudanim kćerima braća daju dio pokretnina kao miraz. Izvanbračna djeca ne nasljeđuju, jer nisu dio obitelji. Žena, sinovi i njihove žene, sluge i robovi, kao i zemljište pripadaju pod vlast oca. </w:t>
      </w:r>
    </w:p>
    <w:p w:rsidR="001F4ABD" w:rsidRPr="00F20E57" w:rsidRDefault="00B37AF0" w:rsidP="00B37AF0">
      <w:pPr>
        <w:pStyle w:val="ListParagraph"/>
        <w:numPr>
          <w:ilvl w:val="0"/>
          <w:numId w:val="25"/>
        </w:numPr>
        <w:spacing w:after="0"/>
        <w:rPr>
          <w:rFonts w:ascii="Cambria" w:hAnsi="Cambria"/>
          <w:sz w:val="24"/>
          <w:szCs w:val="24"/>
        </w:rPr>
      </w:pPr>
      <w:r w:rsidRPr="00F20E57">
        <w:rPr>
          <w:rFonts w:ascii="Cambria" w:hAnsi="Cambria"/>
          <w:sz w:val="24"/>
          <w:szCs w:val="24"/>
        </w:rPr>
        <w:t>U starije doba otac nije nasljeđivao imovinu umrlog sina, zbog toga što je sin do svoje smrti u očevoj vlasti i nije imao zasebnu imovinu.</w:t>
      </w:r>
      <w:r w:rsidR="001F4ABD" w:rsidRPr="00F20E57">
        <w:rPr>
          <w:rFonts w:ascii="Cambria" w:hAnsi="Cambria"/>
          <w:sz w:val="24"/>
          <w:szCs w:val="24"/>
        </w:rPr>
        <w:t xml:space="preserve"> </w:t>
      </w:r>
    </w:p>
    <w:p w:rsidR="00B37AF0" w:rsidRPr="00F20E57" w:rsidRDefault="001F4ABD" w:rsidP="00B37AF0">
      <w:pPr>
        <w:pStyle w:val="ListParagraph"/>
        <w:numPr>
          <w:ilvl w:val="0"/>
          <w:numId w:val="25"/>
        </w:numPr>
        <w:spacing w:after="0"/>
        <w:rPr>
          <w:rFonts w:ascii="Cambria" w:hAnsi="Cambria"/>
          <w:sz w:val="24"/>
          <w:szCs w:val="24"/>
        </w:rPr>
      </w:pPr>
      <w:r w:rsidRPr="00F20E57">
        <w:rPr>
          <w:rFonts w:ascii="Cambria" w:hAnsi="Cambria"/>
          <w:sz w:val="24"/>
          <w:szCs w:val="24"/>
        </w:rPr>
        <w:t>Kći nije pravi nasljednik, nego samo prenosi nasljedstvo na dijete koje će se roditi iz njezina braka s najbližim rođakom. Ako je nakon oca ostala kći nasljednica (epiklera) ona se morala udati za najbližeg muškog rođaka koji upravlja imovinom, ali se nasljednikom smatralo njihovo dijete.</w:t>
      </w:r>
    </w:p>
    <w:p w:rsidR="001F4ABD" w:rsidRPr="00F20E57" w:rsidRDefault="001F4ABD" w:rsidP="00B37AF0">
      <w:pPr>
        <w:pStyle w:val="ListParagraph"/>
        <w:numPr>
          <w:ilvl w:val="0"/>
          <w:numId w:val="25"/>
        </w:numPr>
        <w:spacing w:after="0"/>
        <w:rPr>
          <w:rFonts w:ascii="Cambria" w:hAnsi="Cambria"/>
          <w:sz w:val="24"/>
          <w:szCs w:val="24"/>
        </w:rPr>
      </w:pPr>
      <w:r w:rsidRPr="00F20E57">
        <w:rPr>
          <w:rFonts w:ascii="Cambria" w:hAnsi="Cambria"/>
          <w:sz w:val="24"/>
          <w:szCs w:val="24"/>
        </w:rPr>
        <w:t>Tvrdi se da je oporučno nasljeđivanje odobrio Solon za muškarce bez zakonitih sinova. Žene, usvojenici i maloljetnici nisu mogli napraviti oporuku.</w:t>
      </w:r>
    </w:p>
    <w:p w:rsidR="001F4ABD" w:rsidRPr="00F20E57" w:rsidRDefault="001F4ABD" w:rsidP="001F4ABD">
      <w:pPr>
        <w:spacing w:after="0"/>
        <w:rPr>
          <w:rFonts w:ascii="Cambria" w:hAnsi="Cambria"/>
          <w:b/>
          <w:sz w:val="24"/>
          <w:szCs w:val="24"/>
        </w:rPr>
      </w:pPr>
      <w:r w:rsidRPr="00F20E57">
        <w:rPr>
          <w:rFonts w:ascii="Cambria" w:hAnsi="Cambria"/>
          <w:b/>
          <w:sz w:val="24"/>
          <w:szCs w:val="24"/>
        </w:rPr>
        <w:lastRenderedPageBreak/>
        <w:t>SUDSKI POSTUPAK</w:t>
      </w:r>
    </w:p>
    <w:p w:rsidR="001F4ABD" w:rsidRPr="00F20E57" w:rsidRDefault="001F4ABD" w:rsidP="001F4ABD">
      <w:pPr>
        <w:pStyle w:val="ListParagraph"/>
        <w:numPr>
          <w:ilvl w:val="0"/>
          <w:numId w:val="26"/>
        </w:numPr>
        <w:spacing w:after="0"/>
        <w:rPr>
          <w:rFonts w:ascii="Cambria" w:hAnsi="Cambria"/>
          <w:sz w:val="24"/>
          <w:szCs w:val="24"/>
        </w:rPr>
      </w:pPr>
      <w:r w:rsidRPr="00F20E57">
        <w:rPr>
          <w:rFonts w:ascii="Cambria" w:hAnsi="Cambria"/>
          <w:sz w:val="24"/>
          <w:szCs w:val="24"/>
        </w:rPr>
        <w:t xml:space="preserve">Pokretao se pismenom tužbom. Razlikovale su se </w:t>
      </w:r>
      <w:r w:rsidR="004D145C" w:rsidRPr="00F20E57">
        <w:rPr>
          <w:rFonts w:ascii="Cambria" w:hAnsi="Cambria"/>
          <w:sz w:val="24"/>
          <w:szCs w:val="24"/>
        </w:rPr>
        <w:t xml:space="preserve">tužbe </w:t>
      </w:r>
      <w:r w:rsidRPr="00F20E57">
        <w:rPr>
          <w:rFonts w:ascii="Cambria" w:hAnsi="Cambria"/>
          <w:sz w:val="24"/>
          <w:szCs w:val="24"/>
        </w:rPr>
        <w:t>dike i grafe.</w:t>
      </w:r>
    </w:p>
    <w:p w:rsidR="001F4ABD" w:rsidRPr="00F20E57" w:rsidRDefault="001F4ABD" w:rsidP="001F4ABD">
      <w:pPr>
        <w:pStyle w:val="ListParagraph"/>
        <w:numPr>
          <w:ilvl w:val="0"/>
          <w:numId w:val="26"/>
        </w:numPr>
        <w:spacing w:after="0"/>
        <w:rPr>
          <w:rFonts w:ascii="Cambria" w:hAnsi="Cambria"/>
          <w:sz w:val="24"/>
          <w:szCs w:val="24"/>
        </w:rPr>
      </w:pPr>
      <w:r w:rsidRPr="00F20E57">
        <w:rPr>
          <w:rFonts w:ascii="Cambria" w:hAnsi="Cambria"/>
          <w:sz w:val="24"/>
          <w:szCs w:val="24"/>
        </w:rPr>
        <w:t xml:space="preserve">Dike mogu podnijeti samo zainteresirane stranke (npr. oštećeni), ponekad i nasljednici, u građanskom i u kaznenom sporu. Tužbo se tražila naknada štete. Tužitelj je mogao odustati od postupka bez posljedica. </w:t>
      </w:r>
    </w:p>
    <w:p w:rsidR="004D145C" w:rsidRPr="00F20E57" w:rsidRDefault="004D145C" w:rsidP="001F4ABD">
      <w:pPr>
        <w:pStyle w:val="ListParagraph"/>
        <w:numPr>
          <w:ilvl w:val="0"/>
          <w:numId w:val="26"/>
        </w:numPr>
        <w:spacing w:after="0"/>
        <w:rPr>
          <w:rFonts w:ascii="Cambria" w:hAnsi="Cambria"/>
          <w:sz w:val="24"/>
          <w:szCs w:val="24"/>
        </w:rPr>
      </w:pPr>
      <w:r w:rsidRPr="00F20E57">
        <w:rPr>
          <w:rFonts w:ascii="Cambria" w:hAnsi="Cambria"/>
          <w:sz w:val="24"/>
          <w:szCs w:val="24"/>
        </w:rPr>
        <w:t xml:space="preserve">Tužba grafe služi zaštiti općeg interesa i sadrži elemente javne tužbe. Tužitelj se nije mogao povući, jer u protivnom plaća kaznu od 1.000 drahmi. </w:t>
      </w:r>
      <w:r w:rsidR="007E138E" w:rsidRPr="00F20E57">
        <w:rPr>
          <w:rFonts w:ascii="Cambria" w:hAnsi="Cambria"/>
          <w:sz w:val="24"/>
          <w:szCs w:val="24"/>
        </w:rPr>
        <w:t>Tužba se podnosi, npr. kod nesavjesnog korištenja državne imovine i strateljstva, neplaćanje poreza…</w:t>
      </w:r>
    </w:p>
    <w:p w:rsidR="007E138E" w:rsidRPr="00F20E57" w:rsidRDefault="007E138E" w:rsidP="001F4ABD">
      <w:pPr>
        <w:pStyle w:val="ListParagraph"/>
        <w:numPr>
          <w:ilvl w:val="0"/>
          <w:numId w:val="26"/>
        </w:numPr>
        <w:spacing w:after="0"/>
        <w:rPr>
          <w:rFonts w:ascii="Cambria" w:hAnsi="Cambria"/>
          <w:sz w:val="24"/>
          <w:szCs w:val="24"/>
        </w:rPr>
      </w:pPr>
      <w:r w:rsidRPr="00F20E57">
        <w:rPr>
          <w:rFonts w:ascii="Cambria" w:hAnsi="Cambria"/>
          <w:sz w:val="24"/>
          <w:szCs w:val="24"/>
        </w:rPr>
        <w:t>Ako tužitelj izgubi, plaća kaznu, a ako za tužbu nije glasovala ni jedna petina sudaca osuđuje se za zlouporabu tužbe. Pojedini Atenjani počeli su se baviti tuženjem (sikofanti) i bili su društveno prezreni.</w:t>
      </w:r>
    </w:p>
    <w:p w:rsidR="007E138E" w:rsidRPr="00F20E57" w:rsidRDefault="007E138E" w:rsidP="001F4ABD">
      <w:pPr>
        <w:pStyle w:val="ListParagraph"/>
        <w:numPr>
          <w:ilvl w:val="0"/>
          <w:numId w:val="26"/>
        </w:numPr>
        <w:spacing w:after="0"/>
        <w:rPr>
          <w:rFonts w:ascii="Cambria" w:hAnsi="Cambria"/>
          <w:sz w:val="24"/>
          <w:szCs w:val="24"/>
        </w:rPr>
      </w:pPr>
      <w:r w:rsidRPr="00F20E57">
        <w:rPr>
          <w:rFonts w:ascii="Cambria" w:hAnsi="Cambria"/>
          <w:sz w:val="24"/>
          <w:szCs w:val="24"/>
        </w:rPr>
        <w:t>Tužbu je mogao pokrenuti samo atenski građanin, za članove obitelji otac (kyrios), za meteke prostat, a za robove gospodar. Tužitelj osobno, na javnom mjestu, pred svjedocima poziva optuženoga na sud. Tužba se dostavlja nadležnom arhontu, koji vodi prethodni postupak (anakrizis). Dokaze stranke dostavljaju sudu. Optuženi ima pravo prigovora (paragraphe). Prevladavaju racionalni dokazi (svjedoci, pismene isprave i izjave stranaka).</w:t>
      </w:r>
    </w:p>
    <w:p w:rsidR="007E138E" w:rsidRPr="00F20E57" w:rsidRDefault="007E138E" w:rsidP="001F4ABD">
      <w:pPr>
        <w:pStyle w:val="ListParagraph"/>
        <w:numPr>
          <w:ilvl w:val="0"/>
          <w:numId w:val="26"/>
        </w:numPr>
        <w:spacing w:after="0"/>
        <w:rPr>
          <w:rFonts w:ascii="Cambria" w:hAnsi="Cambria"/>
          <w:sz w:val="24"/>
          <w:szCs w:val="24"/>
        </w:rPr>
      </w:pPr>
      <w:r w:rsidRPr="00F20E57">
        <w:rPr>
          <w:rFonts w:ascii="Cambria" w:hAnsi="Cambria"/>
          <w:sz w:val="24"/>
          <w:szCs w:val="24"/>
        </w:rPr>
        <w:t>Pedoslijed rasprave je: govor tužitelja i obrane, odgovor tužitelja i obrane.</w:t>
      </w:r>
    </w:p>
    <w:p w:rsidR="007E138E" w:rsidRPr="00F20E57" w:rsidRDefault="007E138E" w:rsidP="001F4ABD">
      <w:pPr>
        <w:pStyle w:val="ListParagraph"/>
        <w:numPr>
          <w:ilvl w:val="0"/>
          <w:numId w:val="26"/>
        </w:numPr>
        <w:spacing w:after="0"/>
        <w:rPr>
          <w:rFonts w:ascii="Cambria" w:hAnsi="Cambria"/>
          <w:sz w:val="24"/>
          <w:szCs w:val="24"/>
        </w:rPr>
      </w:pPr>
      <w:r w:rsidRPr="00F20E57">
        <w:rPr>
          <w:rFonts w:ascii="Cambria" w:hAnsi="Cambria"/>
          <w:sz w:val="24"/>
          <w:szCs w:val="24"/>
        </w:rPr>
        <w:t>Logografi, uglavnom meteci, su uz naplatu sastavljali govore što nije bilo osobitno časno. Sinegori su pak rođaci i prijatelji koji zastupaju stranku bez naknede. Tužitelj i tuženi iznose prijedloge i predlažu kaznu. Nakon rasprave sud tajnim glasovanjem (crni i bijeli kamenčići) donosi odluke, prvo o utemeljenosti tužbe, a zatim o kazni ili odšteti.</w:t>
      </w:r>
    </w:p>
    <w:p w:rsidR="006E5656" w:rsidRPr="00F20E57" w:rsidRDefault="006E5656" w:rsidP="006E5656">
      <w:pPr>
        <w:spacing w:after="0"/>
        <w:rPr>
          <w:rFonts w:ascii="Cambria" w:hAnsi="Cambria"/>
          <w:sz w:val="24"/>
          <w:szCs w:val="24"/>
        </w:rPr>
      </w:pPr>
    </w:p>
    <w:p w:rsidR="006E5656" w:rsidRPr="00F20E57" w:rsidRDefault="006E5656" w:rsidP="006E5656">
      <w:pPr>
        <w:spacing w:after="0"/>
        <w:rPr>
          <w:rFonts w:ascii="Cambria" w:hAnsi="Cambria"/>
          <w:b/>
          <w:sz w:val="24"/>
          <w:szCs w:val="24"/>
        </w:rPr>
      </w:pPr>
      <w:r w:rsidRPr="00F20E57">
        <w:rPr>
          <w:rFonts w:ascii="Cambria" w:hAnsi="Cambria"/>
          <w:b/>
          <w:sz w:val="24"/>
          <w:szCs w:val="24"/>
        </w:rPr>
        <w:t>FRANAČKA</w:t>
      </w:r>
    </w:p>
    <w:p w:rsidR="006E5656" w:rsidRPr="00F20E57" w:rsidRDefault="006E5656" w:rsidP="006E5656">
      <w:pPr>
        <w:spacing w:after="0"/>
        <w:rPr>
          <w:rFonts w:ascii="Cambria" w:hAnsi="Cambria"/>
          <w:b/>
          <w:sz w:val="24"/>
          <w:szCs w:val="24"/>
        </w:rPr>
      </w:pPr>
      <w:r w:rsidRPr="00F20E57">
        <w:rPr>
          <w:rFonts w:ascii="Cambria" w:hAnsi="Cambria"/>
          <w:b/>
          <w:sz w:val="24"/>
          <w:szCs w:val="24"/>
        </w:rPr>
        <w:t>DRŽAVNO UREĐENJE</w:t>
      </w:r>
    </w:p>
    <w:p w:rsidR="006E5656" w:rsidRPr="00F20E57" w:rsidRDefault="006E5656" w:rsidP="006E5656">
      <w:pPr>
        <w:pStyle w:val="ListParagraph"/>
        <w:numPr>
          <w:ilvl w:val="0"/>
          <w:numId w:val="27"/>
        </w:numPr>
        <w:spacing w:after="0"/>
        <w:rPr>
          <w:rFonts w:ascii="Cambria" w:hAnsi="Cambria"/>
          <w:sz w:val="24"/>
          <w:szCs w:val="24"/>
        </w:rPr>
      </w:pPr>
      <w:r w:rsidRPr="00F20E57">
        <w:rPr>
          <w:rFonts w:ascii="Cambria" w:hAnsi="Cambria"/>
          <w:sz w:val="24"/>
          <w:szCs w:val="24"/>
        </w:rPr>
        <w:t>Vlast se shvaća kao privatnopravna ovlast, a ne javna služba. Kraljevsku vlast nasljeđuju sinovi, dijeleći državu kao nasljedstvo, ako njih nema onda kraljeva braća. Jedinstvo države čuva se jer je svaki nasljednik rex Francorum.</w:t>
      </w:r>
    </w:p>
    <w:p w:rsidR="006E5656" w:rsidRPr="00F20E57" w:rsidRDefault="006E5656" w:rsidP="006E5656">
      <w:pPr>
        <w:pStyle w:val="ListParagraph"/>
        <w:numPr>
          <w:ilvl w:val="0"/>
          <w:numId w:val="27"/>
        </w:numPr>
        <w:spacing w:after="0"/>
        <w:rPr>
          <w:rFonts w:ascii="Cambria" w:hAnsi="Cambria"/>
          <w:sz w:val="24"/>
          <w:szCs w:val="24"/>
        </w:rPr>
      </w:pPr>
      <w:r w:rsidRPr="00F20E57">
        <w:rPr>
          <w:rFonts w:ascii="Cambria" w:hAnsi="Cambria"/>
          <w:sz w:val="24"/>
          <w:szCs w:val="24"/>
        </w:rPr>
        <w:t xml:space="preserve">Od 687. vlast drže austrazijski majordomo, Arnulfinzi. Pipin se 751. dao proglasiti kraljem, a predstavnik Crkve ga posvećuje. Karla Velikoga papa u Rimu 800. kruni za cara (rex Francorum et Langobardorum i imperator, Romanum gubernans imperium). Titulom želi ojačati koheziju države. </w:t>
      </w:r>
    </w:p>
    <w:p w:rsidR="006E5656" w:rsidRPr="00F20E57" w:rsidRDefault="006E5656" w:rsidP="006E5656">
      <w:pPr>
        <w:pStyle w:val="ListParagraph"/>
        <w:numPr>
          <w:ilvl w:val="0"/>
          <w:numId w:val="27"/>
        </w:numPr>
        <w:spacing w:after="0"/>
        <w:rPr>
          <w:rFonts w:ascii="Cambria" w:hAnsi="Cambria"/>
          <w:sz w:val="24"/>
          <w:szCs w:val="24"/>
        </w:rPr>
      </w:pPr>
      <w:r w:rsidRPr="00F20E57">
        <w:rPr>
          <w:rFonts w:ascii="Cambria" w:hAnsi="Cambria"/>
          <w:sz w:val="24"/>
          <w:szCs w:val="24"/>
        </w:rPr>
        <w:t>Vladar ima pravo zapovijedanja (ban) nastalo u VI. st. Podjela na mirovini (sudski), naredbodavni (zakonodavni) i upravni ban (naredbe činovnicima i vojsci) nova je teorijska konstrukcija koja tada ne postoji. Ban je i kazna od 60 solida za kršenje kraljeva naloga. Grof također ima ban zaštićen kaznom od 15 solida. Vladar ima mundium (germ. vlast oca obitelji). U patrimonijalnoj državi on je zaštitnik (nazaštićenih: udovica, siročadi, hodočasnika), sudac, izmiritelj i izvršitelj pravde.</w:t>
      </w:r>
    </w:p>
    <w:p w:rsidR="006E5656" w:rsidRPr="00F20E57" w:rsidRDefault="006E5656" w:rsidP="006E5656">
      <w:pPr>
        <w:pStyle w:val="ListParagraph"/>
        <w:numPr>
          <w:ilvl w:val="0"/>
          <w:numId w:val="27"/>
        </w:numPr>
        <w:spacing w:after="0"/>
        <w:rPr>
          <w:rFonts w:ascii="Cambria" w:hAnsi="Cambria"/>
          <w:sz w:val="24"/>
          <w:szCs w:val="24"/>
        </w:rPr>
      </w:pPr>
      <w:r w:rsidRPr="00F20E57">
        <w:rPr>
          <w:rFonts w:ascii="Cambria" w:hAnsi="Cambria"/>
          <w:sz w:val="24"/>
          <w:szCs w:val="24"/>
        </w:rPr>
        <w:t xml:space="preserve">Zakonski akti vladara imaju snagu samo za njegova života. </w:t>
      </w:r>
    </w:p>
    <w:p w:rsidR="009A6933" w:rsidRPr="00F20E57" w:rsidRDefault="006E5656" w:rsidP="009A6933">
      <w:pPr>
        <w:pStyle w:val="ListParagraph"/>
        <w:numPr>
          <w:ilvl w:val="0"/>
          <w:numId w:val="27"/>
        </w:numPr>
        <w:spacing w:after="0"/>
        <w:rPr>
          <w:rFonts w:ascii="Cambria" w:hAnsi="Cambria"/>
          <w:sz w:val="24"/>
          <w:szCs w:val="24"/>
        </w:rPr>
      </w:pPr>
      <w:r w:rsidRPr="00F20E57">
        <w:rPr>
          <w:rFonts w:ascii="Cambria" w:hAnsi="Cambria"/>
          <w:sz w:val="24"/>
          <w:szCs w:val="24"/>
        </w:rPr>
        <w:lastRenderedPageBreak/>
        <w:t>Dvor Merovinškog</w:t>
      </w:r>
      <w:r w:rsidR="009A6933" w:rsidRPr="00F20E57">
        <w:rPr>
          <w:rFonts w:ascii="Cambria" w:hAnsi="Cambria"/>
          <w:sz w:val="24"/>
          <w:szCs w:val="24"/>
        </w:rPr>
        <w:t xml:space="preserve"> kralja (sacrum palatium) s kraljem seli od mjesta do mjesta, a čine ga:</w:t>
      </w:r>
    </w:p>
    <w:p w:rsidR="009A6933" w:rsidRPr="00F20E57" w:rsidRDefault="009A6933" w:rsidP="009A6933">
      <w:pPr>
        <w:pStyle w:val="ListParagraph"/>
        <w:numPr>
          <w:ilvl w:val="1"/>
          <w:numId w:val="27"/>
        </w:numPr>
        <w:spacing w:after="0"/>
        <w:rPr>
          <w:rFonts w:ascii="Cambria" w:hAnsi="Cambria"/>
          <w:sz w:val="24"/>
          <w:szCs w:val="24"/>
        </w:rPr>
      </w:pPr>
      <w:r w:rsidRPr="00F20E57">
        <w:rPr>
          <w:rFonts w:ascii="Cambria" w:hAnsi="Cambria"/>
          <w:sz w:val="24"/>
          <w:szCs w:val="24"/>
        </w:rPr>
        <w:t>1) consiliarii – ugledne crkvene i svjetovne (procures) osobe</w:t>
      </w:r>
    </w:p>
    <w:p w:rsidR="009A6933" w:rsidRPr="00F20E57" w:rsidRDefault="009A6933" w:rsidP="009A6933">
      <w:pPr>
        <w:pStyle w:val="ListParagraph"/>
        <w:numPr>
          <w:ilvl w:val="1"/>
          <w:numId w:val="27"/>
        </w:numPr>
        <w:spacing w:after="0"/>
        <w:rPr>
          <w:rFonts w:ascii="Cambria" w:hAnsi="Cambria"/>
          <w:sz w:val="24"/>
          <w:szCs w:val="24"/>
        </w:rPr>
      </w:pPr>
      <w:r w:rsidRPr="00F20E57">
        <w:rPr>
          <w:rFonts w:ascii="Cambria" w:hAnsi="Cambria"/>
          <w:sz w:val="24"/>
          <w:szCs w:val="24"/>
        </w:rPr>
        <w:t xml:space="preserve">2) ministeriales: </w:t>
      </w:r>
    </w:p>
    <w:p w:rsidR="009A6933" w:rsidRPr="00F20E57" w:rsidRDefault="009A6933" w:rsidP="009A6933">
      <w:pPr>
        <w:pStyle w:val="ListParagraph"/>
        <w:numPr>
          <w:ilvl w:val="2"/>
          <w:numId w:val="27"/>
        </w:numPr>
        <w:spacing w:after="0"/>
        <w:rPr>
          <w:rFonts w:ascii="Cambria" w:hAnsi="Cambria"/>
          <w:sz w:val="24"/>
          <w:szCs w:val="24"/>
        </w:rPr>
      </w:pPr>
      <w:r w:rsidRPr="00F20E57">
        <w:rPr>
          <w:rFonts w:ascii="Cambria" w:hAnsi="Cambria"/>
          <w:sz w:val="24"/>
          <w:szCs w:val="24"/>
        </w:rPr>
        <w:t>a) dvorski upravitelj (maior domus), zapovijednik garde i vrhovni upravitelj</w:t>
      </w:r>
    </w:p>
    <w:p w:rsidR="009A6933" w:rsidRPr="00F20E57" w:rsidRDefault="009A6933" w:rsidP="009A6933">
      <w:pPr>
        <w:pStyle w:val="ListParagraph"/>
        <w:numPr>
          <w:ilvl w:val="2"/>
          <w:numId w:val="27"/>
        </w:numPr>
        <w:spacing w:after="0"/>
        <w:rPr>
          <w:rFonts w:ascii="Cambria" w:hAnsi="Cambria"/>
          <w:sz w:val="24"/>
          <w:szCs w:val="24"/>
        </w:rPr>
      </w:pPr>
      <w:r w:rsidRPr="00F20E57">
        <w:rPr>
          <w:rFonts w:ascii="Cambria" w:hAnsi="Cambria"/>
          <w:sz w:val="24"/>
          <w:szCs w:val="24"/>
        </w:rPr>
        <w:t>b) comes palatii (sudac)</w:t>
      </w:r>
    </w:p>
    <w:p w:rsidR="009A6933" w:rsidRPr="00F20E57" w:rsidRDefault="009A6933" w:rsidP="009A6933">
      <w:pPr>
        <w:pStyle w:val="ListParagraph"/>
        <w:numPr>
          <w:ilvl w:val="2"/>
          <w:numId w:val="27"/>
        </w:numPr>
        <w:spacing w:after="0"/>
        <w:rPr>
          <w:rFonts w:ascii="Cambria" w:hAnsi="Cambria"/>
          <w:sz w:val="24"/>
          <w:szCs w:val="24"/>
        </w:rPr>
      </w:pPr>
      <w:r w:rsidRPr="00F20E57">
        <w:rPr>
          <w:rFonts w:ascii="Cambria" w:hAnsi="Cambria"/>
          <w:sz w:val="24"/>
          <w:szCs w:val="24"/>
        </w:rPr>
        <w:t>c) comes stabuli, mariscalc – starješina konjušnice i konjice</w:t>
      </w:r>
    </w:p>
    <w:p w:rsidR="009A6933" w:rsidRPr="00F20E57" w:rsidRDefault="009A6933" w:rsidP="009A6933">
      <w:pPr>
        <w:pStyle w:val="ListParagraph"/>
        <w:numPr>
          <w:ilvl w:val="2"/>
          <w:numId w:val="27"/>
        </w:numPr>
        <w:spacing w:after="0"/>
        <w:rPr>
          <w:rFonts w:ascii="Cambria" w:hAnsi="Cambria"/>
          <w:sz w:val="24"/>
          <w:szCs w:val="24"/>
        </w:rPr>
      </w:pPr>
      <w:r w:rsidRPr="00F20E57">
        <w:rPr>
          <w:rFonts w:ascii="Cambria" w:hAnsi="Cambria"/>
          <w:sz w:val="24"/>
          <w:szCs w:val="24"/>
        </w:rPr>
        <w:t>d) senescalcus – vodi opskrbu</w:t>
      </w:r>
    </w:p>
    <w:p w:rsidR="009A6933" w:rsidRPr="00F20E57" w:rsidRDefault="009A6933" w:rsidP="009A6933">
      <w:pPr>
        <w:pStyle w:val="ListParagraph"/>
        <w:numPr>
          <w:ilvl w:val="2"/>
          <w:numId w:val="27"/>
        </w:numPr>
        <w:spacing w:after="0"/>
        <w:rPr>
          <w:rFonts w:ascii="Cambria" w:hAnsi="Cambria"/>
          <w:sz w:val="24"/>
          <w:szCs w:val="24"/>
        </w:rPr>
      </w:pPr>
      <w:r w:rsidRPr="00F20E57">
        <w:rPr>
          <w:rFonts w:ascii="Cambria" w:hAnsi="Cambria"/>
          <w:sz w:val="24"/>
          <w:szCs w:val="24"/>
        </w:rPr>
        <w:t>e) referendarius – voditelj dvorske kancelarije, laik, često Rimljanin</w:t>
      </w:r>
    </w:p>
    <w:p w:rsidR="009A6933" w:rsidRPr="00F20E57" w:rsidRDefault="00237BE8" w:rsidP="009A6933">
      <w:pPr>
        <w:pStyle w:val="ListParagraph"/>
        <w:numPr>
          <w:ilvl w:val="0"/>
          <w:numId w:val="27"/>
        </w:numPr>
        <w:spacing w:after="0"/>
        <w:rPr>
          <w:rFonts w:ascii="Cambria" w:hAnsi="Cambria"/>
          <w:sz w:val="24"/>
          <w:szCs w:val="24"/>
        </w:rPr>
      </w:pPr>
      <w:r w:rsidRPr="00F20E57">
        <w:rPr>
          <w:rFonts w:ascii="Cambria" w:hAnsi="Cambria"/>
          <w:sz w:val="24"/>
          <w:szCs w:val="24"/>
        </w:rPr>
        <w:t xml:space="preserve">LOKALNA UPRAVA </w:t>
      </w:r>
      <w:r w:rsidR="009A6933" w:rsidRPr="00F20E57">
        <w:rPr>
          <w:rFonts w:ascii="Cambria" w:hAnsi="Cambria"/>
          <w:sz w:val="24"/>
          <w:szCs w:val="24"/>
        </w:rPr>
        <w:sym w:font="Wingdings" w:char="F0E0"/>
      </w:r>
      <w:r w:rsidR="009A6933" w:rsidRPr="00F20E57">
        <w:rPr>
          <w:rFonts w:ascii="Cambria" w:hAnsi="Cambria"/>
          <w:sz w:val="24"/>
          <w:szCs w:val="24"/>
        </w:rPr>
        <w:t xml:space="preserve"> Po starijem mišljenju država se dijeli na grofovije na čelu s comesom kojem pomaže vikar. Grof upravlja kraljevskim dobrima, osim crkvenim i svjetovnim veleposjedima s imunitetom i “kraljevskim slobodnim ljudima”. Grofovije (comitatus) se dijele na centene (satnije) na čelu sa satnikom (centenaries). Noviji autori tvrde da su grafovija i centena nove, dok su starogermanske pagus koji se dijeli na općine slobodnih seljaka (mallus), na čelu sa satnikom (tungin), kojeg bira skupština općinara. Država se ne dijeli samo na grofovije. Na jugu i zapadu drćave gdje žive Galorimljani u VI. st. postoje kasnorimske gradske općine (civitates), dok se na sjeveru i istoku Galije dijele na urbano središte (civitas) i distrikt</w:t>
      </w:r>
      <w:r w:rsidRPr="00F20E57">
        <w:rPr>
          <w:rFonts w:ascii="Cambria" w:hAnsi="Cambria"/>
          <w:sz w:val="24"/>
          <w:szCs w:val="24"/>
        </w:rPr>
        <w:t xml:space="preserve"> (pagus, gau). Za Merovinga granična vojvodstva (ducatus) sa zapovjednikom – vojvodom (duxom) stječu znatnu autonomiju, ali porčinjuju ih Karolinzi. Karlo Veliki stvara novi tip vojvodstava, na čelu s članovima svoje obitelji, npr. u Akvitaniji je 781. postavio trogodišnjeg sina Ludviga s titulom rex Aquitanorum. Karlo Veliki osniva brojne marke, pogranična vojnoupravna područja. Marovinzi šalju izaslanike u provincije, a Karlo Veliki ih čini redovitim službenicima, koji “vrše pravdu” uz njegove naputke. Od 802. u područja četiri puta godišnje odlaze stalni izaslanici, jedan prelat (nadbiskup, opat) i vojvoda ili grof (dux ili comes) nadzirući rad službenika te izvješćuju cara. Nakon Karla Velikog služba izaslanika gubi ugled i značenje.</w:t>
      </w:r>
    </w:p>
    <w:p w:rsidR="002B326A" w:rsidRPr="00F20E57" w:rsidRDefault="00237BE8" w:rsidP="002B326A">
      <w:pPr>
        <w:pStyle w:val="ListParagraph"/>
        <w:numPr>
          <w:ilvl w:val="0"/>
          <w:numId w:val="27"/>
        </w:numPr>
        <w:spacing w:after="0"/>
        <w:rPr>
          <w:rFonts w:ascii="Cambria" w:hAnsi="Cambria"/>
          <w:sz w:val="24"/>
          <w:szCs w:val="24"/>
        </w:rPr>
      </w:pPr>
      <w:r w:rsidRPr="00F20E57">
        <w:rPr>
          <w:rFonts w:ascii="Cambria" w:hAnsi="Cambria"/>
          <w:sz w:val="24"/>
          <w:szCs w:val="24"/>
        </w:rPr>
        <w:t xml:space="preserve">SUDOVI </w:t>
      </w:r>
      <w:r w:rsidRPr="00F20E57">
        <w:rPr>
          <w:rFonts w:ascii="Cambria" w:hAnsi="Cambria"/>
          <w:sz w:val="24"/>
          <w:szCs w:val="24"/>
        </w:rPr>
        <w:sym w:font="Wingdings" w:char="F0E0"/>
      </w:r>
      <w:r w:rsidRPr="00F20E57">
        <w:rPr>
          <w:rFonts w:ascii="Cambria" w:hAnsi="Cambria"/>
          <w:sz w:val="24"/>
          <w:szCs w:val="24"/>
        </w:rPr>
        <w:t xml:space="preserve"> Kralj predsjeda kraljevom sudu (u koji ulaze još 7 osoba), kasnije dvorski upravitelj, za Karolinga comes palatii. Nadležan je za veće sporove (npr. smrtnu kaznu) uglednih osoba ili kao povlastica dan crkvama i sl. Ostale predmete po centenama sudi narodni sud (ting, mallum). Važna je uloga 7 prisjednika</w:t>
      </w:r>
      <w:r w:rsidR="002B326A" w:rsidRPr="00F20E57">
        <w:rPr>
          <w:rFonts w:ascii="Cambria" w:hAnsi="Cambria"/>
          <w:sz w:val="24"/>
          <w:szCs w:val="24"/>
        </w:rPr>
        <w:t xml:space="preserve"> (rahimburgi)</w:t>
      </w:r>
      <w:r w:rsidRPr="00F20E57">
        <w:rPr>
          <w:rFonts w:ascii="Cambria" w:hAnsi="Cambria"/>
          <w:sz w:val="24"/>
          <w:szCs w:val="24"/>
        </w:rPr>
        <w:t xml:space="preserve"> koje može ranije birati narod kao samostalne suce. </w:t>
      </w:r>
      <w:r w:rsidR="002B326A" w:rsidRPr="00F20E57">
        <w:rPr>
          <w:rFonts w:ascii="Cambria" w:hAnsi="Cambria"/>
          <w:sz w:val="24"/>
          <w:szCs w:val="24"/>
        </w:rPr>
        <w:t xml:space="preserve"> Oni su predlagali presudu, a skupština je prihvaća ili odbija. Presudu je izvršavao grof uz pomoć rahimburga. Karlo Veliki je 770. proveo reform. Placita generalia održavaju se 3 puta godišnje, predsjeda grof, moraju prisustvovati svi slobodni stanovnici područja. Prisjednici su od 7 do 12 skabina, trajno izabranih uglednih lokalnih ljudi koji poznaju pravo. Ako predmeti nisu riješeni, npr. zbog brojnosti na placita generalia, upućuju se na placita minora, gdje sudi vicarious, grofov zamjenik u načelu centenaries sa skabinima bez skupštine. </w:t>
      </w:r>
    </w:p>
    <w:p w:rsidR="002B326A" w:rsidRPr="00F20E57" w:rsidRDefault="002B326A" w:rsidP="002B326A">
      <w:pPr>
        <w:pStyle w:val="ListParagraph"/>
        <w:spacing w:after="0"/>
        <w:ind w:left="360"/>
        <w:rPr>
          <w:rFonts w:ascii="Cambria" w:hAnsi="Cambria"/>
          <w:sz w:val="24"/>
          <w:szCs w:val="24"/>
        </w:rPr>
      </w:pPr>
    </w:p>
    <w:p w:rsidR="002B326A" w:rsidRPr="00F20E57" w:rsidRDefault="002B326A" w:rsidP="002B326A">
      <w:pPr>
        <w:spacing w:after="0"/>
        <w:rPr>
          <w:rFonts w:ascii="Cambria" w:hAnsi="Cambria"/>
          <w:sz w:val="24"/>
          <w:szCs w:val="24"/>
        </w:rPr>
      </w:pPr>
    </w:p>
    <w:p w:rsidR="002B326A" w:rsidRPr="00F20E57" w:rsidRDefault="002B326A" w:rsidP="002B326A">
      <w:pPr>
        <w:spacing w:after="0"/>
        <w:rPr>
          <w:rFonts w:ascii="Cambria" w:hAnsi="Cambria"/>
          <w:b/>
          <w:sz w:val="24"/>
          <w:szCs w:val="24"/>
        </w:rPr>
      </w:pPr>
      <w:r w:rsidRPr="00F20E57">
        <w:rPr>
          <w:rFonts w:ascii="Cambria" w:hAnsi="Cambria"/>
          <w:b/>
          <w:sz w:val="24"/>
          <w:szCs w:val="24"/>
        </w:rPr>
        <w:lastRenderedPageBreak/>
        <w:t>IZVORI PRAVA</w:t>
      </w:r>
    </w:p>
    <w:p w:rsidR="002B326A" w:rsidRPr="00F20E57" w:rsidRDefault="00E668B2" w:rsidP="002B326A">
      <w:pPr>
        <w:pStyle w:val="ListParagraph"/>
        <w:numPr>
          <w:ilvl w:val="0"/>
          <w:numId w:val="28"/>
        </w:numPr>
        <w:spacing w:after="0"/>
        <w:rPr>
          <w:rFonts w:ascii="Cambria" w:hAnsi="Cambria"/>
          <w:sz w:val="24"/>
          <w:szCs w:val="24"/>
        </w:rPr>
      </w:pPr>
      <w:r w:rsidRPr="00F20E57">
        <w:rPr>
          <w:rFonts w:ascii="Cambria" w:hAnsi="Cambria"/>
          <w:sz w:val="24"/>
          <w:szCs w:val="24"/>
        </w:rPr>
        <w:t xml:space="preserve">Franačko pravo je skup pravnih normi koje važi za pripadnike franačkih plemena za Merovinga i Karolinga od konca 6. do konca 9. st. U širem smislu to je naziv za pravne sustave koji u državi važe za Franke i ostale narode. Starija shvaćanja germansko pravo dijele na “germansko pravo srednjeg vijeka”. </w:t>
      </w:r>
    </w:p>
    <w:p w:rsidR="00E668B2" w:rsidRPr="00F20E57" w:rsidRDefault="00E668B2" w:rsidP="002B326A">
      <w:pPr>
        <w:pStyle w:val="ListParagraph"/>
        <w:numPr>
          <w:ilvl w:val="0"/>
          <w:numId w:val="28"/>
        </w:numPr>
        <w:spacing w:after="0"/>
        <w:rPr>
          <w:rFonts w:ascii="Cambria" w:hAnsi="Cambria"/>
          <w:sz w:val="24"/>
          <w:szCs w:val="24"/>
        </w:rPr>
      </w:pPr>
      <w:r w:rsidRPr="00F20E57">
        <w:rPr>
          <w:rFonts w:ascii="Cambria" w:hAnsi="Cambria"/>
          <w:sz w:val="24"/>
          <w:szCs w:val="24"/>
        </w:rPr>
        <w:t xml:space="preserve">Novija istraživanja pokazuju da se europska, kao i franačka pravna povijest, temelji na prožimanju rimskog postklasičnog prava s pravima tzv. barbarskih naroda. Teško je odrediti kome pripada neki institut. </w:t>
      </w:r>
    </w:p>
    <w:p w:rsidR="00E668B2" w:rsidRPr="00F20E57" w:rsidRDefault="00E668B2" w:rsidP="002B326A">
      <w:pPr>
        <w:pStyle w:val="ListParagraph"/>
        <w:numPr>
          <w:ilvl w:val="0"/>
          <w:numId w:val="28"/>
        </w:numPr>
        <w:spacing w:after="0"/>
        <w:rPr>
          <w:rFonts w:ascii="Cambria" w:hAnsi="Cambria"/>
          <w:sz w:val="24"/>
          <w:szCs w:val="24"/>
        </w:rPr>
      </w:pPr>
      <w:r w:rsidRPr="00F20E57">
        <w:rPr>
          <w:rFonts w:ascii="Cambria" w:hAnsi="Cambria"/>
          <w:sz w:val="24"/>
          <w:szCs w:val="24"/>
        </w:rPr>
        <w:t xml:space="preserve">Pravo franačkih kraljeva ujedinjava razna prava na području franačke države, iako su ostale znatne razlike između pravnih sustava  (npr. Langobarda i Galorimljana). U nedostatku kraljevskog prava koristi se lex originis, tj. narodno pravo pojedinca (načelo personaliteta). Ako su ugovore sklapali pripadnici raznih naroda, morali sui h sklopiti u skladu s propisima oba pravna sustava. U ispravama strane su izjavljivale kojem sustavu pripadaju (profession iuris). Kod sklapanja braka primjenjuje se pravo muža, a u obveznim odnosima pravo dužnika. </w:t>
      </w:r>
    </w:p>
    <w:p w:rsidR="00EC5E01" w:rsidRPr="00F20E57" w:rsidRDefault="00E668B2" w:rsidP="00EC5E01">
      <w:pPr>
        <w:pStyle w:val="ListParagraph"/>
        <w:numPr>
          <w:ilvl w:val="0"/>
          <w:numId w:val="28"/>
        </w:numPr>
        <w:spacing w:after="0"/>
        <w:rPr>
          <w:rFonts w:ascii="Cambria" w:hAnsi="Cambria"/>
          <w:sz w:val="24"/>
          <w:szCs w:val="24"/>
        </w:rPr>
      </w:pPr>
      <w:r w:rsidRPr="00F20E57">
        <w:rPr>
          <w:rFonts w:ascii="Cambria" w:hAnsi="Cambria"/>
          <w:sz w:val="24"/>
          <w:szCs w:val="24"/>
        </w:rPr>
        <w:t>Najvažnija vrela su kodifikacije tzv. nar</w:t>
      </w:r>
      <w:r w:rsidR="00EC5E01" w:rsidRPr="00F20E57">
        <w:rPr>
          <w:rFonts w:ascii="Cambria" w:hAnsi="Cambria"/>
          <w:sz w:val="24"/>
          <w:szCs w:val="24"/>
        </w:rPr>
        <w:t>odnih prava (leges barbarorum). Najznačajnija je Lex Salica s nekoliko recenzija.</w:t>
      </w:r>
    </w:p>
    <w:p w:rsidR="00EC5E01" w:rsidRPr="00F20E57" w:rsidRDefault="00EC5E01" w:rsidP="00EC5E01">
      <w:pPr>
        <w:pStyle w:val="ListParagraph"/>
        <w:numPr>
          <w:ilvl w:val="0"/>
          <w:numId w:val="28"/>
        </w:numPr>
        <w:spacing w:after="0"/>
        <w:rPr>
          <w:rFonts w:ascii="Cambria" w:hAnsi="Cambria"/>
          <w:sz w:val="24"/>
          <w:szCs w:val="24"/>
        </w:rPr>
      </w:pPr>
      <w:r w:rsidRPr="00F20E57">
        <w:rPr>
          <w:rFonts w:ascii="Cambria" w:hAnsi="Cambria"/>
          <w:sz w:val="24"/>
          <w:szCs w:val="24"/>
        </w:rPr>
        <w:t xml:space="preserve">Lex Ribuaria (613. – 625.) iz doba kralja Pipina (8. st.). Neki autori tvrde da je to merovinški zakonik sastavljen na temelju salijskog prava za Franke u terra Ribuaria (Koln). </w:t>
      </w:r>
    </w:p>
    <w:p w:rsidR="00EC5E01" w:rsidRPr="00F20E57" w:rsidRDefault="00EC5E01" w:rsidP="00EC5E01">
      <w:pPr>
        <w:pStyle w:val="ListParagraph"/>
        <w:numPr>
          <w:ilvl w:val="0"/>
          <w:numId w:val="28"/>
        </w:numPr>
        <w:spacing w:after="0"/>
        <w:rPr>
          <w:rFonts w:ascii="Cambria" w:hAnsi="Cambria"/>
          <w:sz w:val="24"/>
          <w:szCs w:val="24"/>
        </w:rPr>
      </w:pPr>
      <w:r w:rsidRPr="00F20E57">
        <w:rPr>
          <w:rFonts w:ascii="Cambria" w:hAnsi="Cambria"/>
          <w:sz w:val="24"/>
          <w:szCs w:val="24"/>
        </w:rPr>
        <w:t>Pokoreni Galorimljani koriste svoje propise, a donosi ih i vladar. To su: Lex romana Wisigotorum (Alarikov Brevijar), Alarika II. iz 506 (sadrži izvode Gregorijanovog, Hermogenijanovog i Teodozijevog kodeksa, djela Gaja, Papinijana i Paula).</w:t>
      </w:r>
    </w:p>
    <w:p w:rsidR="00EC5E01" w:rsidRPr="00F20E57" w:rsidRDefault="00EC5E01" w:rsidP="00EC5E01">
      <w:pPr>
        <w:pStyle w:val="ListParagraph"/>
        <w:numPr>
          <w:ilvl w:val="0"/>
          <w:numId w:val="28"/>
        </w:numPr>
        <w:spacing w:after="0"/>
        <w:rPr>
          <w:rFonts w:ascii="Cambria" w:hAnsi="Cambria"/>
          <w:sz w:val="24"/>
          <w:szCs w:val="24"/>
        </w:rPr>
      </w:pPr>
      <w:r w:rsidRPr="00F20E57">
        <w:rPr>
          <w:rFonts w:ascii="Cambria" w:hAnsi="Cambria"/>
          <w:sz w:val="24"/>
          <w:szCs w:val="24"/>
        </w:rPr>
        <w:t>Kapitularima (capitularia) kralj dopunjava ili mijenja pravo, ali moraju biti u skladu s narodnim pravom. Razlikuju se 3 vrste:</w:t>
      </w:r>
    </w:p>
    <w:p w:rsidR="00EC5E01" w:rsidRPr="00F20E57" w:rsidRDefault="00EC5E01" w:rsidP="00EC5E01">
      <w:pPr>
        <w:pStyle w:val="ListParagraph"/>
        <w:numPr>
          <w:ilvl w:val="1"/>
          <w:numId w:val="28"/>
        </w:numPr>
        <w:spacing w:after="0"/>
        <w:rPr>
          <w:rFonts w:ascii="Cambria" w:hAnsi="Cambria"/>
          <w:sz w:val="24"/>
          <w:szCs w:val="24"/>
        </w:rPr>
      </w:pPr>
      <w:r w:rsidRPr="00F20E57">
        <w:rPr>
          <w:rFonts w:ascii="Cambria" w:hAnsi="Cambria"/>
          <w:sz w:val="24"/>
          <w:szCs w:val="24"/>
        </w:rPr>
        <w:t>a) Capitula legibus addenda, kojima kralj dopunjava narodna prava</w:t>
      </w:r>
    </w:p>
    <w:p w:rsidR="00EC5E01" w:rsidRPr="00F20E57" w:rsidRDefault="00EC5E01" w:rsidP="00EC5E01">
      <w:pPr>
        <w:pStyle w:val="ListParagraph"/>
        <w:numPr>
          <w:ilvl w:val="1"/>
          <w:numId w:val="28"/>
        </w:numPr>
        <w:spacing w:after="0"/>
        <w:rPr>
          <w:rFonts w:ascii="Cambria" w:hAnsi="Cambria"/>
          <w:sz w:val="24"/>
          <w:szCs w:val="24"/>
        </w:rPr>
      </w:pPr>
      <w:r w:rsidRPr="00F20E57">
        <w:rPr>
          <w:rFonts w:ascii="Cambria" w:hAnsi="Cambria"/>
          <w:sz w:val="24"/>
          <w:szCs w:val="24"/>
        </w:rPr>
        <w:t>b) Capitula per se scribenda, kralj donosi neovisno o narodnim pravima na temelju svoje ovlasti</w:t>
      </w:r>
    </w:p>
    <w:p w:rsidR="00EC5E01" w:rsidRPr="00F20E57" w:rsidRDefault="00EC5E01" w:rsidP="00EC5E01">
      <w:pPr>
        <w:pStyle w:val="ListParagraph"/>
        <w:numPr>
          <w:ilvl w:val="1"/>
          <w:numId w:val="28"/>
        </w:numPr>
        <w:spacing w:after="0"/>
        <w:rPr>
          <w:rFonts w:ascii="Cambria" w:hAnsi="Cambria"/>
          <w:sz w:val="24"/>
          <w:szCs w:val="24"/>
        </w:rPr>
      </w:pPr>
      <w:r w:rsidRPr="00F20E57">
        <w:rPr>
          <w:rFonts w:ascii="Cambria" w:hAnsi="Cambria"/>
          <w:sz w:val="24"/>
          <w:szCs w:val="24"/>
        </w:rPr>
        <w:t>c) Capitula missorum, upute za rad kraljevskih izaslanika (missi dominici)</w:t>
      </w:r>
    </w:p>
    <w:p w:rsidR="00EC5E01" w:rsidRPr="00F20E57" w:rsidRDefault="00EC5E01" w:rsidP="00EC5E01">
      <w:pPr>
        <w:pStyle w:val="ListParagraph"/>
        <w:numPr>
          <w:ilvl w:val="0"/>
          <w:numId w:val="28"/>
        </w:numPr>
        <w:spacing w:after="0"/>
        <w:rPr>
          <w:rFonts w:ascii="Cambria" w:hAnsi="Cambria"/>
          <w:sz w:val="24"/>
          <w:szCs w:val="24"/>
        </w:rPr>
      </w:pPr>
      <w:r w:rsidRPr="00F20E57">
        <w:rPr>
          <w:rFonts w:ascii="Cambria" w:hAnsi="Cambria"/>
          <w:sz w:val="24"/>
          <w:szCs w:val="24"/>
        </w:rPr>
        <w:t>Suglasnost naroda (consens</w:t>
      </w:r>
      <w:r w:rsidR="00154E88" w:rsidRPr="00F20E57">
        <w:rPr>
          <w:rFonts w:ascii="Cambria" w:hAnsi="Cambria"/>
          <w:sz w:val="24"/>
          <w:szCs w:val="24"/>
        </w:rPr>
        <w:t xml:space="preserve">us populi) je pretpostavka važenja kapitulara, pa i za Karla Velikoga. </w:t>
      </w:r>
    </w:p>
    <w:p w:rsidR="00154E88" w:rsidRPr="00F20E57" w:rsidRDefault="00154E88" w:rsidP="00EC5E01">
      <w:pPr>
        <w:pStyle w:val="ListParagraph"/>
        <w:numPr>
          <w:ilvl w:val="0"/>
          <w:numId w:val="28"/>
        </w:numPr>
        <w:spacing w:after="0"/>
        <w:rPr>
          <w:rFonts w:ascii="Cambria" w:hAnsi="Cambria"/>
          <w:sz w:val="24"/>
          <w:szCs w:val="24"/>
        </w:rPr>
      </w:pPr>
      <w:r w:rsidRPr="00F20E57">
        <w:rPr>
          <w:rFonts w:ascii="Cambria" w:hAnsi="Cambria"/>
          <w:sz w:val="24"/>
          <w:szCs w:val="24"/>
        </w:rPr>
        <w:t xml:space="preserve">Formulari su sabrani primjeri pravnih poslova za potrebe prakse. Formulae Marculfi iz 7.st. namijenjeni su nastavi, ali ih koristi i dvorska kancelarija Karla Velikog. </w:t>
      </w:r>
    </w:p>
    <w:p w:rsidR="00154E88" w:rsidRPr="00F20E57" w:rsidRDefault="00154E88" w:rsidP="00EC5E01">
      <w:pPr>
        <w:pStyle w:val="ListParagraph"/>
        <w:numPr>
          <w:ilvl w:val="0"/>
          <w:numId w:val="28"/>
        </w:numPr>
        <w:spacing w:after="0"/>
        <w:rPr>
          <w:rFonts w:ascii="Cambria" w:hAnsi="Cambria"/>
          <w:sz w:val="24"/>
          <w:szCs w:val="24"/>
        </w:rPr>
      </w:pPr>
      <w:r w:rsidRPr="00F20E57">
        <w:rPr>
          <w:rFonts w:ascii="Cambria" w:hAnsi="Cambria"/>
          <w:sz w:val="24"/>
          <w:szCs w:val="24"/>
        </w:rPr>
        <w:t>Kod isprava se razlikuju cartae i notitiae. Carta (epistula) je izjava o pravnom poslu sastavljena u 1. licu. Sadrži imena svjedoka koji je ovjeravaju križićem ili polaganjem ruke. Nottitia je bilješka u notarskoj knjizi.</w:t>
      </w:r>
    </w:p>
    <w:p w:rsidR="00154E88" w:rsidRPr="00F20E57" w:rsidRDefault="00154E88" w:rsidP="00154E88">
      <w:pPr>
        <w:spacing w:after="0"/>
        <w:rPr>
          <w:rFonts w:ascii="Cambria" w:hAnsi="Cambria"/>
          <w:sz w:val="24"/>
          <w:szCs w:val="24"/>
        </w:rPr>
      </w:pPr>
    </w:p>
    <w:p w:rsidR="00154E88" w:rsidRPr="00F20E57" w:rsidRDefault="00154E88" w:rsidP="00154E88">
      <w:pPr>
        <w:spacing w:after="0"/>
        <w:rPr>
          <w:rFonts w:ascii="Cambria" w:hAnsi="Cambria"/>
          <w:sz w:val="24"/>
          <w:szCs w:val="24"/>
        </w:rPr>
      </w:pPr>
    </w:p>
    <w:p w:rsidR="00154E88" w:rsidRPr="00F20E57" w:rsidRDefault="00154E88" w:rsidP="00154E88">
      <w:pPr>
        <w:spacing w:after="0"/>
        <w:rPr>
          <w:rFonts w:ascii="Cambria" w:hAnsi="Cambria"/>
          <w:sz w:val="24"/>
          <w:szCs w:val="24"/>
        </w:rPr>
      </w:pPr>
    </w:p>
    <w:p w:rsidR="00154E88" w:rsidRPr="00F20E57" w:rsidRDefault="00154E88" w:rsidP="00154E88">
      <w:pPr>
        <w:spacing w:after="0"/>
        <w:rPr>
          <w:rFonts w:ascii="Cambria" w:hAnsi="Cambria"/>
          <w:sz w:val="24"/>
          <w:szCs w:val="24"/>
        </w:rPr>
      </w:pPr>
    </w:p>
    <w:p w:rsidR="00154E88" w:rsidRPr="00F20E57" w:rsidRDefault="00154E88" w:rsidP="00154E88">
      <w:pPr>
        <w:spacing w:after="0"/>
        <w:rPr>
          <w:rFonts w:ascii="Cambria" w:hAnsi="Cambria"/>
          <w:b/>
          <w:sz w:val="24"/>
          <w:szCs w:val="24"/>
        </w:rPr>
      </w:pPr>
      <w:r w:rsidRPr="00F20E57">
        <w:rPr>
          <w:rFonts w:ascii="Cambria" w:hAnsi="Cambria"/>
          <w:b/>
          <w:sz w:val="24"/>
          <w:szCs w:val="24"/>
        </w:rPr>
        <w:lastRenderedPageBreak/>
        <w:t>STVARNO PRAVO</w:t>
      </w:r>
    </w:p>
    <w:p w:rsidR="00154E88" w:rsidRPr="00F20E57" w:rsidRDefault="00154E88" w:rsidP="00154E88">
      <w:pPr>
        <w:pStyle w:val="ListParagraph"/>
        <w:numPr>
          <w:ilvl w:val="0"/>
          <w:numId w:val="29"/>
        </w:numPr>
        <w:spacing w:after="0"/>
        <w:rPr>
          <w:rFonts w:ascii="Cambria" w:hAnsi="Cambria"/>
          <w:sz w:val="24"/>
          <w:szCs w:val="24"/>
        </w:rPr>
      </w:pPr>
      <w:r w:rsidRPr="00F20E57">
        <w:rPr>
          <w:rFonts w:ascii="Cambria" w:hAnsi="Cambria"/>
          <w:sz w:val="24"/>
          <w:szCs w:val="24"/>
        </w:rPr>
        <w:t>Rimsko postklasično, franačko te druga srednjovjekovna prava, svaku stvarnopravnu ovlast nad nekretninama shvaćaju kao vrstu vlasništva. Zbog toga na istoj nekretnini postoji više vlasnika s raznim ovlastima (npr. na istoj parceli zemlje i kralj i feudalac i kmet smatraju se vlasnicima, a danas bi vladar, tj. država imala suverenitet, feudalac bi bio vlasnik, a kmet bi bio zakupnik).</w:t>
      </w:r>
    </w:p>
    <w:p w:rsidR="00154E88" w:rsidRPr="00F20E57" w:rsidRDefault="00154E88" w:rsidP="00154E88">
      <w:pPr>
        <w:pStyle w:val="ListParagraph"/>
        <w:numPr>
          <w:ilvl w:val="0"/>
          <w:numId w:val="29"/>
        </w:numPr>
        <w:spacing w:after="0"/>
        <w:rPr>
          <w:rFonts w:ascii="Cambria" w:hAnsi="Cambria"/>
          <w:sz w:val="24"/>
          <w:szCs w:val="24"/>
        </w:rPr>
      </w:pPr>
      <w:r w:rsidRPr="00F20E57">
        <w:rPr>
          <w:rFonts w:ascii="Cambria" w:hAnsi="Cambria"/>
          <w:sz w:val="24"/>
          <w:szCs w:val="24"/>
        </w:rPr>
        <w:t>Za Klodviga naseljeni franački vojnici seljaci organizirani su po centenama (općinama), te svaki dobiva dio zemlje na korištenje s pravom da je ostavi sinu. Ako nema sina, zemlja pripada općini. Jačanjem nasljednog prava u 6. st. pravo prerasta u slobodno obiteljsko vlasništvo, otuđivo u nuždi, pa se prenosi na veleposjednike (precaria oblata). Najpotpuniji tip vlasništva u koncepciji podijeljenog vlasništva je allodium, alodis, otuđiv i nasljediv, sličan punom vlasništvu.</w:t>
      </w:r>
      <w:r w:rsidR="001E749C" w:rsidRPr="00F20E57">
        <w:rPr>
          <w:rFonts w:ascii="Cambria" w:hAnsi="Cambria"/>
          <w:sz w:val="24"/>
          <w:szCs w:val="24"/>
        </w:rPr>
        <w:t xml:space="preserve"> Comparatum su stečena dobra kojima stjecatelj slobodno raspolaže. </w:t>
      </w:r>
    </w:p>
    <w:p w:rsidR="001E749C" w:rsidRPr="00F20E57" w:rsidRDefault="001E749C" w:rsidP="00154E88">
      <w:pPr>
        <w:pStyle w:val="ListParagraph"/>
        <w:numPr>
          <w:ilvl w:val="0"/>
          <w:numId w:val="29"/>
        </w:numPr>
        <w:spacing w:after="0"/>
        <w:rPr>
          <w:rFonts w:ascii="Cambria" w:hAnsi="Cambria"/>
          <w:sz w:val="24"/>
          <w:szCs w:val="24"/>
        </w:rPr>
      </w:pPr>
      <w:r w:rsidRPr="00F20E57">
        <w:rPr>
          <w:rFonts w:ascii="Cambria" w:hAnsi="Cambria"/>
          <w:sz w:val="24"/>
          <w:szCs w:val="24"/>
        </w:rPr>
        <w:t xml:space="preserve">Commendatum, beneficium i praestaria su dobra nad kojima ovlaštenik nema vlasništvo. Commendatum je sličan zakupu. Beneficium su dobra stečena u vojnoj, crkvenoj i državnoj službi te se od 9. st. naziva feudum. Praestaria, precaria je seljački zakup u različitom trajanju. </w:t>
      </w: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b/>
          <w:sz w:val="24"/>
          <w:szCs w:val="24"/>
        </w:rPr>
      </w:pPr>
      <w:r w:rsidRPr="00F20E57">
        <w:rPr>
          <w:rFonts w:ascii="Cambria" w:hAnsi="Cambria"/>
          <w:b/>
          <w:sz w:val="24"/>
          <w:szCs w:val="24"/>
        </w:rPr>
        <w:t>KAZNENO PRAVO</w:t>
      </w:r>
    </w:p>
    <w:p w:rsidR="001E749C" w:rsidRPr="00F20E57" w:rsidRDefault="001E749C" w:rsidP="001E749C">
      <w:pPr>
        <w:pStyle w:val="ListParagraph"/>
        <w:numPr>
          <w:ilvl w:val="0"/>
          <w:numId w:val="30"/>
        </w:numPr>
        <w:spacing w:after="0"/>
        <w:rPr>
          <w:rFonts w:ascii="Cambria" w:hAnsi="Cambria"/>
          <w:sz w:val="24"/>
          <w:szCs w:val="24"/>
        </w:rPr>
      </w:pPr>
      <w:r w:rsidRPr="00F20E57">
        <w:rPr>
          <w:rFonts w:ascii="Cambria" w:hAnsi="Cambria"/>
          <w:sz w:val="24"/>
          <w:szCs w:val="24"/>
        </w:rPr>
        <w:t>U kaznenom pravu prevladava načelo kažnjavanja čina, a ne zločinačke volje.</w:t>
      </w:r>
    </w:p>
    <w:p w:rsidR="001E749C" w:rsidRPr="00F20E57" w:rsidRDefault="001E749C" w:rsidP="001E749C">
      <w:pPr>
        <w:pStyle w:val="ListParagraph"/>
        <w:numPr>
          <w:ilvl w:val="0"/>
          <w:numId w:val="30"/>
        </w:numPr>
        <w:spacing w:after="0"/>
        <w:rPr>
          <w:rFonts w:ascii="Cambria" w:hAnsi="Cambria"/>
          <w:sz w:val="24"/>
          <w:szCs w:val="24"/>
        </w:rPr>
      </w:pPr>
      <w:r w:rsidRPr="00F20E57">
        <w:rPr>
          <w:rFonts w:ascii="Cambria" w:hAnsi="Cambria"/>
          <w:sz w:val="24"/>
          <w:szCs w:val="24"/>
        </w:rPr>
        <w:t xml:space="preserve">Franačko pravo kažnjava i pokušaj, npr. potezanje mača ili noža, upad na tuđe zemljište kao pokušaj provable, ulaženje u tuđi krevet kao pokušaj općenja s tuđom ženom, ali ga, za razliku od modernog prava, ne navodi kao dio norme o izvršenom djelu, već kao posebno djelo. Visina kazne ovisi o priznanju djela i tada se plaća naknada, a ako počinitelj ne prizna plaća i globu. Smrtna kazna nije česta, u Salijskom zakonu propisana je npr. za grofa koji prekrši ovlasti, za kraljevog kmeta ili lita koji otme slobodnu ženu. </w:t>
      </w:r>
    </w:p>
    <w:p w:rsidR="001E749C" w:rsidRPr="00F20E57" w:rsidRDefault="001E749C" w:rsidP="001E749C">
      <w:pPr>
        <w:pStyle w:val="ListParagraph"/>
        <w:numPr>
          <w:ilvl w:val="0"/>
          <w:numId w:val="30"/>
        </w:numPr>
        <w:spacing w:after="0"/>
        <w:rPr>
          <w:rFonts w:ascii="Cambria" w:hAnsi="Cambria"/>
          <w:sz w:val="24"/>
          <w:szCs w:val="24"/>
        </w:rPr>
      </w:pPr>
      <w:r w:rsidRPr="00F20E57">
        <w:rPr>
          <w:rFonts w:ascii="Cambria" w:hAnsi="Cambria"/>
          <w:sz w:val="24"/>
          <w:szCs w:val="24"/>
        </w:rPr>
        <w:t>Krvna osveta nije nestala, ali je kralj nastoji ograničiti. Visina otkupa ranije se utvrđivala za pojedini slučaj, a kasnije je unaprijed utvrđena. Razlikuje se otkup za teža djela (Wergeld) i lakša (Busse), a javnoj vlasti plaća se pristojba (Fredus).</w:t>
      </w:r>
    </w:p>
    <w:p w:rsidR="001E749C" w:rsidRPr="00F20E57" w:rsidRDefault="001E749C" w:rsidP="001E749C">
      <w:pPr>
        <w:pStyle w:val="ListParagraph"/>
        <w:numPr>
          <w:ilvl w:val="0"/>
          <w:numId w:val="30"/>
        </w:numPr>
        <w:spacing w:after="0"/>
        <w:rPr>
          <w:rFonts w:ascii="Cambria" w:hAnsi="Cambria"/>
          <w:sz w:val="24"/>
          <w:szCs w:val="24"/>
        </w:rPr>
      </w:pPr>
      <w:r w:rsidRPr="00F20E57">
        <w:rPr>
          <w:rFonts w:ascii="Cambria" w:hAnsi="Cambria"/>
          <w:sz w:val="24"/>
          <w:szCs w:val="24"/>
        </w:rPr>
        <w:t>Vladar kapitularima povećava broj djela koja progoni vlast, npr. dezerterstvo, kovanje lažnog novca, lažno svjedočenje, razbojništvo… Kazne su stroge, imaju karakter odmazde i zastrašivanja. Karlo Veliki jače štiti Crkvu (za ubojstvo u crkvi smrtna kazna, a za djela proti svećenika teže tjelesne kazne).</w:t>
      </w: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sz w:val="24"/>
          <w:szCs w:val="24"/>
        </w:rPr>
      </w:pPr>
    </w:p>
    <w:p w:rsidR="001E749C" w:rsidRPr="00F20E57" w:rsidRDefault="001E749C" w:rsidP="001E749C">
      <w:pPr>
        <w:spacing w:after="0"/>
        <w:rPr>
          <w:rFonts w:ascii="Cambria" w:hAnsi="Cambria"/>
          <w:b/>
          <w:sz w:val="24"/>
          <w:szCs w:val="24"/>
        </w:rPr>
      </w:pPr>
      <w:r w:rsidRPr="00F20E57">
        <w:rPr>
          <w:rFonts w:ascii="Cambria" w:hAnsi="Cambria"/>
          <w:b/>
          <w:sz w:val="24"/>
          <w:szCs w:val="24"/>
        </w:rPr>
        <w:lastRenderedPageBreak/>
        <w:t>SUDSKI POSTUPAK</w:t>
      </w:r>
    </w:p>
    <w:p w:rsidR="001E749C" w:rsidRPr="00F20E57" w:rsidRDefault="001E749C" w:rsidP="001E749C">
      <w:pPr>
        <w:pStyle w:val="ListParagraph"/>
        <w:numPr>
          <w:ilvl w:val="0"/>
          <w:numId w:val="31"/>
        </w:numPr>
        <w:spacing w:after="0"/>
        <w:rPr>
          <w:rFonts w:ascii="Cambria" w:hAnsi="Cambria"/>
          <w:sz w:val="24"/>
          <w:szCs w:val="24"/>
        </w:rPr>
      </w:pPr>
      <w:r w:rsidRPr="00F20E57">
        <w:rPr>
          <w:rFonts w:ascii="Cambria" w:hAnsi="Cambria"/>
          <w:sz w:val="24"/>
          <w:szCs w:val="24"/>
        </w:rPr>
        <w:t>Sudski postupak vodi se pred grofom, a</w:t>
      </w:r>
      <w:r w:rsidR="00B95DAF" w:rsidRPr="00F20E57">
        <w:rPr>
          <w:rFonts w:ascii="Cambria" w:hAnsi="Cambria"/>
          <w:sz w:val="24"/>
          <w:szCs w:val="24"/>
        </w:rPr>
        <w:t xml:space="preserve"> </w:t>
      </w:r>
      <w:r w:rsidRPr="00F20E57">
        <w:rPr>
          <w:rFonts w:ascii="Cambria" w:hAnsi="Cambria"/>
          <w:sz w:val="24"/>
          <w:szCs w:val="24"/>
        </w:rPr>
        <w:t>pokreće pozivom tuženiku</w:t>
      </w:r>
      <w:r w:rsidR="00B95DAF" w:rsidRPr="00F20E57">
        <w:rPr>
          <w:rFonts w:ascii="Cambria" w:hAnsi="Cambria"/>
          <w:sz w:val="24"/>
          <w:szCs w:val="24"/>
        </w:rPr>
        <w:t>. Tužiteljev poziv tuženome prema Lex Salica kod neodaziva treba ponoviti tri puta. Rok do dana rasprave po slijskom pravu je 42 noći, a po ribuarijskom 14.</w:t>
      </w:r>
    </w:p>
    <w:p w:rsidR="00B95DAF" w:rsidRPr="00F20E57" w:rsidRDefault="00B95DAF" w:rsidP="001E749C">
      <w:pPr>
        <w:pStyle w:val="ListParagraph"/>
        <w:numPr>
          <w:ilvl w:val="0"/>
          <w:numId w:val="31"/>
        </w:numPr>
        <w:spacing w:after="0"/>
        <w:rPr>
          <w:rFonts w:ascii="Cambria" w:hAnsi="Cambria"/>
          <w:sz w:val="24"/>
          <w:szCs w:val="24"/>
        </w:rPr>
      </w:pPr>
      <w:r w:rsidRPr="00F20E57">
        <w:rPr>
          <w:rFonts w:ascii="Cambria" w:hAnsi="Cambria"/>
          <w:sz w:val="24"/>
          <w:szCs w:val="24"/>
        </w:rPr>
        <w:t>Dokazna sredstva su:</w:t>
      </w:r>
    </w:p>
    <w:p w:rsidR="00B95DAF" w:rsidRPr="00F20E57" w:rsidRDefault="00B95DAF" w:rsidP="00B95DAF">
      <w:pPr>
        <w:pStyle w:val="ListParagraph"/>
        <w:numPr>
          <w:ilvl w:val="1"/>
          <w:numId w:val="31"/>
        </w:numPr>
        <w:spacing w:after="0"/>
        <w:rPr>
          <w:rFonts w:ascii="Cambria" w:hAnsi="Cambria"/>
          <w:sz w:val="24"/>
          <w:szCs w:val="24"/>
        </w:rPr>
      </w:pPr>
      <w:r w:rsidRPr="00F20E57">
        <w:rPr>
          <w:rFonts w:ascii="Cambria" w:hAnsi="Cambria"/>
          <w:sz w:val="24"/>
          <w:szCs w:val="24"/>
        </w:rPr>
        <w:t>1) priznanje – od neslobodnih, samo iznimno od slobodnih, može se dobiti torturom</w:t>
      </w:r>
    </w:p>
    <w:p w:rsidR="00B95DAF" w:rsidRPr="00F20E57" w:rsidRDefault="00B95DAF" w:rsidP="00B95DAF">
      <w:pPr>
        <w:pStyle w:val="ListParagraph"/>
        <w:numPr>
          <w:ilvl w:val="1"/>
          <w:numId w:val="31"/>
        </w:numPr>
        <w:spacing w:after="0"/>
        <w:rPr>
          <w:rFonts w:ascii="Cambria" w:hAnsi="Cambria"/>
          <w:sz w:val="24"/>
          <w:szCs w:val="24"/>
        </w:rPr>
      </w:pPr>
      <w:r w:rsidRPr="00F20E57">
        <w:rPr>
          <w:rFonts w:ascii="Cambria" w:hAnsi="Cambria"/>
          <w:sz w:val="24"/>
          <w:szCs w:val="24"/>
        </w:rPr>
        <w:t>2) svjedoci – najčešće</w:t>
      </w:r>
    </w:p>
    <w:p w:rsidR="00B95DAF" w:rsidRPr="00F20E57" w:rsidRDefault="00B95DAF" w:rsidP="00B95DAF">
      <w:pPr>
        <w:pStyle w:val="ListParagraph"/>
        <w:numPr>
          <w:ilvl w:val="1"/>
          <w:numId w:val="31"/>
        </w:numPr>
        <w:spacing w:after="0"/>
        <w:rPr>
          <w:rFonts w:ascii="Cambria" w:hAnsi="Cambria"/>
          <w:sz w:val="24"/>
          <w:szCs w:val="24"/>
        </w:rPr>
      </w:pPr>
      <w:r w:rsidRPr="00F20E57">
        <w:rPr>
          <w:rFonts w:ascii="Cambria" w:hAnsi="Cambria"/>
          <w:sz w:val="24"/>
          <w:szCs w:val="24"/>
        </w:rPr>
        <w:t>3) isprave imaju slabiju snagu i upućuju na svjedoke, a samo je kraljeva pun dokaz</w:t>
      </w:r>
    </w:p>
    <w:p w:rsidR="00B95DAF" w:rsidRPr="00F20E57" w:rsidRDefault="00B95DAF" w:rsidP="00B95DAF">
      <w:pPr>
        <w:pStyle w:val="ListParagraph"/>
        <w:numPr>
          <w:ilvl w:val="1"/>
          <w:numId w:val="31"/>
        </w:numPr>
        <w:spacing w:after="0"/>
        <w:rPr>
          <w:rFonts w:ascii="Cambria" w:hAnsi="Cambria"/>
          <w:sz w:val="24"/>
          <w:szCs w:val="24"/>
        </w:rPr>
      </w:pPr>
      <w:r w:rsidRPr="00F20E57">
        <w:rPr>
          <w:rFonts w:ascii="Cambria" w:hAnsi="Cambria"/>
          <w:sz w:val="24"/>
          <w:szCs w:val="24"/>
        </w:rPr>
        <w:t>4) očišćujuća prisega stranke, obično tuženoga, uz suprisegu porotnika (3 do 72, najčešže 12, u broj može ući i stranka) - Porotnici su prisezali zajedno izgovarajući sakralnu formula uz dodirivanje oružja, kasnije jedan za drugim polaganjem ruke na Bibliju, križ ili oltar.</w:t>
      </w:r>
    </w:p>
    <w:p w:rsidR="00B95DAF" w:rsidRPr="00F20E57" w:rsidRDefault="00B95DAF" w:rsidP="00B95DAF">
      <w:pPr>
        <w:pStyle w:val="ListParagraph"/>
        <w:numPr>
          <w:ilvl w:val="1"/>
          <w:numId w:val="31"/>
        </w:numPr>
        <w:spacing w:after="0"/>
        <w:rPr>
          <w:rFonts w:ascii="Cambria" w:hAnsi="Cambria"/>
          <w:sz w:val="24"/>
          <w:szCs w:val="24"/>
        </w:rPr>
      </w:pPr>
      <w:r w:rsidRPr="00F20E57">
        <w:rPr>
          <w:rFonts w:ascii="Cambria" w:hAnsi="Cambria"/>
          <w:sz w:val="24"/>
          <w:szCs w:val="24"/>
        </w:rPr>
        <w:t>5) Božji sud, ordalija (ordalium, njem. Urteil) ako se nisu mogle dokazati činjenice:</w:t>
      </w:r>
    </w:p>
    <w:p w:rsidR="00B95DAF" w:rsidRPr="00F20E57" w:rsidRDefault="00B95DAF" w:rsidP="00B95DAF">
      <w:pPr>
        <w:pStyle w:val="ListParagraph"/>
        <w:numPr>
          <w:ilvl w:val="2"/>
          <w:numId w:val="31"/>
        </w:numPr>
        <w:spacing w:after="0"/>
        <w:rPr>
          <w:rFonts w:ascii="Cambria" w:hAnsi="Cambria"/>
          <w:sz w:val="24"/>
          <w:szCs w:val="24"/>
        </w:rPr>
      </w:pPr>
      <w:r w:rsidRPr="00F20E57">
        <w:rPr>
          <w:rFonts w:ascii="Cambria" w:hAnsi="Cambria"/>
          <w:sz w:val="24"/>
          <w:szCs w:val="24"/>
        </w:rPr>
        <w:t>a) sud vatrom (npr. nošenje vrela željeza 9 koraka, vađenje kamena, prstena ili novčića iz kotla s kipućom vodom nakkon čega se ruku zamatalo i provjeravalo zarasta li rana)</w:t>
      </w:r>
    </w:p>
    <w:p w:rsidR="00AE0550" w:rsidRPr="00F20E57" w:rsidRDefault="00AE0550" w:rsidP="00B95DAF">
      <w:pPr>
        <w:pStyle w:val="ListParagraph"/>
        <w:numPr>
          <w:ilvl w:val="2"/>
          <w:numId w:val="31"/>
        </w:numPr>
        <w:spacing w:after="0"/>
        <w:rPr>
          <w:rFonts w:ascii="Cambria" w:hAnsi="Cambria"/>
          <w:sz w:val="24"/>
          <w:szCs w:val="24"/>
        </w:rPr>
      </w:pPr>
      <w:r w:rsidRPr="00F20E57">
        <w:rPr>
          <w:rFonts w:ascii="Cambria" w:hAnsi="Cambria"/>
          <w:sz w:val="24"/>
          <w:szCs w:val="24"/>
        </w:rPr>
        <w:t>b) sud s vodom (zavezana stranka baca se u vodu, a nevina je ako potone</w:t>
      </w:r>
    </w:p>
    <w:p w:rsidR="00AE0550" w:rsidRPr="00F20E57" w:rsidRDefault="00AE0550" w:rsidP="00B95DAF">
      <w:pPr>
        <w:pStyle w:val="ListParagraph"/>
        <w:numPr>
          <w:ilvl w:val="2"/>
          <w:numId w:val="31"/>
        </w:numPr>
        <w:spacing w:after="0"/>
        <w:rPr>
          <w:rFonts w:ascii="Cambria" w:hAnsi="Cambria"/>
          <w:sz w:val="24"/>
          <w:szCs w:val="24"/>
        </w:rPr>
      </w:pPr>
      <w:r w:rsidRPr="00F20E57">
        <w:rPr>
          <w:rFonts w:ascii="Cambria" w:hAnsi="Cambria"/>
          <w:sz w:val="24"/>
          <w:szCs w:val="24"/>
        </w:rPr>
        <w:t>c) dvoboj (batinom i štitom do pobjede – ne do smrti stranke ili do zalaza sunca u ripuarijskom pravu)</w:t>
      </w:r>
    </w:p>
    <w:p w:rsidR="00AE0550" w:rsidRPr="00F20E57" w:rsidRDefault="00AE0550" w:rsidP="00B95DAF">
      <w:pPr>
        <w:pStyle w:val="ListParagraph"/>
        <w:numPr>
          <w:ilvl w:val="2"/>
          <w:numId w:val="31"/>
        </w:numPr>
        <w:spacing w:after="0"/>
        <w:rPr>
          <w:rFonts w:ascii="Cambria" w:hAnsi="Cambria"/>
          <w:sz w:val="24"/>
          <w:szCs w:val="24"/>
        </w:rPr>
      </w:pPr>
      <w:r w:rsidRPr="00F20E57">
        <w:rPr>
          <w:rFonts w:ascii="Cambria" w:hAnsi="Cambria"/>
          <w:sz w:val="24"/>
          <w:szCs w:val="24"/>
        </w:rPr>
        <w:t>d) sud “zalogajem” (u usta stranke stavlja se komad kruha ili sira određene veličine pa je nevina ako ga je progutala</w:t>
      </w:r>
    </w:p>
    <w:p w:rsidR="00AE0550" w:rsidRPr="00F20E57" w:rsidRDefault="00AE0550" w:rsidP="00B95DAF">
      <w:pPr>
        <w:pStyle w:val="ListParagraph"/>
        <w:numPr>
          <w:ilvl w:val="2"/>
          <w:numId w:val="31"/>
        </w:numPr>
        <w:spacing w:after="0"/>
        <w:rPr>
          <w:rFonts w:ascii="Cambria" w:hAnsi="Cambria"/>
          <w:sz w:val="24"/>
          <w:szCs w:val="24"/>
        </w:rPr>
      </w:pPr>
      <w:r w:rsidRPr="00F20E57">
        <w:rPr>
          <w:rFonts w:ascii="Cambria" w:hAnsi="Cambria"/>
          <w:sz w:val="24"/>
          <w:szCs w:val="24"/>
        </w:rPr>
        <w:t>e) ždrijeb (odbačen je od Crkve kao praznovjerje)</w:t>
      </w:r>
    </w:p>
    <w:p w:rsidR="00AE0550" w:rsidRPr="00F20E57" w:rsidRDefault="00AE0550" w:rsidP="00B95DAF">
      <w:pPr>
        <w:pStyle w:val="ListParagraph"/>
        <w:numPr>
          <w:ilvl w:val="2"/>
          <w:numId w:val="31"/>
        </w:numPr>
        <w:spacing w:after="0"/>
        <w:rPr>
          <w:rFonts w:ascii="Cambria" w:hAnsi="Cambria"/>
          <w:sz w:val="24"/>
          <w:szCs w:val="24"/>
        </w:rPr>
      </w:pPr>
      <w:r w:rsidRPr="00F20E57">
        <w:rPr>
          <w:rFonts w:ascii="Cambria" w:hAnsi="Cambria"/>
          <w:sz w:val="24"/>
          <w:szCs w:val="24"/>
        </w:rPr>
        <w:t>f) sud križem (do 818. pobjeđuje stranka ili zastupnici koji duže stoje pred oltarom raširenih ruku)</w:t>
      </w:r>
    </w:p>
    <w:p w:rsidR="00BF1B24" w:rsidRPr="00F20E57" w:rsidRDefault="00BF1B24" w:rsidP="00BF1B24">
      <w:pPr>
        <w:spacing w:after="0"/>
        <w:rPr>
          <w:rFonts w:ascii="Cambria" w:hAnsi="Cambria"/>
          <w:b/>
          <w:sz w:val="24"/>
          <w:szCs w:val="24"/>
        </w:rPr>
      </w:pPr>
    </w:p>
    <w:p w:rsidR="00BF1B24" w:rsidRPr="00F20E57" w:rsidRDefault="00BF1B24" w:rsidP="00BF1B24">
      <w:pPr>
        <w:spacing w:after="0"/>
        <w:rPr>
          <w:rFonts w:ascii="Cambria" w:hAnsi="Cambria"/>
          <w:b/>
          <w:sz w:val="24"/>
          <w:szCs w:val="24"/>
        </w:rPr>
      </w:pPr>
      <w:r w:rsidRPr="00F20E57">
        <w:rPr>
          <w:rFonts w:ascii="Cambria" w:hAnsi="Cambria"/>
          <w:b/>
          <w:sz w:val="24"/>
          <w:szCs w:val="24"/>
        </w:rPr>
        <w:t>LANGOBARDI</w:t>
      </w:r>
    </w:p>
    <w:p w:rsidR="00BF1B24" w:rsidRPr="00F20E57" w:rsidRDefault="00BF1B24" w:rsidP="00BF1B24">
      <w:pPr>
        <w:spacing w:after="0"/>
        <w:rPr>
          <w:rFonts w:ascii="Cambria" w:hAnsi="Cambria"/>
          <w:b/>
          <w:sz w:val="24"/>
          <w:szCs w:val="24"/>
        </w:rPr>
      </w:pPr>
      <w:r w:rsidRPr="00F20E57">
        <w:rPr>
          <w:rFonts w:ascii="Cambria" w:hAnsi="Cambria"/>
          <w:b/>
          <w:sz w:val="24"/>
          <w:szCs w:val="24"/>
        </w:rPr>
        <w:t>OBVEZNO PRAVO</w:t>
      </w:r>
    </w:p>
    <w:p w:rsidR="00563702" w:rsidRPr="00F20E57" w:rsidRDefault="00563702" w:rsidP="00563702">
      <w:pPr>
        <w:pStyle w:val="ListParagraph"/>
        <w:numPr>
          <w:ilvl w:val="0"/>
          <w:numId w:val="32"/>
        </w:numPr>
        <w:spacing w:after="0"/>
        <w:rPr>
          <w:rFonts w:ascii="Cambria" w:hAnsi="Cambria"/>
          <w:b/>
          <w:sz w:val="24"/>
          <w:szCs w:val="24"/>
        </w:rPr>
      </w:pPr>
      <w:r w:rsidRPr="00F20E57">
        <w:rPr>
          <w:rFonts w:ascii="Cambria" w:hAnsi="Cambria"/>
          <w:sz w:val="24"/>
          <w:szCs w:val="24"/>
        </w:rPr>
        <w:t xml:space="preserve">U obveznom pravu miješaju se stara načela barbarskog prava, rimsko postklasično pravo i nova društvena realnost iz 7. i 8. st. </w:t>
      </w:r>
    </w:p>
    <w:p w:rsidR="00563702" w:rsidRPr="00F20E57" w:rsidRDefault="00563702" w:rsidP="00563702">
      <w:pPr>
        <w:pStyle w:val="ListParagraph"/>
        <w:numPr>
          <w:ilvl w:val="0"/>
          <w:numId w:val="32"/>
        </w:numPr>
        <w:spacing w:after="0"/>
        <w:rPr>
          <w:rFonts w:ascii="Cambria" w:hAnsi="Cambria"/>
          <w:b/>
          <w:sz w:val="24"/>
          <w:szCs w:val="24"/>
        </w:rPr>
      </w:pPr>
      <w:r w:rsidRPr="00F20E57">
        <w:rPr>
          <w:rFonts w:ascii="Cambria" w:hAnsi="Cambria"/>
          <w:sz w:val="24"/>
          <w:szCs w:val="24"/>
        </w:rPr>
        <w:t xml:space="preserve">Teza starijih autora o konsenzualnosti, tj. da je za nastanak obveze dovoljna suglasnost volja, je napuštena, kao i teza da je temelj rimska stipulacija s ispravom koja je dokazuje. </w:t>
      </w:r>
    </w:p>
    <w:p w:rsidR="00563702" w:rsidRPr="00F20E57" w:rsidRDefault="00563702" w:rsidP="00563702">
      <w:pPr>
        <w:pStyle w:val="ListParagraph"/>
        <w:numPr>
          <w:ilvl w:val="0"/>
          <w:numId w:val="32"/>
        </w:numPr>
        <w:spacing w:after="0"/>
        <w:rPr>
          <w:rFonts w:ascii="Cambria" w:hAnsi="Cambria"/>
          <w:b/>
          <w:sz w:val="24"/>
          <w:szCs w:val="24"/>
        </w:rPr>
      </w:pPr>
      <w:r w:rsidRPr="00F20E57">
        <w:rPr>
          <w:rFonts w:ascii="Cambria" w:hAnsi="Cambria"/>
          <w:sz w:val="24"/>
          <w:szCs w:val="24"/>
        </w:rPr>
        <w:t>Kupnja uz predaju predmeta i plaćanje cijene i u langobardskom pravu stvara obvezu prodavatelja u slučaju evikcije.</w:t>
      </w:r>
    </w:p>
    <w:p w:rsidR="00563702" w:rsidRPr="00F20E57" w:rsidRDefault="00563702" w:rsidP="00563702">
      <w:pPr>
        <w:pStyle w:val="ListParagraph"/>
        <w:numPr>
          <w:ilvl w:val="0"/>
          <w:numId w:val="32"/>
        </w:numPr>
        <w:spacing w:after="0"/>
        <w:rPr>
          <w:rFonts w:ascii="Cambria" w:hAnsi="Cambria"/>
          <w:b/>
          <w:sz w:val="24"/>
          <w:szCs w:val="24"/>
        </w:rPr>
      </w:pPr>
      <w:r w:rsidRPr="00F20E57">
        <w:rPr>
          <w:rFonts w:ascii="Cambria" w:hAnsi="Cambria"/>
          <w:sz w:val="24"/>
          <w:szCs w:val="24"/>
        </w:rPr>
        <w:t>Vjerovnik nakon 3 sudske opomene pristupa privatnoj pljenidbi, koja nije izvršni postupak, već sredstvo prisile prema dužniku. Ako dužnik pokrene dug, slijedi sudski postupak, koji može biti dug i neizvjestan. Stoga je uveden formalistički pravni posao vadije s jamcem. Dužnik predaje vadiju (štapić) vjerovniku, a onda jamac “otkupljuje” vadiju</w:t>
      </w:r>
      <w:r w:rsidR="00813094" w:rsidRPr="00F20E57">
        <w:rPr>
          <w:rFonts w:ascii="Cambria" w:hAnsi="Cambria"/>
          <w:sz w:val="24"/>
          <w:szCs w:val="24"/>
        </w:rPr>
        <w:t>.</w:t>
      </w:r>
    </w:p>
    <w:p w:rsidR="00813094" w:rsidRPr="00F20E57" w:rsidRDefault="00813094" w:rsidP="00563702">
      <w:pPr>
        <w:pStyle w:val="ListParagraph"/>
        <w:numPr>
          <w:ilvl w:val="0"/>
          <w:numId w:val="32"/>
        </w:numPr>
        <w:spacing w:after="0"/>
        <w:rPr>
          <w:rFonts w:ascii="Cambria" w:hAnsi="Cambria"/>
          <w:b/>
          <w:sz w:val="24"/>
          <w:szCs w:val="24"/>
        </w:rPr>
      </w:pPr>
      <w:r w:rsidRPr="00F20E57">
        <w:rPr>
          <w:rFonts w:ascii="Cambria" w:hAnsi="Cambria"/>
          <w:sz w:val="24"/>
          <w:szCs w:val="24"/>
        </w:rPr>
        <w:lastRenderedPageBreak/>
        <w:t>Launegild</w:t>
      </w:r>
      <w:r w:rsidRPr="00F20E57">
        <w:rPr>
          <w:rFonts w:ascii="Cambria" w:hAnsi="Cambria"/>
          <w:b/>
          <w:sz w:val="24"/>
          <w:szCs w:val="24"/>
        </w:rPr>
        <w:t xml:space="preserve"> </w:t>
      </w:r>
      <w:r w:rsidRPr="00F20E57">
        <w:rPr>
          <w:rFonts w:ascii="Cambria" w:hAnsi="Cambria"/>
          <w:sz w:val="24"/>
          <w:szCs w:val="24"/>
        </w:rPr>
        <w:t>je stvar male vrijednosti koja se u jednostrano obvezujućim ugovorima, npr. darovanje, daje otuđivaču. Tek tada otuđivanje postaje pravovaljano, a u protivnom se može opozvati.</w:t>
      </w:r>
    </w:p>
    <w:p w:rsidR="00813094" w:rsidRPr="00F20E57" w:rsidRDefault="00813094" w:rsidP="00813094">
      <w:pPr>
        <w:spacing w:after="0"/>
        <w:rPr>
          <w:rFonts w:ascii="Cambria" w:hAnsi="Cambria"/>
          <w:b/>
          <w:sz w:val="24"/>
          <w:szCs w:val="24"/>
        </w:rPr>
      </w:pPr>
    </w:p>
    <w:p w:rsidR="00813094" w:rsidRPr="00F20E57" w:rsidRDefault="00813094" w:rsidP="00813094">
      <w:pPr>
        <w:spacing w:after="0"/>
        <w:rPr>
          <w:rFonts w:ascii="Cambria" w:hAnsi="Cambria"/>
          <w:b/>
          <w:sz w:val="24"/>
          <w:szCs w:val="24"/>
        </w:rPr>
      </w:pPr>
      <w:r w:rsidRPr="00F20E57">
        <w:rPr>
          <w:rFonts w:ascii="Cambria" w:hAnsi="Cambria"/>
          <w:b/>
          <w:sz w:val="24"/>
          <w:szCs w:val="24"/>
        </w:rPr>
        <w:t>MLECI</w:t>
      </w:r>
    </w:p>
    <w:p w:rsidR="00813094" w:rsidRPr="00F20E57" w:rsidRDefault="00813094" w:rsidP="00813094">
      <w:pPr>
        <w:spacing w:after="0"/>
        <w:rPr>
          <w:rFonts w:ascii="Cambria" w:hAnsi="Cambria"/>
          <w:b/>
          <w:sz w:val="24"/>
          <w:szCs w:val="24"/>
        </w:rPr>
      </w:pPr>
      <w:r w:rsidRPr="00F20E57">
        <w:rPr>
          <w:rFonts w:ascii="Cambria" w:hAnsi="Cambria"/>
          <w:b/>
          <w:sz w:val="24"/>
          <w:szCs w:val="24"/>
        </w:rPr>
        <w:t>DRŽAVNO UREĐENJE</w:t>
      </w:r>
    </w:p>
    <w:p w:rsidR="00813094" w:rsidRPr="00F20E57" w:rsidRDefault="00813094" w:rsidP="00813094">
      <w:pPr>
        <w:pStyle w:val="ListParagraph"/>
        <w:numPr>
          <w:ilvl w:val="0"/>
          <w:numId w:val="33"/>
        </w:numPr>
        <w:spacing w:after="0"/>
        <w:rPr>
          <w:rFonts w:ascii="Cambria" w:hAnsi="Cambria"/>
          <w:sz w:val="24"/>
          <w:szCs w:val="24"/>
        </w:rPr>
      </w:pPr>
      <w:r w:rsidRPr="00F20E57">
        <w:rPr>
          <w:rFonts w:ascii="Cambria" w:hAnsi="Cambria"/>
          <w:sz w:val="24"/>
          <w:szCs w:val="24"/>
        </w:rPr>
        <w:t>Venecija je aristokratska republika. Na čelu je dux (doge, dužd) čija je služba doživotna. Ugledne tribunske obitelji žele je pretvoriti u nasljednu uz pomoć duždevih službenika gastalda. Opća skupština od 8. st. do 1423. Barem formalno bira dužda.</w:t>
      </w:r>
    </w:p>
    <w:p w:rsidR="00813094" w:rsidRPr="00F20E57" w:rsidRDefault="00813094" w:rsidP="00813094">
      <w:pPr>
        <w:pStyle w:val="ListParagraph"/>
        <w:numPr>
          <w:ilvl w:val="0"/>
          <w:numId w:val="33"/>
        </w:numPr>
        <w:spacing w:after="0"/>
        <w:rPr>
          <w:rFonts w:ascii="Cambria" w:hAnsi="Cambria"/>
          <w:sz w:val="24"/>
          <w:szCs w:val="24"/>
        </w:rPr>
      </w:pPr>
      <w:r w:rsidRPr="00F20E57">
        <w:rPr>
          <w:rFonts w:ascii="Cambria" w:hAnsi="Cambria"/>
          <w:sz w:val="24"/>
          <w:szCs w:val="24"/>
        </w:rPr>
        <w:t>Na čelu komune je Veliko vijeće i dužd sa 6 savjetnika. Malo vijeće (Signoria) nastaje 1175. Čine ga dužd, 6 savjetnika dužda i kasnije 3 čelnika Quarantie.</w:t>
      </w:r>
    </w:p>
    <w:p w:rsidR="00813094" w:rsidRPr="00F20E57" w:rsidRDefault="00813094" w:rsidP="00813094">
      <w:pPr>
        <w:pStyle w:val="ListParagraph"/>
        <w:numPr>
          <w:ilvl w:val="0"/>
          <w:numId w:val="33"/>
        </w:numPr>
        <w:spacing w:after="0"/>
        <w:rPr>
          <w:rFonts w:ascii="Cambria" w:hAnsi="Cambria"/>
          <w:sz w:val="24"/>
          <w:szCs w:val="24"/>
        </w:rPr>
      </w:pPr>
      <w:r w:rsidRPr="00F20E57">
        <w:rPr>
          <w:rFonts w:ascii="Cambria" w:hAnsi="Cambria"/>
          <w:sz w:val="24"/>
          <w:szCs w:val="24"/>
        </w:rPr>
        <w:t xml:space="preserve">Veliko vijeće nastaje 1172. Početno 35, kasnije 480 članova, biranih iz redova zemljišne i trgovačke aristokracije (tribunske obitelji i ugledni pučani). Vijeće bira tijelo koje predlaže dužda, imenuje službenike, donosi zakone itd. Da bi spriječili ulazak novih obitelji u Vijeće, 1297. Donese zakon po kojem pravo na ostanak u njemu imaju oni koji su članovi protekle 4 godine i oni koje predloži Signoria. Od 1315. članovi se upisuju u registar – Zlatnu knjigu. Od 1323. kandidat za člana može biti samo osoba čiji su otac ili djed bili članovi Vijeća. </w:t>
      </w:r>
    </w:p>
    <w:p w:rsidR="00813094" w:rsidRPr="00F20E57" w:rsidRDefault="00813094" w:rsidP="00813094">
      <w:pPr>
        <w:pStyle w:val="ListParagraph"/>
        <w:numPr>
          <w:ilvl w:val="0"/>
          <w:numId w:val="33"/>
        </w:numPr>
        <w:spacing w:after="0"/>
        <w:rPr>
          <w:rFonts w:ascii="Cambria" w:hAnsi="Cambria"/>
          <w:sz w:val="24"/>
          <w:szCs w:val="24"/>
        </w:rPr>
      </w:pPr>
      <w:r w:rsidRPr="00F20E57">
        <w:rPr>
          <w:rFonts w:ascii="Cambria" w:hAnsi="Cambria"/>
          <w:sz w:val="24"/>
          <w:szCs w:val="24"/>
        </w:rPr>
        <w:t xml:space="preserve">Vijeće četrdesetorice </w:t>
      </w:r>
      <w:r w:rsidR="00267FF4" w:rsidRPr="00F20E57">
        <w:rPr>
          <w:rFonts w:ascii="Cambria" w:hAnsi="Cambria"/>
          <w:sz w:val="24"/>
          <w:szCs w:val="24"/>
        </w:rPr>
        <w:t>(Quarantia) utemeljeno 1179. i kao sud preuzima duždeve ovlasti u kaznenim stvarima, a drugi odjel Quarantie sudi civilne predmete.</w:t>
      </w:r>
    </w:p>
    <w:p w:rsidR="00267FF4" w:rsidRPr="00F20E57" w:rsidRDefault="00267FF4" w:rsidP="00813094">
      <w:pPr>
        <w:pStyle w:val="ListParagraph"/>
        <w:numPr>
          <w:ilvl w:val="0"/>
          <w:numId w:val="33"/>
        </w:numPr>
        <w:spacing w:after="0"/>
        <w:rPr>
          <w:rFonts w:ascii="Cambria" w:hAnsi="Cambria"/>
          <w:sz w:val="24"/>
          <w:szCs w:val="24"/>
        </w:rPr>
      </w:pPr>
      <w:r w:rsidRPr="00F20E57">
        <w:rPr>
          <w:rFonts w:ascii="Cambria" w:hAnsi="Cambria"/>
          <w:sz w:val="24"/>
          <w:szCs w:val="24"/>
        </w:rPr>
        <w:t>Vijeće umoljenih nastaje 1229. Te ima 120 članova imenovanih od Velikog vijeća, dužda i savjetnike, kazneni odjel Quarantie i službenike. Nadležan je za međunarodne odnose i upravu osvojenih područja.</w:t>
      </w:r>
    </w:p>
    <w:p w:rsidR="00267FF4" w:rsidRPr="00F20E57" w:rsidRDefault="00267FF4" w:rsidP="00813094">
      <w:pPr>
        <w:pStyle w:val="ListParagraph"/>
        <w:numPr>
          <w:ilvl w:val="0"/>
          <w:numId w:val="33"/>
        </w:numPr>
        <w:spacing w:after="0"/>
        <w:rPr>
          <w:rFonts w:ascii="Cambria" w:hAnsi="Cambria"/>
          <w:sz w:val="24"/>
          <w:szCs w:val="24"/>
        </w:rPr>
      </w:pPr>
      <w:r w:rsidRPr="00F20E57">
        <w:rPr>
          <w:rFonts w:ascii="Cambria" w:hAnsi="Cambria"/>
          <w:sz w:val="24"/>
          <w:szCs w:val="24"/>
        </w:rPr>
        <w:t>Ovlasti dužda su ograničavane. Pri izboru mora dati obećanje (promissio) da će poslove obavljati zajedno s drugim tijelima vlasti. Od sredine 13. st., tzv. “nadzornik duždeva obećanja” pri izboru izrađuje tekst “obećanja” uvodeći nova ograničenja. Od 1335. uvodi se Savjet desetorice, kao vodstvo tajne policije (čine ga dužd, savjetnici i neki članovi Senata, 32 člana).</w:t>
      </w:r>
    </w:p>
    <w:p w:rsidR="00267FF4" w:rsidRPr="00F20E57" w:rsidRDefault="00267FF4" w:rsidP="00813094">
      <w:pPr>
        <w:pStyle w:val="ListParagraph"/>
        <w:numPr>
          <w:ilvl w:val="0"/>
          <w:numId w:val="33"/>
        </w:numPr>
        <w:spacing w:after="0"/>
        <w:rPr>
          <w:rFonts w:ascii="Cambria" w:hAnsi="Cambria"/>
          <w:sz w:val="24"/>
          <w:szCs w:val="24"/>
        </w:rPr>
      </w:pPr>
      <w:r w:rsidRPr="00F20E57">
        <w:rPr>
          <w:rFonts w:ascii="Cambria" w:hAnsi="Cambria"/>
          <w:sz w:val="24"/>
          <w:szCs w:val="24"/>
        </w:rPr>
        <w:t>Senat je birao Kolegij mudraca (Savi), neku vrstu vlade. U konačnom obliku imao je 16 članova, od kojih su 6 na čelu kolegija, tzv. “Veliki mudraci”. Mijenjaju se na čelu svaki tjedan, obavljajući dužnost “predsjednika vlade”.</w:t>
      </w:r>
    </w:p>
    <w:p w:rsidR="00E3024C" w:rsidRPr="00F20E57" w:rsidRDefault="00E3024C" w:rsidP="00E3024C">
      <w:pPr>
        <w:spacing w:after="0"/>
        <w:rPr>
          <w:rFonts w:ascii="Cambria" w:hAnsi="Cambria"/>
          <w:sz w:val="24"/>
          <w:szCs w:val="24"/>
        </w:rPr>
      </w:pPr>
    </w:p>
    <w:p w:rsidR="00E3024C" w:rsidRPr="00F20E57" w:rsidRDefault="00E3024C" w:rsidP="00E3024C">
      <w:pPr>
        <w:spacing w:after="0"/>
        <w:rPr>
          <w:rFonts w:ascii="Cambria" w:hAnsi="Cambria"/>
          <w:b/>
          <w:sz w:val="24"/>
          <w:szCs w:val="24"/>
        </w:rPr>
      </w:pPr>
      <w:r w:rsidRPr="00F20E57">
        <w:rPr>
          <w:rFonts w:ascii="Cambria" w:hAnsi="Cambria"/>
          <w:b/>
          <w:sz w:val="24"/>
          <w:szCs w:val="24"/>
        </w:rPr>
        <w:t>STVARNO PRAVO</w:t>
      </w:r>
    </w:p>
    <w:p w:rsidR="00111879" w:rsidRPr="00F20E57" w:rsidRDefault="00111879" w:rsidP="00E3024C">
      <w:pPr>
        <w:pStyle w:val="ListParagraph"/>
        <w:numPr>
          <w:ilvl w:val="0"/>
          <w:numId w:val="34"/>
        </w:numPr>
        <w:spacing w:after="0"/>
        <w:rPr>
          <w:rFonts w:ascii="Cambria" w:hAnsi="Cambria"/>
          <w:sz w:val="24"/>
          <w:szCs w:val="24"/>
        </w:rPr>
      </w:pPr>
      <w:r w:rsidRPr="00F20E57">
        <w:rPr>
          <w:rFonts w:ascii="Cambria" w:hAnsi="Cambria"/>
          <w:sz w:val="24"/>
          <w:szCs w:val="24"/>
        </w:rPr>
        <w:t>Prema novijem iudiciumu otac oporučno mora ostaviti sinu dio imovine, osim ako ovaj digne ruku na njega. Tiepolov statut iz 1242. dopušta ocu slobodno raspolaganje imovinom mortis causa, ali sinu mora ostaviti najmanje 1/3 nekretnina, na koje ovaj ima pravo da je otac umro bez oporuke.</w:t>
      </w:r>
    </w:p>
    <w:p w:rsidR="00E3024C" w:rsidRPr="00F20E57" w:rsidRDefault="00E3024C" w:rsidP="00E3024C">
      <w:pPr>
        <w:pStyle w:val="ListParagraph"/>
        <w:numPr>
          <w:ilvl w:val="0"/>
          <w:numId w:val="34"/>
        </w:numPr>
        <w:spacing w:after="0"/>
        <w:rPr>
          <w:rFonts w:ascii="Cambria" w:hAnsi="Cambria"/>
          <w:b/>
          <w:sz w:val="24"/>
          <w:szCs w:val="24"/>
        </w:rPr>
      </w:pPr>
      <w:r w:rsidRPr="00F20E57">
        <w:rPr>
          <w:rFonts w:ascii="Cambria" w:hAnsi="Cambria"/>
          <w:sz w:val="24"/>
          <w:szCs w:val="24"/>
        </w:rPr>
        <w:t>Nekretninama pravo smatra samo posjede u gradu Veneciji i distriktu jer ih može naslijediti samo sin. One izvan distrikta, nprl Istri i Dalmaciji, mogu nasljediti i kćeri koje imaju pravo samo na pokretnine.</w:t>
      </w:r>
    </w:p>
    <w:p w:rsidR="003839FC" w:rsidRPr="00F20E57" w:rsidRDefault="003839FC" w:rsidP="00E3024C">
      <w:pPr>
        <w:pStyle w:val="ListParagraph"/>
        <w:numPr>
          <w:ilvl w:val="0"/>
          <w:numId w:val="34"/>
        </w:numPr>
        <w:spacing w:after="0"/>
        <w:rPr>
          <w:rFonts w:ascii="Cambria" w:hAnsi="Cambria"/>
          <w:b/>
          <w:sz w:val="24"/>
          <w:szCs w:val="24"/>
        </w:rPr>
      </w:pPr>
      <w:r w:rsidRPr="00F20E57">
        <w:rPr>
          <w:rFonts w:ascii="Cambria" w:hAnsi="Cambria"/>
          <w:sz w:val="24"/>
          <w:szCs w:val="24"/>
        </w:rPr>
        <w:lastRenderedPageBreak/>
        <w:t xml:space="preserve">U “bratskoj zajednici” sve što njen član stekne pripada zajednici. Pri diobi zajednice dijeli se ukupna imovina. Zajednica je ograničena na braću i njihovu djecu, a u sljedećoj generaciji se mora podijeliti. Država to traži jer je obveznik plaćanja nekih poreza bila obitelj (“kuća”), a ne pojedinac (“glava”), pa su zajednice služile i za izbjegavanje plaćanja poreza. </w:t>
      </w:r>
    </w:p>
    <w:p w:rsidR="000033CA" w:rsidRPr="00F20E57" w:rsidRDefault="000033CA" w:rsidP="00E3024C">
      <w:pPr>
        <w:pStyle w:val="ListParagraph"/>
        <w:numPr>
          <w:ilvl w:val="0"/>
          <w:numId w:val="34"/>
        </w:numPr>
        <w:spacing w:after="0"/>
        <w:rPr>
          <w:rFonts w:ascii="Cambria" w:hAnsi="Cambria"/>
          <w:b/>
          <w:sz w:val="24"/>
          <w:szCs w:val="24"/>
        </w:rPr>
      </w:pPr>
      <w:r w:rsidRPr="00F20E57">
        <w:rPr>
          <w:rFonts w:ascii="Cambria" w:hAnsi="Cambria"/>
          <w:sz w:val="24"/>
          <w:szCs w:val="24"/>
        </w:rPr>
        <w:t>Postupak prodaje nekretnina je važan te utječe na postupak u Istri i Dalmaciji. Prema starom načinu prodaje (otkup) stranke su dale notaru sastaviti ispravu o prodaji, potom se provodi investicija i dobiva službena isprava o prijelazu vlasništva nekretnine na kupca. Ako je tijekom investicije rođak prodavatelja prigovorio otuđenju i tražio da ostvari pravo otkupa, suci egzaminatori zvali su prodavatelja i kupca da prisegnu o visini ugovorene cijene, pa je rođak mogao otkupiti zemljište po toj cijeni. Kod novog načina prodaje (prvokup) prodavač o namjeri prodaje izvješćuje suce egzaminatore, oni procjenjuju nekretninu i putem glasnika javno oglašavaju 4 puta prodaju. Interesenti mogu prijaviti namjeru kupnje u roku 30 dana od prvog oglasa uz polog 10% vrijednosti nekretnine. Rođaci imaju prednost pri kupnji i popust na cijenu (od 4% do 8%), ovisno o stupnju srodstva.</w:t>
      </w:r>
    </w:p>
    <w:p w:rsidR="00CC5D09" w:rsidRPr="00F20E57" w:rsidRDefault="00CC5D09" w:rsidP="00CC5D09">
      <w:pPr>
        <w:spacing w:after="0"/>
        <w:rPr>
          <w:rFonts w:ascii="Cambria" w:hAnsi="Cambria"/>
          <w:b/>
          <w:sz w:val="24"/>
          <w:szCs w:val="24"/>
        </w:rPr>
      </w:pPr>
    </w:p>
    <w:p w:rsidR="00CC5D09" w:rsidRPr="00F20E57" w:rsidRDefault="00CC5D09" w:rsidP="00CC5D09">
      <w:pPr>
        <w:spacing w:after="0"/>
        <w:rPr>
          <w:rFonts w:ascii="Cambria" w:hAnsi="Cambria"/>
          <w:b/>
          <w:sz w:val="24"/>
          <w:szCs w:val="24"/>
        </w:rPr>
      </w:pPr>
      <w:r w:rsidRPr="00F20E57">
        <w:rPr>
          <w:rFonts w:ascii="Cambria" w:hAnsi="Cambria"/>
          <w:b/>
          <w:sz w:val="24"/>
          <w:szCs w:val="24"/>
        </w:rPr>
        <w:t>BRAČNO, OBITELJSKO I NASLJEDNO PRAVO</w:t>
      </w:r>
    </w:p>
    <w:p w:rsidR="00CC5D09" w:rsidRPr="00F20E57" w:rsidRDefault="00BB26CC" w:rsidP="00CC5D09">
      <w:pPr>
        <w:pStyle w:val="ListParagraph"/>
        <w:numPr>
          <w:ilvl w:val="0"/>
          <w:numId w:val="35"/>
        </w:numPr>
        <w:spacing w:after="0"/>
        <w:rPr>
          <w:rFonts w:ascii="Cambria" w:hAnsi="Cambria"/>
          <w:b/>
          <w:sz w:val="24"/>
          <w:szCs w:val="24"/>
        </w:rPr>
      </w:pPr>
      <w:r w:rsidRPr="00F20E57">
        <w:rPr>
          <w:rFonts w:ascii="Cambria" w:hAnsi="Cambria"/>
          <w:sz w:val="24"/>
          <w:szCs w:val="24"/>
        </w:rPr>
        <w:t>Iako postoji odvojenost imovine muža i žene, mletački miraz (“očevo obećanje”, repromissa) je drugačiji od rimske dos i po svom nazivu.U Rimu ugovor sklapa davatelj miraza s mužem, a u Mlecima je suugovarač žena. U rimskom pravu je vlasnik miraza muž, a u Mlecima žena. Dio miraza (honorificentia) iznimno ide mužu, osim ako umre prije žene.</w:t>
      </w:r>
    </w:p>
    <w:p w:rsidR="00BB26CC" w:rsidRPr="00F20E57" w:rsidRDefault="00BB26CC" w:rsidP="00CC5D09">
      <w:pPr>
        <w:pStyle w:val="ListParagraph"/>
        <w:numPr>
          <w:ilvl w:val="0"/>
          <w:numId w:val="35"/>
        </w:numPr>
        <w:spacing w:after="0"/>
        <w:rPr>
          <w:rFonts w:ascii="Cambria" w:hAnsi="Cambria"/>
          <w:b/>
          <w:sz w:val="24"/>
          <w:szCs w:val="24"/>
        </w:rPr>
      </w:pPr>
      <w:r w:rsidRPr="00F20E57">
        <w:rPr>
          <w:rFonts w:ascii="Cambria" w:hAnsi="Cambria"/>
          <w:sz w:val="24"/>
          <w:szCs w:val="24"/>
        </w:rPr>
        <w:t>Žena od supruga, nakon prve bračne noći, dobiva “dar u ponedjeljak” (donum lune) u fiksnom iznosu, iako to nije pravna obveza. Možda potječe iz prastarog običaja, “plaće za izgubljenu nevinost”</w:t>
      </w:r>
      <w:r w:rsidR="009C0AFB" w:rsidRPr="00F20E57">
        <w:rPr>
          <w:rFonts w:ascii="Cambria" w:hAnsi="Cambria"/>
          <w:sz w:val="24"/>
          <w:szCs w:val="24"/>
        </w:rPr>
        <w:t>.</w:t>
      </w:r>
    </w:p>
    <w:p w:rsidR="009C0AFB" w:rsidRPr="00F20E57" w:rsidRDefault="009C0AFB" w:rsidP="00CC5D09">
      <w:pPr>
        <w:pStyle w:val="ListParagraph"/>
        <w:numPr>
          <w:ilvl w:val="0"/>
          <w:numId w:val="35"/>
        </w:numPr>
        <w:spacing w:after="0"/>
        <w:rPr>
          <w:rFonts w:ascii="Cambria" w:hAnsi="Cambria"/>
          <w:b/>
          <w:sz w:val="24"/>
          <w:szCs w:val="24"/>
        </w:rPr>
      </w:pPr>
      <w:r w:rsidRPr="00F20E57">
        <w:rPr>
          <w:rFonts w:ascii="Cambria" w:hAnsi="Cambria"/>
          <w:sz w:val="24"/>
          <w:szCs w:val="24"/>
        </w:rPr>
        <w:t>Udovica iz ostavine muža, osim svoje imovine (miraz, donum lune, darovanja trećih osoba pri sklapanju braka), ima pravo na iznos visine 10% miraza (grosina, pellicia vidualis – “udovički krzneni kaput”), ali najviše 12,5 libara srebra. Možda udovica koja odlazi iz kuće dobiva otpremninu za častan odlazak. Ona može ostati u kući uz udovički zavjet, osiguran joj je stan i hrana, ali ne smije uzeti miraz. Njezin položaj je vrlo slab unatoč nazivu “žena i gospodarica”.</w:t>
      </w:r>
    </w:p>
    <w:p w:rsidR="009C0AFB" w:rsidRPr="00F20E57" w:rsidRDefault="009C0AFB" w:rsidP="00CC5D09">
      <w:pPr>
        <w:pStyle w:val="ListParagraph"/>
        <w:numPr>
          <w:ilvl w:val="0"/>
          <w:numId w:val="35"/>
        </w:numPr>
        <w:spacing w:after="0"/>
        <w:rPr>
          <w:rFonts w:ascii="Cambria" w:hAnsi="Cambria"/>
          <w:b/>
          <w:sz w:val="24"/>
          <w:szCs w:val="24"/>
        </w:rPr>
      </w:pPr>
      <w:r w:rsidRPr="00F20E57">
        <w:rPr>
          <w:rFonts w:ascii="Cambria" w:hAnsi="Cambria"/>
          <w:sz w:val="24"/>
          <w:szCs w:val="24"/>
        </w:rPr>
        <w:t>Sinovi nasljeđuju u jednakim dijelovima, a neudane kćeri dobivaju pokretnine za miraz “s kojim se može dostojno udati”.</w:t>
      </w:r>
    </w:p>
    <w:p w:rsidR="009C0AFB" w:rsidRPr="00F20E57" w:rsidRDefault="009C0AFB" w:rsidP="009C0AFB">
      <w:pPr>
        <w:spacing w:after="0"/>
        <w:rPr>
          <w:rFonts w:ascii="Cambria" w:hAnsi="Cambria"/>
          <w:b/>
          <w:sz w:val="24"/>
          <w:szCs w:val="24"/>
        </w:rPr>
      </w:pPr>
    </w:p>
    <w:p w:rsidR="009C0AFB" w:rsidRPr="00F20E57" w:rsidRDefault="009C0AFB" w:rsidP="009C0AFB">
      <w:pPr>
        <w:spacing w:after="0"/>
        <w:rPr>
          <w:rFonts w:ascii="Cambria" w:hAnsi="Cambria"/>
          <w:b/>
          <w:sz w:val="24"/>
          <w:szCs w:val="24"/>
        </w:rPr>
      </w:pPr>
    </w:p>
    <w:p w:rsidR="009C0AFB" w:rsidRPr="00F20E57" w:rsidRDefault="009C0AFB" w:rsidP="009C0AFB">
      <w:pPr>
        <w:spacing w:after="0"/>
        <w:rPr>
          <w:rFonts w:ascii="Cambria" w:hAnsi="Cambria"/>
          <w:b/>
          <w:sz w:val="24"/>
          <w:szCs w:val="24"/>
        </w:rPr>
      </w:pPr>
    </w:p>
    <w:p w:rsidR="009C0AFB" w:rsidRPr="00F20E57" w:rsidRDefault="009C0AFB" w:rsidP="009C0AFB">
      <w:pPr>
        <w:spacing w:after="0"/>
        <w:rPr>
          <w:rFonts w:ascii="Cambria" w:hAnsi="Cambria"/>
          <w:b/>
          <w:sz w:val="24"/>
          <w:szCs w:val="24"/>
        </w:rPr>
      </w:pPr>
    </w:p>
    <w:p w:rsidR="009C0AFB" w:rsidRPr="00F20E57" w:rsidRDefault="009C0AFB" w:rsidP="009C0AFB">
      <w:pPr>
        <w:spacing w:after="0"/>
        <w:rPr>
          <w:rFonts w:ascii="Cambria" w:hAnsi="Cambria"/>
          <w:b/>
          <w:sz w:val="24"/>
          <w:szCs w:val="24"/>
        </w:rPr>
      </w:pPr>
    </w:p>
    <w:p w:rsidR="009C0AFB" w:rsidRPr="00F20E57" w:rsidRDefault="009C0AFB" w:rsidP="009C0AFB">
      <w:pPr>
        <w:spacing w:after="0"/>
        <w:rPr>
          <w:rFonts w:ascii="Cambria" w:hAnsi="Cambria"/>
          <w:b/>
          <w:sz w:val="24"/>
          <w:szCs w:val="24"/>
        </w:rPr>
      </w:pPr>
    </w:p>
    <w:p w:rsidR="009C0AFB" w:rsidRPr="00F20E57" w:rsidRDefault="009C0AFB" w:rsidP="009C0AFB">
      <w:pPr>
        <w:spacing w:after="0"/>
        <w:rPr>
          <w:rFonts w:ascii="Cambria" w:hAnsi="Cambria"/>
          <w:b/>
          <w:sz w:val="24"/>
          <w:szCs w:val="24"/>
        </w:rPr>
      </w:pPr>
      <w:r w:rsidRPr="00F20E57">
        <w:rPr>
          <w:rFonts w:ascii="Cambria" w:hAnsi="Cambria"/>
          <w:b/>
          <w:sz w:val="24"/>
          <w:szCs w:val="24"/>
        </w:rPr>
        <w:lastRenderedPageBreak/>
        <w:t>NJEMAČKA</w:t>
      </w:r>
    </w:p>
    <w:p w:rsidR="009C0AFB" w:rsidRPr="00F20E57" w:rsidRDefault="009C0AFB" w:rsidP="009C0AFB">
      <w:pPr>
        <w:spacing w:after="0"/>
        <w:rPr>
          <w:rFonts w:ascii="Cambria" w:hAnsi="Cambria"/>
          <w:b/>
          <w:sz w:val="24"/>
          <w:szCs w:val="24"/>
        </w:rPr>
      </w:pPr>
      <w:r w:rsidRPr="00F20E57">
        <w:rPr>
          <w:rFonts w:ascii="Cambria" w:hAnsi="Cambria"/>
          <w:b/>
          <w:sz w:val="24"/>
          <w:szCs w:val="24"/>
        </w:rPr>
        <w:t>DRŽAVNO UREĐENJE</w:t>
      </w:r>
    </w:p>
    <w:p w:rsidR="009C0AFB" w:rsidRPr="00F20E57" w:rsidRDefault="009C0AFB" w:rsidP="009C0AFB">
      <w:pPr>
        <w:pStyle w:val="ListParagraph"/>
        <w:numPr>
          <w:ilvl w:val="0"/>
          <w:numId w:val="36"/>
        </w:numPr>
        <w:spacing w:after="0"/>
        <w:rPr>
          <w:rFonts w:ascii="Cambria" w:hAnsi="Cambria"/>
          <w:b/>
          <w:sz w:val="24"/>
          <w:szCs w:val="24"/>
        </w:rPr>
      </w:pPr>
      <w:r w:rsidRPr="00F20E57">
        <w:rPr>
          <w:rFonts w:ascii="Cambria" w:hAnsi="Cambria"/>
          <w:sz w:val="24"/>
          <w:szCs w:val="24"/>
        </w:rPr>
        <w:t>Na čelu kraljevstva je njemački kralj (rex Francorum, kasnije rex)</w:t>
      </w:r>
      <w:r w:rsidR="004067A2" w:rsidRPr="00F20E57">
        <w:rPr>
          <w:rFonts w:ascii="Cambria" w:hAnsi="Cambria"/>
          <w:sz w:val="24"/>
          <w:szCs w:val="24"/>
        </w:rPr>
        <w:t xml:space="preserve">. Bira ga više plemstvo uzimajući u obzir pripadnost dinastiji i ugled kandidata. Većinom glasova bira ga kolegij 6, kasnije 7 izbornih knezova (kurfursti) – 4 svjetovna i 3 duhovna. Svečana krunidba u Rimu nestaje sredinom 15. st. Car nije imao zasebnu vojsku. </w:t>
      </w:r>
    </w:p>
    <w:p w:rsidR="004067A2" w:rsidRPr="00F20E57" w:rsidRDefault="004067A2" w:rsidP="009C0AFB">
      <w:pPr>
        <w:pStyle w:val="ListParagraph"/>
        <w:numPr>
          <w:ilvl w:val="0"/>
          <w:numId w:val="36"/>
        </w:numPr>
        <w:spacing w:after="0"/>
        <w:rPr>
          <w:rFonts w:ascii="Cambria" w:hAnsi="Cambria"/>
          <w:b/>
          <w:sz w:val="24"/>
          <w:szCs w:val="24"/>
        </w:rPr>
      </w:pPr>
      <w:r w:rsidRPr="00F20E57">
        <w:rPr>
          <w:rFonts w:ascii="Cambria" w:hAnsi="Cambria"/>
          <w:sz w:val="24"/>
          <w:szCs w:val="24"/>
        </w:rPr>
        <w:t>Postoji i skupština (Reichstag) u koju pored izbornih knezova ulaze i ostali knezovi te predstavnici gradova kojoj je prethodio uži savjet (Hoftag)</w:t>
      </w:r>
      <w:r w:rsidR="00E258E6" w:rsidRPr="00F20E57">
        <w:rPr>
          <w:rFonts w:ascii="Cambria" w:hAnsi="Cambria"/>
          <w:sz w:val="24"/>
          <w:szCs w:val="24"/>
        </w:rPr>
        <w:t>. Skupštinu saziva car, a od 16. st. izborni knezovi svakih 6 godina. Ona donosi zakone i odobrava porez</w:t>
      </w:r>
      <w:r w:rsidR="004805F6" w:rsidRPr="00F20E57">
        <w:rPr>
          <w:rFonts w:ascii="Cambria" w:hAnsi="Cambria"/>
          <w:sz w:val="24"/>
          <w:szCs w:val="24"/>
        </w:rPr>
        <w:t>e. Car Maksimilijan I.  je 1495. bezuspješno na skupštini u Wormsu zabranio ratove u državi, uveo carski porez i carski sud koji je trebao suditi prema “općem pravu”.</w:t>
      </w:r>
    </w:p>
    <w:p w:rsidR="004805F6" w:rsidRPr="00F20E57" w:rsidRDefault="004805F6" w:rsidP="009C0AFB">
      <w:pPr>
        <w:pStyle w:val="ListParagraph"/>
        <w:numPr>
          <w:ilvl w:val="0"/>
          <w:numId w:val="36"/>
        </w:numPr>
        <w:spacing w:after="0"/>
        <w:rPr>
          <w:rFonts w:ascii="Cambria" w:hAnsi="Cambria"/>
          <w:b/>
          <w:sz w:val="24"/>
          <w:szCs w:val="24"/>
        </w:rPr>
      </w:pPr>
      <w:r w:rsidRPr="00F20E57">
        <w:rPr>
          <w:rFonts w:ascii="Cambria" w:hAnsi="Cambria"/>
          <w:sz w:val="24"/>
          <w:szCs w:val="24"/>
        </w:rPr>
        <w:t xml:space="preserve">Fridrik II. je crkvenim, potom i svjetovnim knezovima potvrdio prava na sudstvo, carine, kovanje novca itd. Proces je dovršen Zlatnom bulom Karla IV. 1356. </w:t>
      </w:r>
    </w:p>
    <w:p w:rsidR="004805F6" w:rsidRPr="00F20E57" w:rsidRDefault="004805F6" w:rsidP="009C0AFB">
      <w:pPr>
        <w:pStyle w:val="ListParagraph"/>
        <w:numPr>
          <w:ilvl w:val="0"/>
          <w:numId w:val="36"/>
        </w:numPr>
        <w:spacing w:after="0"/>
        <w:rPr>
          <w:rFonts w:ascii="Cambria" w:hAnsi="Cambria"/>
          <w:b/>
          <w:sz w:val="24"/>
          <w:szCs w:val="24"/>
        </w:rPr>
      </w:pPr>
      <w:r w:rsidRPr="00F20E57">
        <w:rPr>
          <w:rFonts w:ascii="Cambria" w:hAnsi="Cambria"/>
          <w:sz w:val="24"/>
          <w:szCs w:val="24"/>
        </w:rPr>
        <w:t>U 14. i 15. st. ja</w:t>
      </w:r>
      <w:r w:rsidR="00CC7E86" w:rsidRPr="00F20E57">
        <w:rPr>
          <w:rFonts w:ascii="Cambria" w:hAnsi="Cambria"/>
          <w:sz w:val="24"/>
          <w:szCs w:val="24"/>
        </w:rPr>
        <w:t>vlja se dualizam vlasti. U kneževinama skupštine staleža (Landtag) odobravaju poreze i potporu knezu (subsidia) i sude kao vrhovni sud (Hoffgericht). Knezovi organiziraju vlastite službe</w:t>
      </w:r>
      <w:r w:rsidR="005A000B" w:rsidRPr="00F20E57">
        <w:rPr>
          <w:rFonts w:ascii="Cambria" w:hAnsi="Cambria"/>
          <w:sz w:val="24"/>
          <w:szCs w:val="24"/>
        </w:rPr>
        <w:t xml:space="preserve">: vojsku, financije, diplomaciju. </w:t>
      </w:r>
    </w:p>
    <w:p w:rsidR="005A000B" w:rsidRPr="00F20E57" w:rsidRDefault="005A000B" w:rsidP="009C0AFB">
      <w:pPr>
        <w:pStyle w:val="ListParagraph"/>
        <w:numPr>
          <w:ilvl w:val="0"/>
          <w:numId w:val="36"/>
        </w:numPr>
        <w:spacing w:after="0"/>
        <w:rPr>
          <w:rFonts w:ascii="Cambria" w:hAnsi="Cambria"/>
          <w:b/>
          <w:sz w:val="24"/>
          <w:szCs w:val="24"/>
        </w:rPr>
      </w:pPr>
      <w:r w:rsidRPr="00F20E57">
        <w:rPr>
          <w:rFonts w:ascii="Cambria" w:hAnsi="Cambria"/>
          <w:sz w:val="24"/>
          <w:szCs w:val="24"/>
        </w:rPr>
        <w:t>U drugoj polovici 14. st. utemeljen je obrambeni Savez švapskih gradova (89 gradova) koji se 1381. Ujedinio s Rajnskim savezom gradova. Hansa je savez 90-ak razvijenih gradova na sjevernom moru i unutrašnjosti. To je obrambeni, ali i trgovački savez koji ima čredstavništva u drugim gradovima i državama.</w:t>
      </w:r>
    </w:p>
    <w:p w:rsidR="005A000B" w:rsidRPr="00F20E57" w:rsidRDefault="005A000B" w:rsidP="005A000B">
      <w:pPr>
        <w:spacing w:after="0"/>
        <w:rPr>
          <w:rFonts w:ascii="Cambria" w:hAnsi="Cambria"/>
          <w:b/>
          <w:sz w:val="24"/>
          <w:szCs w:val="24"/>
        </w:rPr>
      </w:pPr>
    </w:p>
    <w:p w:rsidR="005A000B" w:rsidRPr="00F20E57" w:rsidRDefault="005A000B" w:rsidP="005A000B">
      <w:pPr>
        <w:spacing w:after="0"/>
        <w:rPr>
          <w:rFonts w:ascii="Cambria" w:hAnsi="Cambria"/>
          <w:b/>
          <w:sz w:val="24"/>
          <w:szCs w:val="24"/>
        </w:rPr>
      </w:pPr>
      <w:r w:rsidRPr="00F20E57">
        <w:rPr>
          <w:rFonts w:ascii="Cambria" w:hAnsi="Cambria"/>
          <w:b/>
          <w:sz w:val="24"/>
          <w:szCs w:val="24"/>
        </w:rPr>
        <w:t>STVARNO PRAVO</w:t>
      </w:r>
    </w:p>
    <w:p w:rsidR="005A000B" w:rsidRPr="00F20E57" w:rsidRDefault="005A000B" w:rsidP="005A000B">
      <w:pPr>
        <w:pStyle w:val="ListParagraph"/>
        <w:numPr>
          <w:ilvl w:val="0"/>
          <w:numId w:val="37"/>
        </w:numPr>
        <w:spacing w:after="0"/>
        <w:rPr>
          <w:rFonts w:ascii="Cambria" w:hAnsi="Cambria"/>
          <w:b/>
          <w:sz w:val="24"/>
          <w:szCs w:val="24"/>
        </w:rPr>
      </w:pPr>
      <w:r w:rsidRPr="00F20E57">
        <w:rPr>
          <w:rFonts w:ascii="Cambria" w:hAnsi="Cambria"/>
          <w:sz w:val="24"/>
          <w:szCs w:val="24"/>
        </w:rPr>
        <w:t>Prema Margetiću, središnja ustanova je Gewere. U ranom srednjem vijeku označavala je stvarnu vlast nad stvari, a u 13. st. postaje samostalan pravni pojam čiji je sadržaj prema Gierkeu u “formalnoj vlasti na stvari, priznatoj od pravnog poretka na osnovi neposredno vidljivog izvanjskog odnosa”. Karakteriziraju je neposredna vlast i stvarnopravna ovlast na izvršavanje te vlasti.</w:t>
      </w:r>
    </w:p>
    <w:p w:rsidR="005A000B" w:rsidRPr="00F20E57" w:rsidRDefault="005A000B" w:rsidP="005A000B">
      <w:pPr>
        <w:pStyle w:val="ListParagraph"/>
        <w:numPr>
          <w:ilvl w:val="0"/>
          <w:numId w:val="37"/>
        </w:numPr>
        <w:spacing w:after="0"/>
        <w:rPr>
          <w:rFonts w:ascii="Cambria" w:hAnsi="Cambria"/>
          <w:b/>
          <w:sz w:val="24"/>
          <w:szCs w:val="24"/>
        </w:rPr>
      </w:pPr>
      <w:r w:rsidRPr="00F20E57">
        <w:rPr>
          <w:rFonts w:ascii="Cambria" w:hAnsi="Cambria"/>
          <w:sz w:val="24"/>
          <w:szCs w:val="24"/>
        </w:rPr>
        <w:t xml:space="preserve">Gewere se različito razvija za pokretnine i nekretnine. Kod prvih Gewere ima osoba koja vrši neposrednu vlast, tj. “drži” stvar. Vlasnik pokretninu, dobrovoljno predanu drugome, može tražiti natrag samo od onoga kome ju je predao, a ne i od trećih u čije je ruke ona prešla. U kasnom srednjem vijeku odobrava se tužba na povrat prema trećoj osobi. </w:t>
      </w:r>
    </w:p>
    <w:p w:rsidR="005A000B" w:rsidRPr="00F20E57" w:rsidRDefault="005A000B" w:rsidP="005A000B">
      <w:pPr>
        <w:pStyle w:val="ListParagraph"/>
        <w:numPr>
          <w:ilvl w:val="0"/>
          <w:numId w:val="37"/>
        </w:numPr>
        <w:spacing w:after="0"/>
        <w:rPr>
          <w:rFonts w:ascii="Cambria" w:hAnsi="Cambria"/>
          <w:b/>
          <w:sz w:val="24"/>
          <w:szCs w:val="24"/>
        </w:rPr>
      </w:pPr>
      <w:r w:rsidRPr="00F20E57">
        <w:rPr>
          <w:rFonts w:ascii="Cambria" w:hAnsi="Cambria"/>
          <w:sz w:val="24"/>
          <w:szCs w:val="24"/>
        </w:rPr>
        <w:t>Kod nekretnina se očituje u korištenju i uporabi, ne u držanju stvari. Razlikuje se tjelesna i idealna. Prva, ledigliche (neposredna, unmittelbare), omogućuje ovlašteniku ubirati plodove (slobodnom seljaku, zakupcu, ne upravitelju i slugi). Gewere može biti trostruka: seljak ima neposrednu, a posrednu vazal (prima daće i službe) i senior (od vazala dobiva službe).</w:t>
      </w:r>
    </w:p>
    <w:p w:rsidR="005A000B" w:rsidRPr="00F20E57" w:rsidRDefault="005A000B" w:rsidP="005A000B">
      <w:pPr>
        <w:pStyle w:val="ListParagraph"/>
        <w:numPr>
          <w:ilvl w:val="0"/>
          <w:numId w:val="37"/>
        </w:numPr>
        <w:spacing w:after="0"/>
        <w:rPr>
          <w:rFonts w:ascii="Cambria" w:hAnsi="Cambria"/>
          <w:b/>
          <w:sz w:val="24"/>
          <w:szCs w:val="24"/>
        </w:rPr>
      </w:pPr>
      <w:r w:rsidRPr="00F20E57">
        <w:rPr>
          <w:rFonts w:ascii="Cambria" w:hAnsi="Cambria"/>
          <w:sz w:val="24"/>
          <w:szCs w:val="24"/>
        </w:rPr>
        <w:t>Idealna Gewere je pravo koje netko ima na stvari iako nema vlast nad njom, ali je ovlast nesumnjiva, npr. ovlast nasljednika prije nego stupi u nasljedstvo</w:t>
      </w:r>
      <w:r w:rsidR="00882AB5" w:rsidRPr="00F20E57">
        <w:rPr>
          <w:rFonts w:ascii="Cambria" w:hAnsi="Cambria"/>
          <w:sz w:val="24"/>
          <w:szCs w:val="24"/>
        </w:rPr>
        <w:t xml:space="preserve"> koje drži netko treći. </w:t>
      </w:r>
      <w:r w:rsidR="00882AB5" w:rsidRPr="00F20E57">
        <w:rPr>
          <w:rFonts w:ascii="Cambria" w:hAnsi="Cambria"/>
          <w:sz w:val="24"/>
          <w:szCs w:val="24"/>
        </w:rPr>
        <w:lastRenderedPageBreak/>
        <w:t>Pravna Gewere (Rechtsgewere) je ovlast na prava koja su izjednačena s nekretninama, npr. ubiranje maltarine.</w:t>
      </w:r>
    </w:p>
    <w:p w:rsidR="006106E7" w:rsidRPr="00F20E57" w:rsidRDefault="006106E7" w:rsidP="005A000B">
      <w:pPr>
        <w:pStyle w:val="ListParagraph"/>
        <w:numPr>
          <w:ilvl w:val="0"/>
          <w:numId w:val="37"/>
        </w:numPr>
        <w:spacing w:after="0"/>
        <w:rPr>
          <w:rFonts w:ascii="Cambria" w:hAnsi="Cambria"/>
          <w:b/>
          <w:sz w:val="24"/>
          <w:szCs w:val="24"/>
        </w:rPr>
      </w:pPr>
      <w:r w:rsidRPr="00F20E57">
        <w:rPr>
          <w:rFonts w:ascii="Cambria" w:hAnsi="Cambria"/>
          <w:sz w:val="24"/>
          <w:szCs w:val="24"/>
        </w:rPr>
        <w:t>Ako pokretnina dođe u posjed nevlasnika bez volje vlasnika, on može zahtijevati povrat. Ako vlasnik svojom voljom preda stvar drugoj osobi i ova je otuđi trećoj, vlasnik može zahtijevati samo naknadu od osobe kojoj je dao stvar, ali ne od trećega (“Hand wahre Hand”).</w:t>
      </w:r>
    </w:p>
    <w:p w:rsidR="006106E7" w:rsidRPr="00F20E57" w:rsidRDefault="006106E7" w:rsidP="006106E7">
      <w:pPr>
        <w:spacing w:after="0"/>
        <w:rPr>
          <w:rFonts w:ascii="Cambria" w:hAnsi="Cambria"/>
          <w:b/>
          <w:sz w:val="24"/>
          <w:szCs w:val="24"/>
        </w:rPr>
      </w:pPr>
    </w:p>
    <w:p w:rsidR="006106E7" w:rsidRPr="00F20E57" w:rsidRDefault="006106E7" w:rsidP="006106E7">
      <w:pPr>
        <w:spacing w:after="0"/>
        <w:rPr>
          <w:rFonts w:ascii="Cambria" w:hAnsi="Cambria"/>
          <w:b/>
          <w:sz w:val="24"/>
          <w:szCs w:val="24"/>
        </w:rPr>
      </w:pPr>
      <w:r w:rsidRPr="00F20E57">
        <w:rPr>
          <w:rFonts w:ascii="Cambria" w:hAnsi="Cambria"/>
          <w:b/>
          <w:sz w:val="24"/>
          <w:szCs w:val="24"/>
        </w:rPr>
        <w:t>UGARSKA</w:t>
      </w:r>
    </w:p>
    <w:p w:rsidR="006106E7" w:rsidRPr="00F20E57" w:rsidRDefault="006106E7" w:rsidP="006106E7">
      <w:pPr>
        <w:spacing w:after="0"/>
        <w:rPr>
          <w:rFonts w:ascii="Cambria" w:hAnsi="Cambria"/>
          <w:b/>
          <w:sz w:val="24"/>
          <w:szCs w:val="24"/>
        </w:rPr>
      </w:pPr>
      <w:r w:rsidRPr="00F20E57">
        <w:rPr>
          <w:rFonts w:ascii="Cambria" w:hAnsi="Cambria"/>
          <w:b/>
          <w:sz w:val="24"/>
          <w:szCs w:val="24"/>
        </w:rPr>
        <w:t>ZLATNA BULA – PRAVA I SLOBODE PODANIKA</w:t>
      </w:r>
    </w:p>
    <w:p w:rsidR="006106E7" w:rsidRPr="00F20E57" w:rsidRDefault="006106E7" w:rsidP="006106E7">
      <w:pPr>
        <w:pStyle w:val="ListParagraph"/>
        <w:numPr>
          <w:ilvl w:val="0"/>
          <w:numId w:val="38"/>
        </w:numPr>
        <w:spacing w:after="0"/>
        <w:rPr>
          <w:rFonts w:ascii="Cambria" w:hAnsi="Cambria"/>
          <w:b/>
          <w:sz w:val="24"/>
          <w:szCs w:val="24"/>
        </w:rPr>
      </w:pPr>
      <w:r w:rsidRPr="00F20E57">
        <w:rPr>
          <w:rFonts w:ascii="Cambria" w:hAnsi="Cambria"/>
          <w:sz w:val="24"/>
          <w:szCs w:val="24"/>
        </w:rPr>
        <w:t xml:space="preserve">Zlatna bula Andrije II. iz 1222. </w:t>
      </w:r>
      <w:r w:rsidR="005A232E" w:rsidRPr="00F20E57">
        <w:rPr>
          <w:rFonts w:ascii="Cambria" w:hAnsi="Cambria"/>
          <w:sz w:val="24"/>
          <w:szCs w:val="24"/>
        </w:rPr>
        <w:t>o</w:t>
      </w:r>
      <w:r w:rsidRPr="00F20E57">
        <w:rPr>
          <w:rFonts w:ascii="Cambria" w:hAnsi="Cambria"/>
          <w:sz w:val="24"/>
          <w:szCs w:val="24"/>
        </w:rPr>
        <w:t>značava prijelaz iz partimonijalne u stalešku državu. Sadrži odredbe o pravima podanika, koje bi danas tumačili kao temeljna ljudska prava i slobode. Najvažnije je pravo otpora i protivljenja (ius resistendi et contradicendi). Plemstvo se može oružjem pobuniti protiv vlasti, tj. kralja ako krši povlastice Zlatne bule.</w:t>
      </w:r>
    </w:p>
    <w:p w:rsidR="006106E7" w:rsidRPr="00F20E57" w:rsidRDefault="006106E7" w:rsidP="006106E7">
      <w:pPr>
        <w:pStyle w:val="ListParagraph"/>
        <w:numPr>
          <w:ilvl w:val="0"/>
          <w:numId w:val="38"/>
        </w:numPr>
        <w:spacing w:after="0"/>
        <w:rPr>
          <w:rFonts w:ascii="Cambria" w:hAnsi="Cambria"/>
          <w:b/>
          <w:sz w:val="24"/>
          <w:szCs w:val="24"/>
        </w:rPr>
      </w:pPr>
      <w:r w:rsidRPr="00F20E57">
        <w:rPr>
          <w:rFonts w:ascii="Cambria" w:hAnsi="Cambria"/>
          <w:sz w:val="24"/>
          <w:szCs w:val="24"/>
        </w:rPr>
        <w:t xml:space="preserve">Kralj ne može zatvoriti podanika bez sudskog poziva i postupka. Državnim službenicima zabranjeno je tlačiti i ugnjetavati niže slojeve, kao i podanike koji žive na području njihove uprave, te će im nakon sudske presude vratit oteto. Nikome ne može biti oduzeta imovina stečena pošteno. Supruzi se ne oduzima miraz, ako je muž osuđen ili poginuo u dvoboju. Jedna osoba ne može obnašati više državnih funkcija. Moćni ljudi ne smiju ometati sud i izvršenje pravde, braneći osuđene osobe. </w:t>
      </w:r>
    </w:p>
    <w:p w:rsidR="00161576" w:rsidRPr="00F20E57" w:rsidRDefault="00161576" w:rsidP="00161576">
      <w:pPr>
        <w:spacing w:after="0"/>
        <w:rPr>
          <w:rFonts w:ascii="Cambria" w:hAnsi="Cambria"/>
          <w:b/>
          <w:sz w:val="24"/>
          <w:szCs w:val="24"/>
        </w:rPr>
      </w:pPr>
    </w:p>
    <w:p w:rsidR="00161576" w:rsidRPr="00F20E57" w:rsidRDefault="00161576" w:rsidP="00161576">
      <w:pPr>
        <w:spacing w:after="0"/>
        <w:rPr>
          <w:rFonts w:ascii="Cambria" w:hAnsi="Cambria"/>
          <w:b/>
          <w:sz w:val="24"/>
          <w:szCs w:val="24"/>
        </w:rPr>
      </w:pPr>
      <w:r w:rsidRPr="00F20E57">
        <w:rPr>
          <w:rFonts w:ascii="Cambria" w:hAnsi="Cambria"/>
          <w:b/>
          <w:sz w:val="24"/>
          <w:szCs w:val="24"/>
        </w:rPr>
        <w:t>RUSIJA</w:t>
      </w:r>
    </w:p>
    <w:p w:rsidR="00161576" w:rsidRPr="00F20E57" w:rsidRDefault="00161576" w:rsidP="00161576">
      <w:pPr>
        <w:spacing w:after="0"/>
        <w:rPr>
          <w:rFonts w:ascii="Cambria" w:hAnsi="Cambria"/>
          <w:b/>
          <w:sz w:val="24"/>
          <w:szCs w:val="24"/>
        </w:rPr>
      </w:pPr>
      <w:r w:rsidRPr="00F20E57">
        <w:rPr>
          <w:rFonts w:ascii="Cambria" w:hAnsi="Cambria"/>
          <w:b/>
          <w:sz w:val="24"/>
          <w:szCs w:val="24"/>
        </w:rPr>
        <w:t>KAZNENO PRAVO</w:t>
      </w:r>
    </w:p>
    <w:p w:rsidR="00161576" w:rsidRPr="00F20E57" w:rsidRDefault="005A232E" w:rsidP="005A232E">
      <w:pPr>
        <w:pStyle w:val="ListParagraph"/>
        <w:numPr>
          <w:ilvl w:val="0"/>
          <w:numId w:val="39"/>
        </w:numPr>
        <w:spacing w:after="0"/>
        <w:rPr>
          <w:rFonts w:ascii="Cambria" w:hAnsi="Cambria"/>
          <w:b/>
          <w:sz w:val="24"/>
          <w:szCs w:val="24"/>
        </w:rPr>
      </w:pPr>
      <w:r w:rsidRPr="00F20E57">
        <w:rPr>
          <w:rFonts w:ascii="Cambria" w:hAnsi="Cambria"/>
          <w:sz w:val="24"/>
          <w:szCs w:val="24"/>
        </w:rPr>
        <w:t>Koristi se naziv zlodela i obida, djela protiv države smatraju se napadom na kneza. Uz neke propise Ruske pravde propisano je “kaznit će knez” čime se vjerojatno priznaje njegovo pravo određivanja kazne (slično i u Vinodolskom zakonu). Priznato je načelo krvne osvete, ali ograničene na bliže srodnike. Do plaćanja naknade dolazi ako ovlaštene osobe ne žele izvršiti osvetu. Naknadu dobiva najbliži rođak, a ako nema njega, dalji.</w:t>
      </w:r>
    </w:p>
    <w:p w:rsidR="005A232E" w:rsidRPr="00F20E57" w:rsidRDefault="005A232E" w:rsidP="005A232E">
      <w:pPr>
        <w:pStyle w:val="ListParagraph"/>
        <w:numPr>
          <w:ilvl w:val="0"/>
          <w:numId w:val="39"/>
        </w:numPr>
        <w:spacing w:after="0"/>
        <w:rPr>
          <w:rFonts w:ascii="Cambria" w:hAnsi="Cambria"/>
          <w:b/>
          <w:sz w:val="24"/>
          <w:szCs w:val="24"/>
        </w:rPr>
      </w:pPr>
      <w:r w:rsidRPr="00F20E57">
        <w:rPr>
          <w:rFonts w:ascii="Cambria" w:hAnsi="Cambria"/>
          <w:sz w:val="24"/>
          <w:szCs w:val="24"/>
        </w:rPr>
        <w:t xml:space="preserve">Ugovor Olega s Bizantom iz 911. predviđa smrtnu kaznu, koje je možda sadržano u diobi imovine ubojice između žene i najbližeg rođaka. </w:t>
      </w:r>
    </w:p>
    <w:p w:rsidR="005A232E" w:rsidRPr="00F20E57" w:rsidRDefault="005A232E" w:rsidP="005A232E">
      <w:pPr>
        <w:pStyle w:val="ListParagraph"/>
        <w:numPr>
          <w:ilvl w:val="0"/>
          <w:numId w:val="39"/>
        </w:numPr>
        <w:spacing w:after="0"/>
        <w:rPr>
          <w:rFonts w:ascii="Cambria" w:hAnsi="Cambria"/>
          <w:b/>
          <w:sz w:val="24"/>
          <w:szCs w:val="24"/>
        </w:rPr>
      </w:pPr>
      <w:r w:rsidRPr="00F20E57">
        <w:rPr>
          <w:rFonts w:ascii="Cambria" w:hAnsi="Cambria"/>
          <w:sz w:val="24"/>
          <w:szCs w:val="24"/>
        </w:rPr>
        <w:t>Ako ubojica pobjegne najbliži rođak ubijenoga, ako onaj ima imovinu, dobiva svoj dio po zakonu, a žena ubijenoga uzima onoliko, koliko joj po zakonu pripada.</w:t>
      </w:r>
    </w:p>
    <w:p w:rsidR="005A232E" w:rsidRPr="00F20E57" w:rsidRDefault="005A232E" w:rsidP="005A232E">
      <w:pPr>
        <w:pStyle w:val="ListParagraph"/>
        <w:numPr>
          <w:ilvl w:val="0"/>
          <w:numId w:val="39"/>
        </w:numPr>
        <w:spacing w:after="0"/>
        <w:rPr>
          <w:rFonts w:ascii="Cambria" w:hAnsi="Cambria"/>
          <w:b/>
          <w:sz w:val="24"/>
          <w:szCs w:val="24"/>
        </w:rPr>
      </w:pPr>
      <w:r w:rsidRPr="00F20E57">
        <w:rPr>
          <w:rFonts w:ascii="Cambria" w:hAnsi="Cambria"/>
          <w:sz w:val="24"/>
          <w:szCs w:val="24"/>
        </w:rPr>
        <w:t>Za ubojstvo se plaća krvarina (vira) knezu i glavarina (golovnič´</w:t>
      </w:r>
      <w:r w:rsidR="00C5446B" w:rsidRPr="00F20E57">
        <w:rPr>
          <w:rFonts w:ascii="Cambria" w:hAnsi="Cambria"/>
          <w:sz w:val="24"/>
          <w:szCs w:val="24"/>
        </w:rPr>
        <w:t>stvo) u korist najbliže rodbine.</w:t>
      </w:r>
    </w:p>
    <w:p w:rsidR="00C5446B" w:rsidRPr="00F20E57" w:rsidRDefault="00C5446B" w:rsidP="00C5446B">
      <w:pPr>
        <w:pStyle w:val="ListParagraph"/>
        <w:numPr>
          <w:ilvl w:val="0"/>
          <w:numId w:val="39"/>
        </w:numPr>
        <w:spacing w:after="0"/>
        <w:rPr>
          <w:rFonts w:ascii="Cambria" w:hAnsi="Cambria"/>
          <w:b/>
          <w:sz w:val="24"/>
          <w:szCs w:val="24"/>
        </w:rPr>
      </w:pPr>
      <w:r w:rsidRPr="00F20E57">
        <w:rPr>
          <w:rFonts w:ascii="Cambria" w:hAnsi="Cambria"/>
          <w:sz w:val="24"/>
          <w:szCs w:val="24"/>
        </w:rPr>
        <w:t>Napad može biti bez povoda ubijenoga (čl.10.). Tada je kazna teža: progonstvoubojice i uže obitelji, te nasilno prisvajanje imovine u korist općine.  Postoji i ubojstvo bez izravnog napada ubojice (čl. 9.) kod kojeg se ne plaća glavarina, već krvarina, a plaćaju svi članovi općine i ubojica. Ako je ubojica pobjegao, općina plaća krvarinu, ali u više godišnjih obroka.</w:t>
      </w:r>
    </w:p>
    <w:p w:rsidR="00C5446B" w:rsidRPr="00F20E57" w:rsidRDefault="00C5446B" w:rsidP="00C5446B">
      <w:pPr>
        <w:spacing w:after="0"/>
        <w:rPr>
          <w:rFonts w:ascii="Cambria" w:hAnsi="Cambria"/>
          <w:b/>
          <w:sz w:val="24"/>
          <w:szCs w:val="24"/>
        </w:rPr>
      </w:pPr>
      <w:r w:rsidRPr="00F20E57">
        <w:rPr>
          <w:rFonts w:ascii="Cambria" w:hAnsi="Cambria"/>
          <w:b/>
          <w:sz w:val="24"/>
          <w:szCs w:val="24"/>
        </w:rPr>
        <w:lastRenderedPageBreak/>
        <w:t>ARAPSKA DRŽAVA</w:t>
      </w:r>
    </w:p>
    <w:p w:rsidR="00C5446B" w:rsidRPr="00F20E57" w:rsidRDefault="00C5446B" w:rsidP="00C5446B">
      <w:pPr>
        <w:spacing w:after="0"/>
        <w:rPr>
          <w:rFonts w:ascii="Cambria" w:hAnsi="Cambria"/>
          <w:b/>
          <w:sz w:val="24"/>
          <w:szCs w:val="24"/>
        </w:rPr>
      </w:pPr>
      <w:r w:rsidRPr="00F20E57">
        <w:rPr>
          <w:rFonts w:ascii="Cambria" w:hAnsi="Cambria"/>
          <w:b/>
          <w:sz w:val="24"/>
          <w:szCs w:val="24"/>
        </w:rPr>
        <w:t>IZVORI PRAVA</w:t>
      </w:r>
    </w:p>
    <w:p w:rsidR="00C5446B" w:rsidRPr="00F20E57" w:rsidRDefault="004E1E4B" w:rsidP="00C5446B">
      <w:pPr>
        <w:pStyle w:val="ListParagraph"/>
        <w:numPr>
          <w:ilvl w:val="0"/>
          <w:numId w:val="40"/>
        </w:numPr>
        <w:spacing w:after="0"/>
        <w:rPr>
          <w:rFonts w:ascii="Cambria" w:hAnsi="Cambria"/>
          <w:b/>
          <w:sz w:val="24"/>
          <w:szCs w:val="24"/>
        </w:rPr>
      </w:pPr>
      <w:r w:rsidRPr="00F20E57">
        <w:rPr>
          <w:rFonts w:ascii="Cambria" w:hAnsi="Cambria"/>
          <w:sz w:val="24"/>
          <w:szCs w:val="24"/>
        </w:rPr>
        <w:t>Mehmet Bogović smatra da “pod šerijatskim pravom treba obuhvatiti sve one propise koji su u vezi sa vjerom i kojima je zadatak da regulišu odnose u islamskoj zajednici”. Jedino je vjersko pravo (fikh) šerijatsko. Svjetovno pravo vladara (kanuni) primjenjuje se u pojedinoj državi i promjenjivo je. Fikh ima univerzalan karakter, jer se primjenjuje na sve muslimane. Božanskog je, savršenog podrijetla. Predviđene su dvostruke sankcije, na ovom i budućem svijetu. Šerijat znači pravac, put koji Bog ukazuje ljudima u životu, a sadržan je u Kur´anu i Sunnetu. Postoje glavni i sporedni izvori šerijatskog prava. Glavni su Kur´an, Sunnet, Idžma i Kijas, a sporedni su Urf adet i Er rei.</w:t>
      </w:r>
    </w:p>
    <w:p w:rsidR="004E1E4B" w:rsidRPr="00F20E57" w:rsidRDefault="004E1E4B" w:rsidP="00C5446B">
      <w:pPr>
        <w:pStyle w:val="ListParagraph"/>
        <w:numPr>
          <w:ilvl w:val="0"/>
          <w:numId w:val="40"/>
        </w:numPr>
        <w:spacing w:after="0"/>
        <w:rPr>
          <w:rFonts w:ascii="Cambria" w:hAnsi="Cambria"/>
          <w:b/>
          <w:sz w:val="24"/>
          <w:szCs w:val="24"/>
        </w:rPr>
      </w:pPr>
      <w:r w:rsidRPr="00F20E57">
        <w:rPr>
          <w:rFonts w:ascii="Cambria" w:hAnsi="Cambria"/>
          <w:sz w:val="24"/>
          <w:szCs w:val="24"/>
        </w:rPr>
        <w:t>Kur´an sadrži načela vjere, morala i prava. Prema predaju Muhammed ga je diktirao od 610. do 632. Sadrži propise koje mu je Bog objavio u Mekki i Medini. Kur´an se dijeli na 114 glava (sura), a one na izrijeke (ajete). Od 6.236 izreka prava se tiče oko 500, a ostale su vjerske i moralne</w:t>
      </w:r>
      <w:r w:rsidR="00E05476" w:rsidRPr="00F20E57">
        <w:rPr>
          <w:rFonts w:ascii="Cambria" w:hAnsi="Cambria"/>
          <w:sz w:val="24"/>
          <w:szCs w:val="24"/>
        </w:rPr>
        <w:t>.</w:t>
      </w:r>
    </w:p>
    <w:p w:rsidR="00E05476" w:rsidRPr="00F20E57" w:rsidRDefault="00E05476" w:rsidP="00C5446B">
      <w:pPr>
        <w:pStyle w:val="ListParagraph"/>
        <w:numPr>
          <w:ilvl w:val="0"/>
          <w:numId w:val="40"/>
        </w:numPr>
        <w:spacing w:after="0"/>
        <w:rPr>
          <w:rFonts w:ascii="Cambria" w:hAnsi="Cambria"/>
          <w:b/>
          <w:sz w:val="24"/>
          <w:szCs w:val="24"/>
        </w:rPr>
      </w:pPr>
      <w:r w:rsidRPr="00F20E57">
        <w:rPr>
          <w:rFonts w:ascii="Cambria" w:hAnsi="Cambria"/>
          <w:sz w:val="24"/>
          <w:szCs w:val="24"/>
        </w:rPr>
        <w:t>Sunet je tradicija nastala na osnovu Muhammedova života. Svaki postupak, izjava i sl., uzor je i naputak sljedbenicima. To su izreke, način života i prešutno odobrenje tuđih djela, ako ih je učinio nakon što je počeo pripovijedati. Kur´an je djelo Boga, a Sunet Muhammedovo tumačenje Kur´ana. Svaki postupak, presedan iz života je hadis.</w:t>
      </w:r>
    </w:p>
    <w:p w:rsidR="00E05476" w:rsidRPr="00F20E57" w:rsidRDefault="00E05476" w:rsidP="00C5446B">
      <w:pPr>
        <w:pStyle w:val="ListParagraph"/>
        <w:numPr>
          <w:ilvl w:val="0"/>
          <w:numId w:val="40"/>
        </w:numPr>
        <w:spacing w:after="0"/>
        <w:rPr>
          <w:rFonts w:ascii="Cambria" w:hAnsi="Cambria"/>
          <w:b/>
          <w:sz w:val="24"/>
          <w:szCs w:val="24"/>
        </w:rPr>
      </w:pPr>
      <w:r w:rsidRPr="00F20E57">
        <w:rPr>
          <w:rFonts w:ascii="Cambria" w:hAnsi="Cambria"/>
          <w:sz w:val="24"/>
          <w:szCs w:val="24"/>
        </w:rPr>
        <w:t>Idžtihad je pravo učenih ljudi da tumače Kur´an i Sunet. Oni mogu stvarati i nove propise za uređenje pitanja koja nisu bila utvrđena u Kur´anu i Sunetu. Kijas su rješenja pravnika utemeljena na analogiji, primjeni pravnih pravila ili načela na slične slučajeve.</w:t>
      </w:r>
    </w:p>
    <w:p w:rsidR="00E05476" w:rsidRPr="00F20E57" w:rsidRDefault="00E05476" w:rsidP="00C5446B">
      <w:pPr>
        <w:pStyle w:val="ListParagraph"/>
        <w:numPr>
          <w:ilvl w:val="0"/>
          <w:numId w:val="40"/>
        </w:numPr>
        <w:spacing w:after="0"/>
        <w:rPr>
          <w:rFonts w:ascii="Cambria" w:hAnsi="Cambria"/>
          <w:b/>
          <w:sz w:val="24"/>
          <w:szCs w:val="24"/>
        </w:rPr>
      </w:pPr>
      <w:r w:rsidRPr="00F20E57">
        <w:rPr>
          <w:rFonts w:ascii="Cambria" w:hAnsi="Cambria"/>
          <w:sz w:val="24"/>
          <w:szCs w:val="24"/>
        </w:rPr>
        <w:t xml:space="preserve">Urf adet su narodni pravni običaji. Neki pravnici daju prednost običaju Medine, jer je Muhammed tu živio, a drugi isti značaj i običajima drugih gradova. </w:t>
      </w:r>
      <w:r w:rsidR="00540C01" w:rsidRPr="00F20E57">
        <w:rPr>
          <w:rFonts w:ascii="Cambria" w:hAnsi="Cambria"/>
          <w:sz w:val="24"/>
          <w:szCs w:val="24"/>
        </w:rPr>
        <w:t>Er rei rješenje je konkretnog sudskog slučaja po slobodnom odlučivanju, ako nema rješenja ili se ne može izvesti iz vrela.</w:t>
      </w:r>
    </w:p>
    <w:p w:rsidR="00540C01" w:rsidRPr="00F20E57" w:rsidRDefault="00540C01" w:rsidP="00540C01">
      <w:pPr>
        <w:spacing w:after="0"/>
        <w:rPr>
          <w:rFonts w:ascii="Cambria" w:hAnsi="Cambria"/>
          <w:b/>
          <w:sz w:val="24"/>
          <w:szCs w:val="24"/>
        </w:rPr>
      </w:pPr>
    </w:p>
    <w:p w:rsidR="00540C01" w:rsidRPr="00F20E57" w:rsidRDefault="00540C01" w:rsidP="00540C01">
      <w:pPr>
        <w:spacing w:after="0"/>
        <w:rPr>
          <w:rFonts w:ascii="Cambria" w:hAnsi="Cambria"/>
          <w:b/>
          <w:sz w:val="24"/>
          <w:szCs w:val="24"/>
        </w:rPr>
      </w:pPr>
      <w:r w:rsidRPr="00F20E57">
        <w:rPr>
          <w:rFonts w:ascii="Cambria" w:hAnsi="Cambria"/>
          <w:b/>
          <w:sz w:val="24"/>
          <w:szCs w:val="24"/>
        </w:rPr>
        <w:t>STVARNO PRAVO</w:t>
      </w:r>
    </w:p>
    <w:p w:rsidR="00540C01" w:rsidRPr="00F20E57" w:rsidRDefault="00540C01" w:rsidP="00540C01">
      <w:pPr>
        <w:pStyle w:val="ListParagraph"/>
        <w:numPr>
          <w:ilvl w:val="0"/>
          <w:numId w:val="41"/>
        </w:numPr>
        <w:spacing w:after="0"/>
        <w:rPr>
          <w:rFonts w:ascii="Cambria" w:hAnsi="Cambria"/>
          <w:b/>
          <w:sz w:val="24"/>
          <w:szCs w:val="24"/>
        </w:rPr>
      </w:pPr>
      <w:r w:rsidRPr="00F20E57">
        <w:rPr>
          <w:rFonts w:ascii="Cambria" w:hAnsi="Cambria"/>
          <w:sz w:val="24"/>
          <w:szCs w:val="24"/>
        </w:rPr>
        <w:t>Vlasništvo je u šerijatskom pravu skup ovlaštenja neograničenog raspolaganja i uživanja.</w:t>
      </w:r>
      <w:r w:rsidR="00A70417" w:rsidRPr="00F20E57">
        <w:rPr>
          <w:rFonts w:ascii="Cambria" w:hAnsi="Cambria"/>
          <w:sz w:val="24"/>
          <w:szCs w:val="24"/>
        </w:rPr>
        <w:t xml:space="preserve"> Kod prijenosa vlasništva mora se predate stvar. Posjed nastao bez pravnog osnova nije pravno zaštićen. Zalog se smatra obveznim, a ne stvarnim pravom. Zemljišne slućnosti ne nastaju ugovorom, već zakonom il ograničenjem prava vlasništva. </w:t>
      </w:r>
    </w:p>
    <w:p w:rsidR="00A70417" w:rsidRPr="00F20E57" w:rsidRDefault="00A70417" w:rsidP="00540C01">
      <w:pPr>
        <w:pStyle w:val="ListParagraph"/>
        <w:numPr>
          <w:ilvl w:val="0"/>
          <w:numId w:val="41"/>
        </w:numPr>
        <w:spacing w:after="0"/>
        <w:rPr>
          <w:rFonts w:ascii="Cambria" w:hAnsi="Cambria"/>
          <w:b/>
          <w:sz w:val="24"/>
          <w:szCs w:val="24"/>
        </w:rPr>
      </w:pPr>
      <w:r w:rsidRPr="00F20E57">
        <w:rPr>
          <w:rFonts w:ascii="Cambria" w:hAnsi="Cambria"/>
          <w:sz w:val="24"/>
          <w:szCs w:val="24"/>
        </w:rPr>
        <w:t xml:space="preserve">Zemlja je Božje dobro, a pravo raspolaganja pripada samo kalifu, koji je može ustupiti pojedincima uz obvezu plaćanja poreza. Zemlja osvojena od neprijatelja ne može se dati pojedincima u vlasništvo, već služi islamskoj zajednici. Ona je državna i naziva se mirijska. Daje se na zakup najuglednijim Arapima, za što plaćaju (ušur). S vremenom su posjedi dobili karakter vlasništva, iako su formalno državni. </w:t>
      </w:r>
    </w:p>
    <w:p w:rsidR="00692A98" w:rsidRPr="00F20E57" w:rsidRDefault="00A70417" w:rsidP="00692A98">
      <w:pPr>
        <w:pStyle w:val="ListParagraph"/>
        <w:numPr>
          <w:ilvl w:val="0"/>
          <w:numId w:val="41"/>
        </w:numPr>
        <w:spacing w:after="0"/>
        <w:rPr>
          <w:rFonts w:ascii="Cambria" w:hAnsi="Cambria"/>
          <w:b/>
          <w:sz w:val="24"/>
          <w:szCs w:val="24"/>
        </w:rPr>
      </w:pPr>
      <w:r w:rsidRPr="00F20E57">
        <w:rPr>
          <w:rFonts w:ascii="Cambria" w:hAnsi="Cambria"/>
          <w:sz w:val="24"/>
          <w:szCs w:val="24"/>
        </w:rPr>
        <w:t xml:space="preserve">Mulk zemlje predstavljaju puno vlasništvo, ali posjednik plaća porez, desetinu. Mulk su i gradske nekretnine, zgrade i vrtovi. </w:t>
      </w:r>
      <w:r w:rsidR="00692A98" w:rsidRPr="00F20E57">
        <w:rPr>
          <w:rFonts w:ascii="Cambria" w:hAnsi="Cambria"/>
          <w:b/>
          <w:sz w:val="24"/>
          <w:szCs w:val="24"/>
        </w:rPr>
        <w:t xml:space="preserve"> </w:t>
      </w:r>
      <w:r w:rsidRPr="00F20E57">
        <w:rPr>
          <w:rFonts w:ascii="Cambria" w:hAnsi="Cambria"/>
          <w:sz w:val="24"/>
          <w:szCs w:val="24"/>
        </w:rPr>
        <w:t xml:space="preserve">Ikta-posjed je privremeno pravo korištenja zemlje uz uvjet vršenja službe, pa se nakon smrti ili prestnkom službe vraća državi. </w:t>
      </w:r>
    </w:p>
    <w:p w:rsidR="00A70417" w:rsidRPr="00F20E57" w:rsidRDefault="00692A98" w:rsidP="00692A98">
      <w:pPr>
        <w:pStyle w:val="ListParagraph"/>
        <w:numPr>
          <w:ilvl w:val="0"/>
          <w:numId w:val="41"/>
        </w:numPr>
        <w:spacing w:after="0"/>
        <w:rPr>
          <w:rFonts w:ascii="Cambria" w:hAnsi="Cambria"/>
          <w:b/>
          <w:sz w:val="24"/>
          <w:szCs w:val="24"/>
        </w:rPr>
      </w:pPr>
      <w:r w:rsidRPr="00F20E57">
        <w:rPr>
          <w:rFonts w:ascii="Cambria" w:hAnsi="Cambria"/>
          <w:sz w:val="24"/>
          <w:szCs w:val="24"/>
        </w:rPr>
        <w:lastRenderedPageBreak/>
        <w:t>Vakufi su dobra koja država ustupa vjerskim institucijama. Ova zemlja trajno zadržava taj status, izvan je prometa i ne može se otuđiti, osim ako bi vakufska imovina u slučaju neprodaje pretrpjela štetu. Vakuf se gasi ako nestane pravna osoba uz koju je vezan.</w:t>
      </w:r>
    </w:p>
    <w:p w:rsidR="004F5FCC" w:rsidRPr="00F20E57" w:rsidRDefault="004F5FCC" w:rsidP="004F5FCC">
      <w:pPr>
        <w:spacing w:after="0"/>
        <w:rPr>
          <w:rFonts w:ascii="Cambria" w:hAnsi="Cambria"/>
          <w:b/>
          <w:sz w:val="24"/>
          <w:szCs w:val="24"/>
        </w:rPr>
      </w:pPr>
    </w:p>
    <w:p w:rsidR="004F5FCC" w:rsidRPr="00F20E57" w:rsidRDefault="004F5FCC" w:rsidP="004F5FCC">
      <w:pPr>
        <w:spacing w:after="0"/>
        <w:rPr>
          <w:rFonts w:ascii="Cambria" w:hAnsi="Cambria"/>
          <w:b/>
          <w:sz w:val="24"/>
          <w:szCs w:val="24"/>
        </w:rPr>
      </w:pPr>
      <w:r w:rsidRPr="00F20E57">
        <w:rPr>
          <w:rFonts w:ascii="Cambria" w:hAnsi="Cambria"/>
          <w:b/>
          <w:sz w:val="24"/>
          <w:szCs w:val="24"/>
        </w:rPr>
        <w:t>BRAČNO PRAVO</w:t>
      </w:r>
    </w:p>
    <w:p w:rsidR="004F5FCC" w:rsidRPr="00F20E57" w:rsidRDefault="004F5FCC" w:rsidP="004F5FCC">
      <w:pPr>
        <w:pStyle w:val="ListParagraph"/>
        <w:numPr>
          <w:ilvl w:val="0"/>
          <w:numId w:val="42"/>
        </w:numPr>
        <w:spacing w:after="0"/>
        <w:rPr>
          <w:rFonts w:ascii="Cambria" w:hAnsi="Cambria"/>
          <w:b/>
          <w:sz w:val="24"/>
          <w:szCs w:val="24"/>
        </w:rPr>
      </w:pPr>
      <w:r w:rsidRPr="00F20E57">
        <w:rPr>
          <w:rFonts w:ascii="Cambria" w:hAnsi="Cambria"/>
          <w:sz w:val="24"/>
          <w:szCs w:val="24"/>
        </w:rPr>
        <w:t xml:space="preserve">Brak se zaključuje ugovorom, pred dva muška svjedoka. Suniti priznaju stalni brak i brak s robinjom, a šiiti i brak na određeno vrijeme (muta). Stalni brak može se zaključiti s najviše četiri žene istodobno, uz uvjet osiguranja uzdržavanja, zasebnog stana i posluge. </w:t>
      </w:r>
    </w:p>
    <w:p w:rsidR="004F5FCC" w:rsidRPr="00F20E57" w:rsidRDefault="004F5FCC" w:rsidP="004F5FCC">
      <w:pPr>
        <w:pStyle w:val="ListParagraph"/>
        <w:numPr>
          <w:ilvl w:val="0"/>
          <w:numId w:val="42"/>
        </w:numPr>
        <w:spacing w:after="0"/>
        <w:rPr>
          <w:rFonts w:ascii="Cambria" w:hAnsi="Cambria"/>
          <w:b/>
          <w:sz w:val="24"/>
          <w:szCs w:val="24"/>
        </w:rPr>
      </w:pPr>
      <w:r w:rsidRPr="00F20E57">
        <w:rPr>
          <w:rFonts w:ascii="Cambria" w:hAnsi="Cambria"/>
          <w:sz w:val="24"/>
          <w:szCs w:val="24"/>
        </w:rPr>
        <w:t xml:space="preserve">Vjenčani dar (merh) daje mladoženja pri zaključenju braka, a osigurava ženu u slučaju prestanka braka. </w:t>
      </w:r>
    </w:p>
    <w:p w:rsidR="004F5FCC" w:rsidRPr="00F20E57" w:rsidRDefault="004F5FCC" w:rsidP="004F5FCC">
      <w:pPr>
        <w:pStyle w:val="ListParagraph"/>
        <w:numPr>
          <w:ilvl w:val="0"/>
          <w:numId w:val="42"/>
        </w:numPr>
        <w:spacing w:after="0"/>
        <w:rPr>
          <w:rFonts w:ascii="Cambria" w:hAnsi="Cambria"/>
          <w:sz w:val="24"/>
          <w:szCs w:val="24"/>
        </w:rPr>
      </w:pPr>
      <w:r w:rsidRPr="00F20E57">
        <w:rPr>
          <w:rFonts w:ascii="Cambria" w:hAnsi="Cambria"/>
          <w:sz w:val="24"/>
          <w:szCs w:val="24"/>
        </w:rPr>
        <w:t xml:space="preserve">Apsolutne smetnje onemogućavaju zaključenje braka, </w:t>
      </w:r>
      <w:r w:rsidR="00364646" w:rsidRPr="00F20E57">
        <w:rPr>
          <w:rFonts w:ascii="Cambria" w:hAnsi="Cambria"/>
          <w:sz w:val="24"/>
          <w:szCs w:val="24"/>
        </w:rPr>
        <w:t xml:space="preserve">a to su: srodstvo (krvno, tazbina, po mlijeku), broj žena, brak žene, razlika u vjeri (suniti dopuštaju mješoviti brak muškarca, a šiiti zabranjuju mješovit brak), nedostojnost, prekomjerni razvod i iddet. Razlika u vjeri je bračna smetnja samo za ženu, dok musliman može sklopiti brak i sa ženom koja ispovijeda kršćanstvo, židovsku ili sabvejsku vjeru.  Žena nemuslimanka ima pravo slobodnog ispovijedanja vjere, ali u braku nema ista prava kao muslimanka, ona ne može biti tutor djeci ni naslijediti muža. </w:t>
      </w:r>
    </w:p>
    <w:p w:rsidR="00364646" w:rsidRPr="00F20E57" w:rsidRDefault="00364646" w:rsidP="004F5FCC">
      <w:pPr>
        <w:pStyle w:val="ListParagraph"/>
        <w:numPr>
          <w:ilvl w:val="0"/>
          <w:numId w:val="42"/>
        </w:numPr>
        <w:spacing w:after="0"/>
        <w:rPr>
          <w:rFonts w:ascii="Cambria" w:hAnsi="Cambria"/>
          <w:sz w:val="24"/>
          <w:szCs w:val="24"/>
        </w:rPr>
      </w:pPr>
      <w:r w:rsidRPr="00F20E57">
        <w:rPr>
          <w:rFonts w:ascii="Cambria" w:hAnsi="Cambria"/>
          <w:sz w:val="24"/>
          <w:szCs w:val="24"/>
        </w:rPr>
        <w:t xml:space="preserve">Iddet je rok u kojem razvedena žena ne može sklopiti novi brak. Ako je brak prestao za života muža, obično traje tri mjeseca, uz uvjet da žena nije trudna. Ako brak prestane smrću muža, traje 4 mjeseca i 10 dana, a u slučaju trudnoće do poroda. </w:t>
      </w:r>
    </w:p>
    <w:p w:rsidR="00364646" w:rsidRPr="00F20E57" w:rsidRDefault="00364646" w:rsidP="004F5FCC">
      <w:pPr>
        <w:pStyle w:val="ListParagraph"/>
        <w:numPr>
          <w:ilvl w:val="0"/>
          <w:numId w:val="42"/>
        </w:numPr>
        <w:spacing w:after="0"/>
        <w:rPr>
          <w:rFonts w:ascii="Cambria" w:hAnsi="Cambria"/>
          <w:sz w:val="24"/>
          <w:szCs w:val="24"/>
        </w:rPr>
      </w:pPr>
      <w:r w:rsidRPr="00F20E57">
        <w:rPr>
          <w:rFonts w:ascii="Cambria" w:hAnsi="Cambria"/>
          <w:sz w:val="24"/>
          <w:szCs w:val="24"/>
        </w:rPr>
        <w:t xml:space="preserve">Tjelesna nevjera kažnjava se smrću kamenovanjem. </w:t>
      </w:r>
    </w:p>
    <w:p w:rsidR="00364646" w:rsidRPr="00F20E57" w:rsidRDefault="00364646" w:rsidP="004F5FCC">
      <w:pPr>
        <w:pStyle w:val="ListParagraph"/>
        <w:numPr>
          <w:ilvl w:val="0"/>
          <w:numId w:val="42"/>
        </w:numPr>
        <w:spacing w:after="0"/>
        <w:rPr>
          <w:rFonts w:ascii="Cambria" w:hAnsi="Cambria"/>
          <w:sz w:val="24"/>
          <w:szCs w:val="24"/>
        </w:rPr>
      </w:pPr>
      <w:r w:rsidRPr="00F20E57">
        <w:rPr>
          <w:rFonts w:ascii="Cambria" w:hAnsi="Cambria"/>
          <w:sz w:val="24"/>
          <w:szCs w:val="24"/>
        </w:rPr>
        <w:t>Muž ima, tzv. “bračnu vlast”, jer se prema Kur´anu smatra sposobnijim da upravlja obitelji. On određuje mjesto stanovanja i nadzire ponašanje žene. Muž je dužan uzdržavati ženu bez obzira na mehr. Žena je dužna pokornost mužu i vođenje domaćinstva nakon što plati mehr.</w:t>
      </w:r>
    </w:p>
    <w:p w:rsidR="00364646" w:rsidRPr="00F20E57" w:rsidRDefault="00364646" w:rsidP="004F5FCC">
      <w:pPr>
        <w:pStyle w:val="ListParagraph"/>
        <w:numPr>
          <w:ilvl w:val="0"/>
          <w:numId w:val="42"/>
        </w:numPr>
        <w:spacing w:after="0"/>
        <w:rPr>
          <w:rFonts w:ascii="Cambria" w:hAnsi="Cambria"/>
          <w:sz w:val="24"/>
          <w:szCs w:val="24"/>
        </w:rPr>
      </w:pPr>
      <w:r w:rsidRPr="00F20E57">
        <w:rPr>
          <w:rFonts w:ascii="Cambria" w:hAnsi="Cambria"/>
          <w:sz w:val="24"/>
          <w:szCs w:val="24"/>
        </w:rPr>
        <w:t xml:space="preserve">Potpunu prestanak braka nastaje otkazom (talak), uzajamnim sporazumom, sudskom presudom i poništenjem. Pravo otkaza u načelu se priznaje samo mužu. Brak se može razvesti na zahtjev žene, ako muž ne izvršava bračne dužnosti. Žena može kupiti razvod. Brak se može razvesti obostranim proklinjanjem (lijan), kadase smatra da je dijete plod bračne nevjere. </w:t>
      </w:r>
    </w:p>
    <w:p w:rsidR="00264303" w:rsidRPr="00F20E57" w:rsidRDefault="00264303" w:rsidP="00264303">
      <w:pPr>
        <w:spacing w:after="0"/>
        <w:rPr>
          <w:rFonts w:ascii="Cambria" w:hAnsi="Cambria"/>
          <w:sz w:val="24"/>
          <w:szCs w:val="24"/>
        </w:rPr>
      </w:pPr>
    </w:p>
    <w:p w:rsidR="00264303" w:rsidRPr="00F20E57" w:rsidRDefault="00264303" w:rsidP="00264303">
      <w:pPr>
        <w:spacing w:after="0"/>
        <w:rPr>
          <w:rFonts w:ascii="Cambria" w:hAnsi="Cambria"/>
          <w:b/>
          <w:sz w:val="24"/>
          <w:szCs w:val="24"/>
        </w:rPr>
      </w:pPr>
      <w:r w:rsidRPr="00F20E57">
        <w:rPr>
          <w:rFonts w:ascii="Cambria" w:hAnsi="Cambria"/>
          <w:b/>
          <w:sz w:val="24"/>
          <w:szCs w:val="24"/>
        </w:rPr>
        <w:t>OSMANSKA TURSKA</w:t>
      </w:r>
    </w:p>
    <w:p w:rsidR="00264303" w:rsidRPr="00F20E57" w:rsidRDefault="00264303" w:rsidP="00264303">
      <w:pPr>
        <w:spacing w:after="0"/>
        <w:rPr>
          <w:rFonts w:ascii="Cambria" w:hAnsi="Cambria"/>
          <w:b/>
          <w:sz w:val="24"/>
          <w:szCs w:val="24"/>
        </w:rPr>
      </w:pPr>
      <w:r w:rsidRPr="00F20E57">
        <w:rPr>
          <w:rFonts w:ascii="Cambria" w:hAnsi="Cambria"/>
          <w:b/>
          <w:sz w:val="24"/>
          <w:szCs w:val="24"/>
        </w:rPr>
        <w:t>DRŽAVNO UREĐENJE</w:t>
      </w:r>
    </w:p>
    <w:p w:rsidR="00264303" w:rsidRPr="00F20E57" w:rsidRDefault="00264303" w:rsidP="00264303">
      <w:pPr>
        <w:pStyle w:val="ListParagraph"/>
        <w:numPr>
          <w:ilvl w:val="0"/>
          <w:numId w:val="43"/>
        </w:numPr>
        <w:spacing w:after="0"/>
        <w:rPr>
          <w:rFonts w:ascii="Cambria" w:hAnsi="Cambria"/>
          <w:b/>
          <w:sz w:val="24"/>
          <w:szCs w:val="24"/>
        </w:rPr>
      </w:pPr>
      <w:r w:rsidRPr="00F20E57">
        <w:rPr>
          <w:rFonts w:ascii="Cambria" w:hAnsi="Cambria"/>
          <w:sz w:val="24"/>
          <w:szCs w:val="24"/>
        </w:rPr>
        <w:t xml:space="preserve">Turska je apsolutistička, centralistička i teokratska monarhija. Sultan Selim I. uzeo je položaj kalifa, poglavara islamske zajednice. On je jedini zakonodavac svjetovnog prava. Vrši vojnu, upravnu i sudsku vlast, postavlja i smjenjuje državne službenike, a kasnije niže, po odobranju sultana, mogu postavljati i beglerbegovi. Sultan za vršenje državnih funkcija daje posjede. Divan je savjet najviših službenika. </w:t>
      </w:r>
    </w:p>
    <w:p w:rsidR="00264303" w:rsidRPr="00F20E57" w:rsidRDefault="00264303" w:rsidP="00264303">
      <w:pPr>
        <w:pStyle w:val="ListParagraph"/>
        <w:numPr>
          <w:ilvl w:val="0"/>
          <w:numId w:val="43"/>
        </w:numPr>
        <w:spacing w:after="0"/>
        <w:rPr>
          <w:rFonts w:ascii="Cambria" w:hAnsi="Cambria"/>
          <w:b/>
          <w:sz w:val="24"/>
          <w:szCs w:val="24"/>
        </w:rPr>
      </w:pPr>
      <w:r w:rsidRPr="00F20E57">
        <w:rPr>
          <w:rFonts w:ascii="Cambria" w:hAnsi="Cambria"/>
          <w:sz w:val="24"/>
          <w:szCs w:val="24"/>
        </w:rPr>
        <w:lastRenderedPageBreak/>
        <w:t xml:space="preserve">Veziri su najviši i najranije uvedeni službenici. Prema kanunami Mehmeda II. bilo ih je 7, a najvažniji je veliki vezir. On je na čelu državne uprave, čuvar je državnog pečata, jedini uz sultana može zapovijedati vojskom. Savjet velikog vezira zove se divan ili Visoka Porta. </w:t>
      </w:r>
    </w:p>
    <w:p w:rsidR="00264303" w:rsidRPr="00F20E57" w:rsidRDefault="00264303" w:rsidP="00264303">
      <w:pPr>
        <w:pStyle w:val="ListParagraph"/>
        <w:numPr>
          <w:ilvl w:val="0"/>
          <w:numId w:val="43"/>
        </w:numPr>
        <w:spacing w:after="0"/>
        <w:rPr>
          <w:rFonts w:ascii="Cambria" w:hAnsi="Cambria"/>
          <w:b/>
          <w:sz w:val="24"/>
          <w:szCs w:val="24"/>
        </w:rPr>
      </w:pPr>
      <w:r w:rsidRPr="00F20E57">
        <w:rPr>
          <w:rFonts w:ascii="Cambria" w:hAnsi="Cambria"/>
          <w:sz w:val="24"/>
          <w:szCs w:val="24"/>
        </w:rPr>
        <w:t>Kadiaskeri su vrhovni vojni i svjetovni suci, prvo postoji jedan, a kasnije dva te prate sultana u rat. Kadiaskeri su postavljali niže suce. Defterdari vode državne financije. Ranije su upravljali carskim dobrima i državnim prihodima, a kasnije vode popise vojnih</w:t>
      </w:r>
      <w:r w:rsidR="00A9218E" w:rsidRPr="00F20E57">
        <w:rPr>
          <w:rFonts w:ascii="Cambria" w:hAnsi="Cambria"/>
          <w:sz w:val="24"/>
          <w:szCs w:val="24"/>
        </w:rPr>
        <w:t xml:space="preserve"> posjeda. Nišandži je bio tajnik državne uprave i bilježnik. U sultanovo ime upisuje sultanov znak (tugru) na državnim aktima. </w:t>
      </w:r>
    </w:p>
    <w:p w:rsidR="00A9218E" w:rsidRPr="00F20E57" w:rsidRDefault="00A9218E" w:rsidP="00264303">
      <w:pPr>
        <w:pStyle w:val="ListParagraph"/>
        <w:numPr>
          <w:ilvl w:val="0"/>
          <w:numId w:val="43"/>
        </w:numPr>
        <w:spacing w:after="0"/>
        <w:rPr>
          <w:rFonts w:ascii="Cambria" w:hAnsi="Cambria"/>
          <w:b/>
          <w:sz w:val="24"/>
          <w:szCs w:val="24"/>
        </w:rPr>
      </w:pPr>
      <w:r w:rsidRPr="00F20E57">
        <w:rPr>
          <w:rFonts w:ascii="Cambria" w:hAnsi="Cambria"/>
          <w:sz w:val="24"/>
          <w:szCs w:val="24"/>
        </w:rPr>
        <w:t>Država se dijeli na vojno-upravne jedinice ejalate s beglerbegom na čelu, naprije dva: Rumelija (europski dio) i Anadolija (azijski dio). Ejalati se dijele na sandžake sa sandžakbegom koji zapovijeda spahijama, a ima i izvršnu vlast. Unutar sandžakapostoje nahije sa subašama na čelu.</w:t>
      </w:r>
    </w:p>
    <w:p w:rsidR="00A9218E" w:rsidRPr="00F20E57" w:rsidRDefault="00A9218E" w:rsidP="00264303">
      <w:pPr>
        <w:pStyle w:val="ListParagraph"/>
        <w:numPr>
          <w:ilvl w:val="0"/>
          <w:numId w:val="43"/>
        </w:numPr>
        <w:spacing w:after="0"/>
        <w:rPr>
          <w:rFonts w:ascii="Cambria" w:hAnsi="Cambria"/>
          <w:b/>
          <w:sz w:val="24"/>
          <w:szCs w:val="24"/>
        </w:rPr>
      </w:pPr>
      <w:r w:rsidRPr="00F20E57">
        <w:rPr>
          <w:rFonts w:ascii="Cambria" w:hAnsi="Cambria"/>
          <w:sz w:val="24"/>
          <w:szCs w:val="24"/>
        </w:rPr>
        <w:t>Sudski se država dijeli na kadiluke, a podjela se ne poklapa s upravnom. Razlikuje se pet skupina sudaca: velike i male mole, mufetiši, kadije i naibi. Velike mole su nadležne u najvećim gradovima, a male u manjima. Kadije sude u ostalim mjestima a naibi su njihovi zamjenici. Mufetiši su nadležni za pobožne zaklade. Suci se mogu obratiti poznavatelju šerijata (muftiji), za pravno mišljenje u obliku, tzv. fetvi.</w:t>
      </w:r>
    </w:p>
    <w:p w:rsidR="00A9218E" w:rsidRPr="00F20E57" w:rsidRDefault="00A9218E" w:rsidP="00A9218E">
      <w:pPr>
        <w:spacing w:after="0"/>
        <w:rPr>
          <w:rFonts w:ascii="Cambria" w:hAnsi="Cambria"/>
          <w:b/>
          <w:sz w:val="24"/>
          <w:szCs w:val="24"/>
        </w:rPr>
      </w:pPr>
    </w:p>
    <w:p w:rsidR="00A9218E" w:rsidRPr="00F20E57" w:rsidRDefault="00A9218E" w:rsidP="00A9218E">
      <w:pPr>
        <w:spacing w:after="0"/>
        <w:rPr>
          <w:rFonts w:ascii="Cambria" w:hAnsi="Cambria"/>
          <w:b/>
          <w:sz w:val="24"/>
          <w:szCs w:val="24"/>
        </w:rPr>
      </w:pPr>
      <w:r w:rsidRPr="00F20E57">
        <w:rPr>
          <w:rFonts w:ascii="Cambria" w:hAnsi="Cambria"/>
          <w:b/>
          <w:sz w:val="24"/>
          <w:szCs w:val="24"/>
        </w:rPr>
        <w:t>ENGLESKA</w:t>
      </w:r>
    </w:p>
    <w:p w:rsidR="00A9218E" w:rsidRPr="00F20E57" w:rsidRDefault="00A9218E" w:rsidP="00A9218E">
      <w:pPr>
        <w:spacing w:after="0"/>
        <w:rPr>
          <w:rFonts w:ascii="Cambria" w:hAnsi="Cambria"/>
          <w:b/>
          <w:sz w:val="24"/>
          <w:szCs w:val="24"/>
        </w:rPr>
      </w:pPr>
      <w:r w:rsidRPr="00F20E57">
        <w:rPr>
          <w:rFonts w:ascii="Cambria" w:hAnsi="Cambria"/>
          <w:b/>
          <w:sz w:val="24"/>
          <w:szCs w:val="24"/>
        </w:rPr>
        <w:t>DRŽAVNO UREĐENJE</w:t>
      </w:r>
    </w:p>
    <w:p w:rsidR="00A9218E" w:rsidRPr="00F20E57" w:rsidRDefault="00ED6602" w:rsidP="00A9218E">
      <w:pPr>
        <w:pStyle w:val="ListParagraph"/>
        <w:numPr>
          <w:ilvl w:val="0"/>
          <w:numId w:val="44"/>
        </w:numPr>
        <w:spacing w:after="0"/>
        <w:rPr>
          <w:rFonts w:ascii="Cambria" w:hAnsi="Cambria"/>
          <w:b/>
          <w:sz w:val="24"/>
          <w:szCs w:val="24"/>
        </w:rPr>
      </w:pPr>
      <w:r w:rsidRPr="00F20E57">
        <w:rPr>
          <w:rFonts w:ascii="Cambria" w:hAnsi="Cambria"/>
          <w:sz w:val="24"/>
          <w:szCs w:val="24"/>
        </w:rPr>
        <w:t xml:space="preserve">Kralj moć temelji na osvajanju Engleske (ius gladii), čime je postao vrhovni vlasnik zemljišta. Feudalci polažu zakletvu kralju, koji zahtijeva vojnu službu od svih podanika, tzv. krunski vazalitet. Kralj Henrik II. Klarendonskim konstitucijama želi potčiniti Crkvu. Ograničava nadležnost njenih sudova i uvodi nadzor imenovanja crkvenih službenika. Kralj jača svoju vlast kroz Kraljevski sud. </w:t>
      </w:r>
      <w:r w:rsidR="00A76FCD" w:rsidRPr="00F20E57">
        <w:rPr>
          <w:rFonts w:ascii="Cambria" w:hAnsi="Cambria"/>
          <w:sz w:val="24"/>
          <w:szCs w:val="24"/>
        </w:rPr>
        <w:t xml:space="preserve">Interregnum se želi izbjeći, odatle Opće pravo ističe načelo da “kralj nikad ne umire, a nasljednik odmah po smrti preuzima vlast”. Malodobnost nije zapreka, jer vlast vrši regent. </w:t>
      </w:r>
    </w:p>
    <w:p w:rsidR="00A76FCD" w:rsidRPr="00F20E57" w:rsidRDefault="00A76FCD" w:rsidP="00A9218E">
      <w:pPr>
        <w:pStyle w:val="ListParagraph"/>
        <w:numPr>
          <w:ilvl w:val="0"/>
          <w:numId w:val="44"/>
        </w:numPr>
        <w:spacing w:after="0"/>
        <w:rPr>
          <w:rFonts w:ascii="Cambria" w:hAnsi="Cambria"/>
          <w:b/>
          <w:sz w:val="24"/>
          <w:szCs w:val="24"/>
        </w:rPr>
      </w:pPr>
      <w:r w:rsidRPr="00F20E57">
        <w:rPr>
          <w:rFonts w:ascii="Cambria" w:hAnsi="Cambria"/>
          <w:sz w:val="24"/>
          <w:szCs w:val="24"/>
        </w:rPr>
        <w:t xml:space="preserve">Kralj štiti nezaštićene, uključivo i strance, osobito Židove, pa je od njih do izgona 1290. naplaćivao poseban porez. </w:t>
      </w:r>
    </w:p>
    <w:p w:rsidR="00A76FCD" w:rsidRPr="00F20E57" w:rsidRDefault="00A76FCD" w:rsidP="00A9218E">
      <w:pPr>
        <w:pStyle w:val="ListParagraph"/>
        <w:numPr>
          <w:ilvl w:val="0"/>
          <w:numId w:val="44"/>
        </w:numPr>
        <w:spacing w:after="0"/>
        <w:rPr>
          <w:rFonts w:ascii="Cambria" w:hAnsi="Cambria"/>
          <w:b/>
          <w:sz w:val="24"/>
          <w:szCs w:val="24"/>
        </w:rPr>
      </w:pPr>
      <w:r w:rsidRPr="00F20E57">
        <w:rPr>
          <w:rFonts w:ascii="Cambria" w:hAnsi="Cambria"/>
          <w:sz w:val="24"/>
          <w:szCs w:val="24"/>
        </w:rPr>
        <w:t xml:space="preserve">U srpnju 1215. baruni su primorali kralja Johna da proglasi i potpies Veliku povelju o slobodama. Akt označava početak modern ustavnosti. Povelja štiti interese baruna, nižeg plemstva te građana. Utvrđuje nepovredivost prava Crkve, pravo samostalnog izbora službenika. Kralj se odrekao samovoljnog povećanja poreza. </w:t>
      </w:r>
    </w:p>
    <w:p w:rsidR="00A76FCD" w:rsidRPr="00F20E57" w:rsidRDefault="00A76FCD" w:rsidP="00A9218E">
      <w:pPr>
        <w:pStyle w:val="ListParagraph"/>
        <w:numPr>
          <w:ilvl w:val="0"/>
          <w:numId w:val="44"/>
        </w:numPr>
        <w:spacing w:after="0"/>
        <w:rPr>
          <w:rFonts w:ascii="Cambria" w:hAnsi="Cambria"/>
          <w:b/>
          <w:sz w:val="24"/>
          <w:szCs w:val="24"/>
        </w:rPr>
      </w:pPr>
      <w:r w:rsidRPr="00F20E57">
        <w:rPr>
          <w:rFonts w:ascii="Cambria" w:hAnsi="Cambria"/>
          <w:sz w:val="24"/>
          <w:szCs w:val="24"/>
        </w:rPr>
        <w:t>Uvođenje izvanrednih poreza moguće je uz pristanak Općeg savjeta, u koji ulaze neposredni kraljevi vazali. Baruni neće od vitezova uzimati davanja bez njihove suglasnosti, osimuobičajenih, koja se neće povećavati. Potvrđene su slobode Londona i drugih gradova, te pravo trgovaca da slobodno ulaze i izlaze iz Engleske. Kralj jamči da će suditi i postupati pravedno. Predviđeno je povjerenstvo 25 baruna, koji nadzire da kralj ne krši Povelju, a u protivnom baruni imaju pravo na pobunu.</w:t>
      </w:r>
    </w:p>
    <w:p w:rsidR="00A76FCD" w:rsidRPr="00F20E57" w:rsidRDefault="00A76FCD" w:rsidP="00A9218E">
      <w:pPr>
        <w:pStyle w:val="ListParagraph"/>
        <w:numPr>
          <w:ilvl w:val="0"/>
          <w:numId w:val="44"/>
        </w:numPr>
        <w:spacing w:after="0"/>
        <w:rPr>
          <w:rFonts w:ascii="Cambria" w:hAnsi="Cambria"/>
          <w:b/>
          <w:sz w:val="24"/>
          <w:szCs w:val="24"/>
        </w:rPr>
      </w:pPr>
      <w:r w:rsidRPr="00F20E57">
        <w:rPr>
          <w:rFonts w:ascii="Cambria" w:hAnsi="Cambria"/>
          <w:sz w:val="24"/>
          <w:szCs w:val="24"/>
        </w:rPr>
        <w:lastRenderedPageBreak/>
        <w:t xml:space="preserve">Parlament </w:t>
      </w:r>
      <w:r w:rsidRPr="00F20E57">
        <w:rPr>
          <w:rFonts w:ascii="Cambria" w:hAnsi="Cambria"/>
          <w:sz w:val="24"/>
          <w:szCs w:val="24"/>
        </w:rPr>
        <w:sym w:font="Wingdings" w:char="F0E0"/>
      </w:r>
      <w:r w:rsidRPr="00F20E57">
        <w:rPr>
          <w:rFonts w:ascii="Cambria" w:hAnsi="Cambria"/>
          <w:sz w:val="24"/>
          <w:szCs w:val="24"/>
        </w:rPr>
        <w:t xml:space="preserve"> Baruni 1258. traže zajedničko povjerenstvo s predstavnicima kralja radi preuređenja državne uprave. Povjerenstvo izdaje plan (Oxfordski </w:t>
      </w:r>
      <w:r w:rsidR="00F43B91" w:rsidRPr="00F20E57">
        <w:rPr>
          <w:rFonts w:ascii="Cambria" w:hAnsi="Cambria"/>
          <w:sz w:val="24"/>
          <w:szCs w:val="24"/>
        </w:rPr>
        <w:t>statuti</w:t>
      </w:r>
      <w:r w:rsidRPr="00F20E57">
        <w:rPr>
          <w:rFonts w:ascii="Cambria" w:hAnsi="Cambria"/>
          <w:sz w:val="24"/>
          <w:szCs w:val="24"/>
        </w:rPr>
        <w:t>) preuređenja Općeg savjeta, Parlamenta. U sastav ulaze crkveni i svjetovni baruni te vitezovi. Kralj će vladati u suglasnosti s Velikim vijećem baruna. Zahtijeva se da baruni biraju vrhovnog suca, kancelara i velikodostojnike te suce (šerife) u provincijama. Dolazi do nesuglasica među barunima, kralj pridobiva dio plemstva i počinje rat. Baruni pod vodstvom Simona de Monforta traže podršku ostalih slojeva, 1264. pobjeđuju kralja i 1265. sazivaju Parlament, u čiji su sastav ušli crkveni i svjetovni feudalci, te po 2 viteza iz svake grofovije i po 2 predstavnika niza gradova.</w:t>
      </w:r>
    </w:p>
    <w:p w:rsidR="00F43B91" w:rsidRPr="00F20E57" w:rsidRDefault="00F43B91" w:rsidP="00A9218E">
      <w:pPr>
        <w:pStyle w:val="ListParagraph"/>
        <w:numPr>
          <w:ilvl w:val="0"/>
          <w:numId w:val="44"/>
        </w:numPr>
        <w:spacing w:after="0"/>
        <w:rPr>
          <w:rFonts w:ascii="Cambria" w:hAnsi="Cambria"/>
          <w:b/>
          <w:sz w:val="24"/>
          <w:szCs w:val="24"/>
        </w:rPr>
      </w:pPr>
      <w:r w:rsidRPr="00F20E57">
        <w:rPr>
          <w:rFonts w:ascii="Cambria" w:hAnsi="Cambria"/>
          <w:sz w:val="24"/>
          <w:szCs w:val="24"/>
        </w:rPr>
        <w:t>Parlament postaje stalno tijelo, čiji su članovi vitezovi i predstavnici gradova. Engleska je monarhija sa staleđkim predstavništvom, koje ograničava kralja pri oporezivanju i donošenju zakona. Predstavnici parlamenta do 1332. zasjedaju zajedno, kada se dijeli na Gorni dom (House of Lords, Dom lordova) i Donji dom (House of Commons, Dom zajednica, tj. gradova i grofovija). U Gornjem zasjedaju velikaši: nadbiskupi, biskupi, opati i najveći baruni, pa je izravan nastavak Velikog vijeća. U Donjem domu sjede vitezovi i građani.</w:t>
      </w:r>
    </w:p>
    <w:p w:rsidR="00F43B91" w:rsidRPr="00F20E57" w:rsidRDefault="00F43B91" w:rsidP="00A9218E">
      <w:pPr>
        <w:pStyle w:val="ListParagraph"/>
        <w:numPr>
          <w:ilvl w:val="0"/>
          <w:numId w:val="44"/>
        </w:numPr>
        <w:spacing w:after="0"/>
        <w:rPr>
          <w:rFonts w:ascii="Cambria" w:hAnsi="Cambria"/>
          <w:b/>
          <w:sz w:val="24"/>
          <w:szCs w:val="24"/>
        </w:rPr>
      </w:pPr>
      <w:r w:rsidRPr="00F20E57">
        <w:rPr>
          <w:rFonts w:ascii="Cambria" w:hAnsi="Cambria"/>
          <w:sz w:val="24"/>
          <w:szCs w:val="24"/>
        </w:rPr>
        <w:t xml:space="preserve">U 14.st. raste utjecaj Parlamenta, potvrđuje izravne i neizravne poreze, nadzire trošenje sredstava. Od 15.st. porezna pitanja prvo razmatra Donji dom, a obavezna je suglasnost oba doma na statute koje donosi kralj. Od Henrika VI. zahtjevi Parlamenta moraju imati oblik zakonskog nacrta (Bill), kojeg kralj može odbaciti ili bez izmjena potvrditi i objaviti kao zakon. Parlament stječe i zakonodavno pravo. Pravo zakonodavne inicijative, uz kralja, imaju oba doma, a Statuti se ne mogu ukinuti ili mijenjati bez pristanka oba doma. </w:t>
      </w:r>
    </w:p>
    <w:p w:rsidR="00F43B91" w:rsidRPr="00F20E57" w:rsidRDefault="00F43B91" w:rsidP="00A9218E">
      <w:pPr>
        <w:pStyle w:val="ListParagraph"/>
        <w:numPr>
          <w:ilvl w:val="0"/>
          <w:numId w:val="44"/>
        </w:numPr>
        <w:spacing w:after="0"/>
        <w:rPr>
          <w:rFonts w:ascii="Cambria" w:hAnsi="Cambria"/>
          <w:b/>
          <w:sz w:val="24"/>
          <w:szCs w:val="24"/>
        </w:rPr>
      </w:pPr>
      <w:r w:rsidRPr="00F20E57">
        <w:rPr>
          <w:rFonts w:ascii="Cambria" w:hAnsi="Cambria"/>
          <w:sz w:val="24"/>
          <w:szCs w:val="24"/>
        </w:rPr>
        <w:t xml:space="preserve">Parlament nadzire državnu upravu, pa se koncem 14.st. uvodi postupak protiv kraljevih savjetnika koji vrše zlouporabe dužnosti (impeachment). Osuda putem zakonodavnog postupka (act of attainder) uvodi se 1447., a koristi se do 18.st. Parlament daje suglasnost na odlazak vojske izvan granica države. </w:t>
      </w:r>
    </w:p>
    <w:p w:rsidR="00F43B91" w:rsidRPr="00F20E57" w:rsidRDefault="00F43B91" w:rsidP="00F43B91">
      <w:pPr>
        <w:spacing w:after="0"/>
        <w:rPr>
          <w:rFonts w:ascii="Cambria" w:hAnsi="Cambria"/>
          <w:b/>
          <w:sz w:val="24"/>
          <w:szCs w:val="24"/>
        </w:rPr>
      </w:pPr>
    </w:p>
    <w:p w:rsidR="00F43B91" w:rsidRPr="00F20E57" w:rsidRDefault="00F43B91" w:rsidP="00F43B91">
      <w:pPr>
        <w:spacing w:after="0"/>
        <w:rPr>
          <w:rFonts w:ascii="Cambria" w:hAnsi="Cambria"/>
          <w:b/>
          <w:sz w:val="24"/>
          <w:szCs w:val="24"/>
        </w:rPr>
      </w:pPr>
      <w:r w:rsidRPr="00F20E57">
        <w:rPr>
          <w:rFonts w:ascii="Cambria" w:hAnsi="Cambria"/>
          <w:b/>
          <w:sz w:val="24"/>
          <w:szCs w:val="24"/>
        </w:rPr>
        <w:t>PRAVO</w:t>
      </w:r>
      <w:r w:rsidR="00E4570F" w:rsidRPr="00F20E57">
        <w:rPr>
          <w:rFonts w:ascii="Cambria" w:hAnsi="Cambria"/>
          <w:b/>
          <w:sz w:val="24"/>
          <w:szCs w:val="24"/>
        </w:rPr>
        <w:t xml:space="preserve"> - </w:t>
      </w:r>
      <w:r w:rsidRPr="00F20E57">
        <w:rPr>
          <w:rFonts w:ascii="Cambria" w:hAnsi="Cambria"/>
          <w:b/>
          <w:sz w:val="24"/>
          <w:szCs w:val="24"/>
        </w:rPr>
        <w:t xml:space="preserve">PRAVNI SUSTAVI </w:t>
      </w:r>
    </w:p>
    <w:p w:rsidR="00E4570F" w:rsidRPr="00F20E57" w:rsidRDefault="00E4570F" w:rsidP="00F43B91">
      <w:pPr>
        <w:spacing w:after="0"/>
        <w:rPr>
          <w:rFonts w:ascii="Cambria" w:hAnsi="Cambria"/>
          <w:b/>
          <w:sz w:val="24"/>
          <w:szCs w:val="24"/>
        </w:rPr>
      </w:pPr>
      <w:r w:rsidRPr="00F20E57">
        <w:rPr>
          <w:rFonts w:ascii="Cambria" w:hAnsi="Cambria"/>
          <w:b/>
          <w:sz w:val="24"/>
          <w:szCs w:val="24"/>
        </w:rPr>
        <w:t>OPĆE PRAVO (COMMON LAW)</w:t>
      </w:r>
    </w:p>
    <w:p w:rsidR="00E4570F" w:rsidRPr="00F20E57" w:rsidRDefault="00E4570F" w:rsidP="00E4570F">
      <w:pPr>
        <w:pStyle w:val="ListParagraph"/>
        <w:numPr>
          <w:ilvl w:val="0"/>
          <w:numId w:val="45"/>
        </w:numPr>
        <w:spacing w:after="0"/>
        <w:rPr>
          <w:rFonts w:ascii="Cambria" w:hAnsi="Cambria"/>
          <w:b/>
          <w:sz w:val="24"/>
          <w:szCs w:val="24"/>
        </w:rPr>
      </w:pPr>
      <w:r w:rsidRPr="00F20E57">
        <w:rPr>
          <w:rFonts w:ascii="Cambria" w:hAnsi="Cambria"/>
          <w:sz w:val="24"/>
          <w:szCs w:val="24"/>
        </w:rPr>
        <w:t xml:space="preserve">Nastaje od pravnih pravila kraljevih sudova u Westminsterskoj palace. Oni dobivaju prednost nad mjesnim sudovima grofovija i feudalaca. Ne raspolažu pisanim pravom pa se pozivaju na “pravo zemlje”, tj. opće običajno pravo, stvarajući poseban sustav prava koji se odupire rimskom. Kralj ne stvara pravo, ono je “nataloženi iskustveni um naraštaja, a ne logika trenutnog razuma” pojedinačnog (kralja) ili kolektiva (parlamenta). </w:t>
      </w:r>
    </w:p>
    <w:p w:rsidR="00E4570F" w:rsidRPr="00F20E57" w:rsidRDefault="00E4570F" w:rsidP="00E4570F">
      <w:pPr>
        <w:pStyle w:val="ListParagraph"/>
        <w:numPr>
          <w:ilvl w:val="0"/>
          <w:numId w:val="45"/>
        </w:numPr>
        <w:spacing w:after="0"/>
        <w:rPr>
          <w:rFonts w:ascii="Cambria" w:hAnsi="Cambria"/>
          <w:b/>
          <w:sz w:val="24"/>
          <w:szCs w:val="24"/>
        </w:rPr>
      </w:pPr>
      <w:r w:rsidRPr="00F20E57">
        <w:rPr>
          <w:rFonts w:ascii="Cambria" w:hAnsi="Cambria"/>
          <w:sz w:val="24"/>
          <w:szCs w:val="24"/>
        </w:rPr>
        <w:t>Magna carta zahtijeva suđenje na stalnom mjestu. Kraljevski sud sudi na temelju prava zemlje, Općeg prava i običaja Londona gdje se nalazi sud.</w:t>
      </w:r>
    </w:p>
    <w:p w:rsidR="00E4570F" w:rsidRPr="00F20E57" w:rsidRDefault="00E4570F" w:rsidP="00E4570F">
      <w:pPr>
        <w:pStyle w:val="ListParagraph"/>
        <w:numPr>
          <w:ilvl w:val="0"/>
          <w:numId w:val="45"/>
        </w:numPr>
        <w:spacing w:after="0"/>
        <w:rPr>
          <w:rFonts w:ascii="Cambria" w:hAnsi="Cambria"/>
          <w:b/>
          <w:sz w:val="24"/>
          <w:szCs w:val="24"/>
        </w:rPr>
      </w:pPr>
      <w:r w:rsidRPr="00F20E57">
        <w:rPr>
          <w:rFonts w:ascii="Cambria" w:hAnsi="Cambria"/>
          <w:sz w:val="24"/>
          <w:szCs w:val="24"/>
        </w:rPr>
        <w:t xml:space="preserve">Kraljevski suci su od 12.st. profesionalci. Uz Opće pravo koriste i prethodna rješenja sudova te ukase kralja (writ, breve). To je kraljev nalog upućen službeniku. Na njemu je </w:t>
      </w:r>
      <w:r w:rsidRPr="00F20E57">
        <w:rPr>
          <w:rFonts w:ascii="Cambria" w:hAnsi="Cambria"/>
          <w:sz w:val="24"/>
          <w:szCs w:val="24"/>
        </w:rPr>
        <w:lastRenderedPageBreak/>
        <w:t>kraljevski pečat, a izdaje ga kancelarija uz naplatu. Nepokoravanje znači neposluh kralju, što se kažnjava. Ukaz sadrži naredbu da osoba koja je prekršila pravo udovolji nalogu ili se privodi pred Kraljevski sud gdje mora opravdati svoj postupak. Koncem 12. i početkom 13.st. kancelar stvara niz ukaza dajući zaštitu raznim odnosima. Nastaje Registar ukaza jer se bez njih ne može zatražiti zaštita. Ukazi imaju bitnu ulogu u nastanku Općeg prava, a njegov izvor su rješenja kraljevskih sudova.</w:t>
      </w:r>
    </w:p>
    <w:p w:rsidR="00047F6B" w:rsidRPr="00F20E57" w:rsidRDefault="00047F6B" w:rsidP="00047F6B">
      <w:pPr>
        <w:pStyle w:val="ListParagraph"/>
        <w:numPr>
          <w:ilvl w:val="0"/>
          <w:numId w:val="45"/>
        </w:numPr>
        <w:spacing w:after="0"/>
        <w:rPr>
          <w:rFonts w:ascii="Cambria" w:hAnsi="Cambria"/>
          <w:b/>
          <w:sz w:val="24"/>
          <w:szCs w:val="24"/>
        </w:rPr>
      </w:pPr>
      <w:r w:rsidRPr="00F20E57">
        <w:rPr>
          <w:rFonts w:ascii="Cambria" w:hAnsi="Cambria"/>
          <w:sz w:val="24"/>
          <w:szCs w:val="24"/>
        </w:rPr>
        <w:t>Stranke i sudovi pozivaju se na ranije presude. Nastaje presedan (precedent), tj. presuda uzo za buduća rješenja. Odluka višeg suda obvezuje niži dok se ne promijeni zakon ili dok je ne izmijeni sud novom odlukom (precedent).</w:t>
      </w:r>
    </w:p>
    <w:p w:rsidR="00047F6B" w:rsidRPr="00F20E57" w:rsidRDefault="00047F6B" w:rsidP="00047F6B">
      <w:pPr>
        <w:spacing w:after="0"/>
        <w:rPr>
          <w:rFonts w:ascii="Cambria" w:hAnsi="Cambria"/>
          <w:b/>
          <w:sz w:val="24"/>
          <w:szCs w:val="24"/>
        </w:rPr>
      </w:pPr>
      <w:r w:rsidRPr="00F20E57">
        <w:rPr>
          <w:rFonts w:ascii="Cambria" w:hAnsi="Cambria"/>
          <w:b/>
          <w:sz w:val="24"/>
          <w:szCs w:val="24"/>
        </w:rPr>
        <w:t>STATUTARNO PRAVO (STATUTE LAW)</w:t>
      </w:r>
    </w:p>
    <w:p w:rsidR="00047F6B" w:rsidRPr="00F20E57" w:rsidRDefault="00047F6B" w:rsidP="00047F6B">
      <w:pPr>
        <w:pStyle w:val="ListParagraph"/>
        <w:numPr>
          <w:ilvl w:val="0"/>
          <w:numId w:val="46"/>
        </w:numPr>
        <w:spacing w:after="0"/>
        <w:rPr>
          <w:rFonts w:ascii="Cambria" w:hAnsi="Cambria"/>
          <w:b/>
          <w:sz w:val="24"/>
          <w:szCs w:val="24"/>
        </w:rPr>
      </w:pPr>
      <w:r w:rsidRPr="00F20E57">
        <w:rPr>
          <w:rFonts w:ascii="Cambria" w:hAnsi="Cambria"/>
          <w:sz w:val="24"/>
          <w:szCs w:val="24"/>
        </w:rPr>
        <w:t xml:space="preserve">Zakonodavna aktivnost normanskih kraljeva sastoji se u donošenju raznih akata: povelja, statute, asiza, provizija i konstitucija. Kralj Edward I. donosi niz propisa (“engleski Justinijan”). Značajan je II. Westminsterski statut koji mijenja institute zemljišnog feudalog prava. </w:t>
      </w:r>
    </w:p>
    <w:p w:rsidR="00047F6B" w:rsidRPr="00F20E57" w:rsidRDefault="00047F6B" w:rsidP="00047F6B">
      <w:pPr>
        <w:pStyle w:val="ListParagraph"/>
        <w:numPr>
          <w:ilvl w:val="0"/>
          <w:numId w:val="46"/>
        </w:numPr>
        <w:spacing w:after="0"/>
        <w:rPr>
          <w:rFonts w:ascii="Cambria" w:hAnsi="Cambria"/>
          <w:b/>
          <w:sz w:val="24"/>
          <w:szCs w:val="24"/>
        </w:rPr>
      </w:pPr>
      <w:r w:rsidRPr="00F20E57">
        <w:rPr>
          <w:rFonts w:ascii="Cambria" w:hAnsi="Cambria"/>
          <w:sz w:val="24"/>
          <w:szCs w:val="24"/>
        </w:rPr>
        <w:t>Statutarno pravo kao zakonsko pravo, ovlaštenje države da normira nastaje u 14.st. Tada Donji dom podnosi peticije kralju s predloženim tekstom statute. Statuti su obvezni za Kraljevske sudove, dopunjavaju i mijenjaju Opće pravo (addenda, errata), ali nemaju prednost u odnosu na njega. Ono uglavnom regulira javnopravne odnose.</w:t>
      </w:r>
    </w:p>
    <w:p w:rsidR="00047F6B" w:rsidRPr="00F20E57" w:rsidRDefault="00047F6B" w:rsidP="00047F6B">
      <w:pPr>
        <w:spacing w:after="0"/>
        <w:rPr>
          <w:rFonts w:ascii="Cambria" w:hAnsi="Cambria"/>
          <w:b/>
          <w:sz w:val="24"/>
          <w:szCs w:val="24"/>
        </w:rPr>
      </w:pPr>
      <w:r w:rsidRPr="00F20E57">
        <w:rPr>
          <w:rFonts w:ascii="Cambria" w:hAnsi="Cambria"/>
          <w:b/>
          <w:sz w:val="24"/>
          <w:szCs w:val="24"/>
        </w:rPr>
        <w:t>SUSTAV PRAVIČNOSTI (EQUITY LAW)</w:t>
      </w:r>
    </w:p>
    <w:p w:rsidR="00047F6B" w:rsidRPr="00F20E57" w:rsidRDefault="00047F6B" w:rsidP="00047F6B">
      <w:pPr>
        <w:pStyle w:val="ListParagraph"/>
        <w:numPr>
          <w:ilvl w:val="0"/>
          <w:numId w:val="47"/>
        </w:numPr>
        <w:spacing w:after="0"/>
        <w:rPr>
          <w:rFonts w:ascii="Cambria" w:hAnsi="Cambria"/>
          <w:b/>
          <w:sz w:val="24"/>
          <w:szCs w:val="24"/>
        </w:rPr>
      </w:pPr>
      <w:r w:rsidRPr="00F20E57">
        <w:rPr>
          <w:rFonts w:ascii="Cambria" w:hAnsi="Cambria"/>
          <w:sz w:val="24"/>
          <w:szCs w:val="24"/>
        </w:rPr>
        <w:t xml:space="preserve">Treće doba počinje s dinastijom Tudor 1485. i traje do 1832. Mjesni feudalni sudovi gube značaj, a prevladava Opće pravo, no njega opterećuje formalizmom. Zbog parlamenta i konzervativnih sudaca broj ukaza ne povećava se u dovoljnom broju, pa postupak u 15.st. postaje kompliciran, npr. odabir krivog writa za tužitelja rezultira gubitkom spora. NO, kancelaru je zabranjeno izdavanje novih writova, čime se brani širenje nadležnosti kraljevih sudova. </w:t>
      </w:r>
    </w:p>
    <w:p w:rsidR="00047F6B" w:rsidRPr="00F20E57" w:rsidRDefault="00047F6B" w:rsidP="00047F6B">
      <w:pPr>
        <w:pStyle w:val="ListParagraph"/>
        <w:numPr>
          <w:ilvl w:val="0"/>
          <w:numId w:val="47"/>
        </w:numPr>
        <w:spacing w:after="0"/>
        <w:rPr>
          <w:rFonts w:ascii="Cambria" w:hAnsi="Cambria"/>
          <w:b/>
          <w:sz w:val="24"/>
          <w:szCs w:val="24"/>
        </w:rPr>
      </w:pPr>
      <w:r w:rsidRPr="00F20E57">
        <w:rPr>
          <w:rFonts w:ascii="Cambria" w:hAnsi="Cambria"/>
          <w:sz w:val="24"/>
          <w:szCs w:val="24"/>
        </w:rPr>
        <w:t xml:space="preserve">Formalizam se nadomješta širokim tumačenjem starih ukaza, što 1258. Edward I. uvodi II. Westminsterskim statutom 1285. Kancelar može izdati ukase ne samo u identičnim, nego i u sličnim slučajevima. </w:t>
      </w:r>
      <w:r w:rsidR="00A26F94" w:rsidRPr="00F20E57">
        <w:rPr>
          <w:rFonts w:ascii="Cambria" w:hAnsi="Cambria"/>
          <w:sz w:val="24"/>
          <w:szCs w:val="24"/>
        </w:rPr>
        <w:t>No i sire tumačenje ima granice, pa se u 15.st. javlja sustav pravičnosti, koji se razvija usporedno s Općim pravom. Rezultat je molbi i žalbi upućenih kralju u predmetima koji nisu dobili sudsku zaštitu Općeg prava osobito iz formalnih razloga. Takvih je slučajeva sve više, pa ih kralj upućuje Kancelaru na njegov sud (Court of Chancery). On slučajeve ispituje po “savjesti” i “pravičnosti”, te nije vezan Općim pravom. Rješenje temelji na svom shvaćanju pravde. Kralj ne može ispravljati pravo, ali svojom milošću ispravlja nepravdu.</w:t>
      </w:r>
    </w:p>
    <w:p w:rsidR="00A26F94" w:rsidRPr="00F20E57" w:rsidRDefault="00A26F94" w:rsidP="00A26F94">
      <w:pPr>
        <w:spacing w:after="0"/>
        <w:rPr>
          <w:rFonts w:ascii="Cambria" w:hAnsi="Cambria"/>
          <w:b/>
          <w:sz w:val="24"/>
          <w:szCs w:val="24"/>
        </w:rPr>
      </w:pPr>
    </w:p>
    <w:p w:rsidR="00A26F94" w:rsidRPr="00F20E57" w:rsidRDefault="00A26F94" w:rsidP="00A26F94">
      <w:pPr>
        <w:spacing w:after="0"/>
        <w:rPr>
          <w:rFonts w:ascii="Cambria" w:hAnsi="Cambria"/>
          <w:b/>
          <w:sz w:val="24"/>
          <w:szCs w:val="24"/>
        </w:rPr>
      </w:pPr>
      <w:r w:rsidRPr="00F20E57">
        <w:rPr>
          <w:rFonts w:ascii="Cambria" w:hAnsi="Cambria"/>
          <w:b/>
          <w:sz w:val="24"/>
          <w:szCs w:val="24"/>
        </w:rPr>
        <w:t>SUDSKI POSTUPAK</w:t>
      </w:r>
    </w:p>
    <w:p w:rsidR="00A26F94" w:rsidRPr="00F20E57" w:rsidRDefault="00A26F94" w:rsidP="00A26F94">
      <w:pPr>
        <w:pStyle w:val="ListParagraph"/>
        <w:numPr>
          <w:ilvl w:val="0"/>
          <w:numId w:val="48"/>
        </w:numPr>
        <w:spacing w:after="0"/>
        <w:rPr>
          <w:rFonts w:ascii="Cambria" w:hAnsi="Cambria"/>
          <w:b/>
          <w:sz w:val="24"/>
          <w:szCs w:val="24"/>
        </w:rPr>
      </w:pPr>
      <w:r w:rsidRPr="00F20E57">
        <w:rPr>
          <w:rFonts w:ascii="Cambria" w:hAnsi="Cambria"/>
          <w:sz w:val="24"/>
          <w:szCs w:val="24"/>
        </w:rPr>
        <w:t xml:space="preserve">Težište common lawa je na postupovnom pravu. Postupak sadrži germanske institute, a Normani, npr. uvode sudski dvoboj. Razlikuje se postupak utvrđivanja činjenica od primjene prava na činjenično stanje. Porota sudi o činjenicama, a suci o pravu. U predpostupku (pleading) određuje se koje činjenice treba utvrditi. Sud utvrđuje </w:t>
      </w:r>
      <w:r w:rsidRPr="00F20E57">
        <w:rPr>
          <w:rFonts w:ascii="Cambria" w:hAnsi="Cambria"/>
          <w:sz w:val="24"/>
          <w:szCs w:val="24"/>
        </w:rPr>
        <w:lastRenderedPageBreak/>
        <w:t>činjenice (issue) te poziva porotu da odnese sud o njima (verdict). Prema statute Nisi Prius iz 1285. sud poziva šerifa da sazove porotu u Londonu, osim ako ranije putujući sudac ne dođe u to mjesto. Sudac se s odlukom porote o činjenicama vraća u London, te s ostalim sucima vodi postupak u kojem donose zajedničku presudu o pravnim pitanjima (judgement).</w:t>
      </w:r>
    </w:p>
    <w:p w:rsidR="00A26F94" w:rsidRPr="00F20E57" w:rsidRDefault="00A26F94" w:rsidP="00A26F94">
      <w:pPr>
        <w:pStyle w:val="ListParagraph"/>
        <w:numPr>
          <w:ilvl w:val="0"/>
          <w:numId w:val="48"/>
        </w:numPr>
        <w:spacing w:after="0"/>
        <w:rPr>
          <w:rFonts w:ascii="Cambria" w:hAnsi="Cambria"/>
          <w:b/>
          <w:sz w:val="24"/>
          <w:szCs w:val="24"/>
        </w:rPr>
      </w:pPr>
      <w:r w:rsidRPr="00F20E57">
        <w:rPr>
          <w:rFonts w:ascii="Cambria" w:hAnsi="Cambria"/>
          <w:sz w:val="24"/>
          <w:szCs w:val="24"/>
        </w:rPr>
        <w:t>Porota (jury, assize</w:t>
      </w:r>
      <w:r w:rsidR="001F251B" w:rsidRPr="00F20E57">
        <w:rPr>
          <w:rFonts w:ascii="Cambria" w:hAnsi="Cambria"/>
          <w:sz w:val="24"/>
          <w:szCs w:val="24"/>
        </w:rPr>
        <w:t>) je ustanova common lawa, a različita je u građanskim i kaznenim postupcima. Za kralja Henrika II., u 12.st. svaki Slobodan čovjek dobiva pravo na suđenje s porotnicima. Kralj uvodi dvije vrste građanske porote, malu (petty ili possessory assize) i veliku (grand assize). Prva sudjeluje u sporovima o smetanju posjeda, a druga o jačem pravnom naslovu na zemlji.</w:t>
      </w:r>
    </w:p>
    <w:p w:rsidR="001F251B" w:rsidRPr="00F20E57" w:rsidRDefault="001F251B" w:rsidP="00A26F94">
      <w:pPr>
        <w:pStyle w:val="ListParagraph"/>
        <w:numPr>
          <w:ilvl w:val="0"/>
          <w:numId w:val="48"/>
        </w:numPr>
        <w:spacing w:after="0"/>
        <w:rPr>
          <w:rFonts w:ascii="Cambria" w:hAnsi="Cambria"/>
          <w:b/>
          <w:sz w:val="24"/>
          <w:szCs w:val="24"/>
        </w:rPr>
      </w:pPr>
      <w:r w:rsidRPr="00F20E57">
        <w:rPr>
          <w:rFonts w:ascii="Cambria" w:hAnsi="Cambria"/>
          <w:sz w:val="24"/>
          <w:szCs w:val="24"/>
        </w:rPr>
        <w:t>U 13.st. primjena porote širi se i na druge sporove. Porotnici saslušavaju svjedoke, a ranije odluku temelje na svom znanju ili saznanjima. Clarendonskim (1166.) i Northamptonskim statutom (1176.) kralj odlučuje da se u svakoj satniji odredi 12 čestitih ljudi koji zločine i počinitelje prijavljuju sudu.</w:t>
      </w:r>
      <w:r w:rsidR="002B34B6" w:rsidRPr="00F20E57">
        <w:rPr>
          <w:rFonts w:ascii="Cambria" w:hAnsi="Cambria"/>
          <w:sz w:val="24"/>
          <w:szCs w:val="24"/>
        </w:rPr>
        <w:t xml:space="preserve"> Kasnije serif imenuje 24 porotnika u grofoviji, što je začetak velike ili optužene porote (grand jury) koja sudu prijavljuje sumnjivce. Ona ne odlučuje na temelju svoga znanja, nego iskaza tužitelja, pa ako misle da ima mjesta tužbi predaju predmet sudu uz klauzulu “pravilan Bill”.</w:t>
      </w:r>
    </w:p>
    <w:p w:rsidR="002B34B6" w:rsidRPr="00F20E57" w:rsidRDefault="002B34B6" w:rsidP="00A26F94">
      <w:pPr>
        <w:pStyle w:val="ListParagraph"/>
        <w:numPr>
          <w:ilvl w:val="0"/>
          <w:numId w:val="48"/>
        </w:numPr>
        <w:spacing w:after="0"/>
        <w:rPr>
          <w:rFonts w:ascii="Cambria" w:hAnsi="Cambria"/>
          <w:b/>
          <w:sz w:val="24"/>
          <w:szCs w:val="24"/>
        </w:rPr>
      </w:pPr>
      <w:r w:rsidRPr="00F20E57">
        <w:rPr>
          <w:rFonts w:ascii="Cambria" w:hAnsi="Cambria"/>
          <w:sz w:val="24"/>
          <w:szCs w:val="24"/>
        </w:rPr>
        <w:t>Postupak je kontradiktoran. Stranke u pripremnom postupku podnose pismene podneske da bi razjasnili sporna pitanja, koja mogu biti pravna ili činjenična. Spor o činjenicama rješava porota, a pitanje prava sud. Nakon toga tužitelj podnosi sudu izvješće, a porotnici moraju donijeti jednoglasnu odluku. Sudsko razmatranje počinje pitanjem optuženom smatra li se krivim ili ne. Ako se ne smatra krivim, onda tužitelj pred Malom porotom iznosi optužbu. Zatim se ispituju svjedoci i iznose dokazi, prvo optužbe, a zatim obrane. Sudac daje naputke Maloj poroti, ukratko izlaže pravne propise i podnesene dokaze. Mala porota odlučuje o krivnji ili nevinosti optuženoga. Ako je proglašen krivim, sud određuje kaznu.</w:t>
      </w:r>
    </w:p>
    <w:p w:rsidR="002B34B6" w:rsidRPr="00F20E57" w:rsidRDefault="002B34B6" w:rsidP="00A26F94">
      <w:pPr>
        <w:pStyle w:val="ListParagraph"/>
        <w:numPr>
          <w:ilvl w:val="0"/>
          <w:numId w:val="48"/>
        </w:numPr>
        <w:spacing w:after="0"/>
        <w:rPr>
          <w:rFonts w:ascii="Cambria" w:hAnsi="Cambria"/>
          <w:b/>
          <w:sz w:val="24"/>
          <w:szCs w:val="24"/>
        </w:rPr>
      </w:pPr>
      <w:r w:rsidRPr="00F20E57">
        <w:rPr>
          <w:rFonts w:ascii="Cambria" w:hAnsi="Cambria"/>
          <w:sz w:val="24"/>
          <w:szCs w:val="24"/>
        </w:rPr>
        <w:t>Pravni savjetnici koji stranku zastupaju pred višim sudom su barrister</w:t>
      </w:r>
      <w:r w:rsidR="008B2B13" w:rsidRPr="00F20E57">
        <w:rPr>
          <w:rFonts w:ascii="Cambria" w:hAnsi="Cambria"/>
          <w:sz w:val="24"/>
          <w:szCs w:val="24"/>
        </w:rPr>
        <w:t>i. Pravni savjetnik koji savjetuje stranku, kontaktira s barristerom i može biti saslušan pred nižim sudom je solicitor, a opći pravni savjetnik i zastupnik stranke je attorney, danas je to uobičajeno solicitor.</w:t>
      </w:r>
    </w:p>
    <w:p w:rsidR="00DF759D" w:rsidRPr="00F20E57" w:rsidRDefault="00DF759D" w:rsidP="00DF759D">
      <w:pPr>
        <w:pStyle w:val="ListParagraph"/>
        <w:spacing w:after="0"/>
        <w:ind w:left="360"/>
        <w:rPr>
          <w:rFonts w:ascii="Cambria" w:hAnsi="Cambria"/>
          <w:b/>
        </w:rPr>
      </w:pPr>
    </w:p>
    <w:sectPr w:rsidR="00DF759D" w:rsidRPr="00F20E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4pt;height:11.4pt" o:bullet="t">
        <v:imagedata r:id="rId1" o:title="mso9066"/>
      </v:shape>
    </w:pict>
  </w:numPicBullet>
  <w:numPicBullet w:numPicBulletId="1">
    <w:pict>
      <v:shape id="_x0000_i1211" type="#_x0000_t75" style="width:11.4pt;height:11.4pt" o:bullet="t">
        <v:imagedata r:id="rId2" o:title="BD14565_"/>
      </v:shape>
    </w:pict>
  </w:numPicBullet>
  <w:numPicBullet w:numPicBulletId="2">
    <w:pict>
      <v:shape id="_x0000_i1212" type="#_x0000_t75" style="width:11.4pt;height:11.4pt" o:bullet="t">
        <v:imagedata r:id="rId3" o:title="BD14578_"/>
      </v:shape>
    </w:pict>
  </w:numPicBullet>
  <w:numPicBullet w:numPicBulletId="3">
    <w:pict>
      <v:shape id="_x0000_i1213" type="#_x0000_t75" style="width:11.4pt;height:11.4pt" o:bullet="t">
        <v:imagedata r:id="rId4" o:title="BD14579_"/>
      </v:shape>
    </w:pict>
  </w:numPicBullet>
  <w:numPicBullet w:numPicBulletId="4">
    <w:pict>
      <v:shape id="_x0000_i1214" type="#_x0000_t75" style="width:9pt;height:9pt" o:bullet="t">
        <v:imagedata r:id="rId5" o:title="BD14581_"/>
      </v:shape>
    </w:pict>
  </w:numPicBullet>
  <w:numPicBullet w:numPicBulletId="5">
    <w:pict>
      <v:shape id="_x0000_i1215" type="#_x0000_t75" style="width:9pt;height:9pt" o:bullet="t">
        <v:imagedata r:id="rId6" o:title="BD10301_"/>
      </v:shape>
    </w:pict>
  </w:numPicBullet>
  <w:abstractNum w:abstractNumId="0">
    <w:nsid w:val="039D5AA1"/>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177DC7"/>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3C78C5"/>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AC31D6"/>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90CD3"/>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C965DF"/>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2D584E"/>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6771D8"/>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EA0132"/>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66B4ECC"/>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7D74B48"/>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467AA5"/>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A47B69"/>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FA6AB4"/>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2E463D"/>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A75B13"/>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53C2A1B"/>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58B6DD4"/>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0E4647"/>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D3D4B3D"/>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85F4FFD"/>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81143E"/>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E091397"/>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F3472E1"/>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0F64F59"/>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CFB7775"/>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EA96112"/>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85D383D"/>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737B93"/>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8F1337"/>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CD21CF1"/>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F4B7E46"/>
    <w:multiLevelType w:val="multilevel"/>
    <w:tmpl w:val="1BBC4EEA"/>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F841475"/>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05F6461"/>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14A0F69"/>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269120F"/>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4586241"/>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7D81219"/>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82E78FE"/>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8E01CAE"/>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96761FB"/>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9C6307F"/>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1842ACD"/>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1AB6FC9"/>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87C6E7B"/>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8A652E6"/>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A4F73DA"/>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B35721E"/>
    <w:multiLevelType w:val="multilevel"/>
    <w:tmpl w:val="BEAEAF5C"/>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bullet"/>
      <w:lvlText w:val=""/>
      <w:lvlPicBulletId w:val="2"/>
      <w:lvlJc w:val="left"/>
      <w:pPr>
        <w:ind w:left="1080" w:hanging="360"/>
      </w:pPr>
      <w:rPr>
        <w:rFonts w:ascii="Symbol" w:hAnsi="Symbol" w:hint="default"/>
        <w:color w:val="auto"/>
      </w:rPr>
    </w:lvl>
    <w:lvl w:ilvl="3">
      <w:start w:val="1"/>
      <w:numFmt w:val="bullet"/>
      <w:lvlText w:val=""/>
      <w:lvlPicBulletId w:val="3"/>
      <w:lvlJc w:val="left"/>
      <w:pPr>
        <w:ind w:left="1440" w:hanging="360"/>
      </w:pPr>
      <w:rPr>
        <w:rFonts w:ascii="Symbol" w:hAnsi="Symbol" w:hint="default"/>
        <w:color w:val="auto"/>
      </w:rPr>
    </w:lvl>
    <w:lvl w:ilvl="4">
      <w:start w:val="1"/>
      <w:numFmt w:val="bullet"/>
      <w:lvlText w:val=""/>
      <w:lvlPicBulletId w:val="4"/>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5"/>
  </w:num>
  <w:num w:numId="4">
    <w:abstractNumId w:val="1"/>
  </w:num>
  <w:num w:numId="5">
    <w:abstractNumId w:val="13"/>
  </w:num>
  <w:num w:numId="6">
    <w:abstractNumId w:val="31"/>
  </w:num>
  <w:num w:numId="7">
    <w:abstractNumId w:val="34"/>
  </w:num>
  <w:num w:numId="8">
    <w:abstractNumId w:val="11"/>
  </w:num>
  <w:num w:numId="9">
    <w:abstractNumId w:val="17"/>
  </w:num>
  <w:num w:numId="10">
    <w:abstractNumId w:val="42"/>
  </w:num>
  <w:num w:numId="11">
    <w:abstractNumId w:val="29"/>
  </w:num>
  <w:num w:numId="12">
    <w:abstractNumId w:val="8"/>
  </w:num>
  <w:num w:numId="13">
    <w:abstractNumId w:val="6"/>
  </w:num>
  <w:num w:numId="14">
    <w:abstractNumId w:val="30"/>
  </w:num>
  <w:num w:numId="15">
    <w:abstractNumId w:val="41"/>
  </w:num>
  <w:num w:numId="16">
    <w:abstractNumId w:val="25"/>
  </w:num>
  <w:num w:numId="17">
    <w:abstractNumId w:val="16"/>
  </w:num>
  <w:num w:numId="18">
    <w:abstractNumId w:val="15"/>
  </w:num>
  <w:num w:numId="19">
    <w:abstractNumId w:val="21"/>
  </w:num>
  <w:num w:numId="20">
    <w:abstractNumId w:val="14"/>
  </w:num>
  <w:num w:numId="21">
    <w:abstractNumId w:val="46"/>
  </w:num>
  <w:num w:numId="22">
    <w:abstractNumId w:val="27"/>
  </w:num>
  <w:num w:numId="23">
    <w:abstractNumId w:val="26"/>
  </w:num>
  <w:num w:numId="24">
    <w:abstractNumId w:val="10"/>
  </w:num>
  <w:num w:numId="25">
    <w:abstractNumId w:val="4"/>
  </w:num>
  <w:num w:numId="26">
    <w:abstractNumId w:val="38"/>
  </w:num>
  <w:num w:numId="27">
    <w:abstractNumId w:val="18"/>
  </w:num>
  <w:num w:numId="28">
    <w:abstractNumId w:val="45"/>
  </w:num>
  <w:num w:numId="29">
    <w:abstractNumId w:val="7"/>
  </w:num>
  <w:num w:numId="30">
    <w:abstractNumId w:val="36"/>
  </w:num>
  <w:num w:numId="31">
    <w:abstractNumId w:val="37"/>
  </w:num>
  <w:num w:numId="32">
    <w:abstractNumId w:val="28"/>
  </w:num>
  <w:num w:numId="33">
    <w:abstractNumId w:val="44"/>
  </w:num>
  <w:num w:numId="34">
    <w:abstractNumId w:val="9"/>
  </w:num>
  <w:num w:numId="35">
    <w:abstractNumId w:val="33"/>
  </w:num>
  <w:num w:numId="36">
    <w:abstractNumId w:val="24"/>
  </w:num>
  <w:num w:numId="37">
    <w:abstractNumId w:val="35"/>
  </w:num>
  <w:num w:numId="38">
    <w:abstractNumId w:val="40"/>
  </w:num>
  <w:num w:numId="39">
    <w:abstractNumId w:val="23"/>
  </w:num>
  <w:num w:numId="40">
    <w:abstractNumId w:val="43"/>
  </w:num>
  <w:num w:numId="41">
    <w:abstractNumId w:val="19"/>
  </w:num>
  <w:num w:numId="42">
    <w:abstractNumId w:val="20"/>
  </w:num>
  <w:num w:numId="43">
    <w:abstractNumId w:val="39"/>
  </w:num>
  <w:num w:numId="44">
    <w:abstractNumId w:val="22"/>
  </w:num>
  <w:num w:numId="45">
    <w:abstractNumId w:val="12"/>
  </w:num>
  <w:num w:numId="46">
    <w:abstractNumId w:val="32"/>
  </w:num>
  <w:num w:numId="47">
    <w:abstractNumId w:val="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5D"/>
    <w:rsid w:val="000033CA"/>
    <w:rsid w:val="000172DE"/>
    <w:rsid w:val="00047F6B"/>
    <w:rsid w:val="0009785E"/>
    <w:rsid w:val="000D5514"/>
    <w:rsid w:val="00111879"/>
    <w:rsid w:val="00154E88"/>
    <w:rsid w:val="00161576"/>
    <w:rsid w:val="00167C98"/>
    <w:rsid w:val="001B0EF1"/>
    <w:rsid w:val="001E749C"/>
    <w:rsid w:val="001F251B"/>
    <w:rsid w:val="001F4ABD"/>
    <w:rsid w:val="00206BD3"/>
    <w:rsid w:val="00237BE8"/>
    <w:rsid w:val="00264303"/>
    <w:rsid w:val="00267FF4"/>
    <w:rsid w:val="002B326A"/>
    <w:rsid w:val="002B34B6"/>
    <w:rsid w:val="0030291F"/>
    <w:rsid w:val="00340D6A"/>
    <w:rsid w:val="00364646"/>
    <w:rsid w:val="003839FC"/>
    <w:rsid w:val="003D6778"/>
    <w:rsid w:val="004067A2"/>
    <w:rsid w:val="00411689"/>
    <w:rsid w:val="00427B5D"/>
    <w:rsid w:val="004805F6"/>
    <w:rsid w:val="00487476"/>
    <w:rsid w:val="004D145C"/>
    <w:rsid w:val="004E1E4B"/>
    <w:rsid w:val="004F5FCC"/>
    <w:rsid w:val="00540C01"/>
    <w:rsid w:val="00563702"/>
    <w:rsid w:val="005A000B"/>
    <w:rsid w:val="005A232E"/>
    <w:rsid w:val="005C31C0"/>
    <w:rsid w:val="005F4773"/>
    <w:rsid w:val="006106E7"/>
    <w:rsid w:val="00692A98"/>
    <w:rsid w:val="006A7DD7"/>
    <w:rsid w:val="006B3121"/>
    <w:rsid w:val="006E5656"/>
    <w:rsid w:val="00750B9F"/>
    <w:rsid w:val="0077189A"/>
    <w:rsid w:val="007A620C"/>
    <w:rsid w:val="007E138E"/>
    <w:rsid w:val="00810347"/>
    <w:rsid w:val="00813094"/>
    <w:rsid w:val="00882AB5"/>
    <w:rsid w:val="008B2B13"/>
    <w:rsid w:val="008F0CDD"/>
    <w:rsid w:val="00956F1C"/>
    <w:rsid w:val="00993471"/>
    <w:rsid w:val="009A6933"/>
    <w:rsid w:val="009C0AFB"/>
    <w:rsid w:val="00A13246"/>
    <w:rsid w:val="00A26F94"/>
    <w:rsid w:val="00A50525"/>
    <w:rsid w:val="00A542EF"/>
    <w:rsid w:val="00A67F78"/>
    <w:rsid w:val="00A70417"/>
    <w:rsid w:val="00A76FCD"/>
    <w:rsid w:val="00A9218E"/>
    <w:rsid w:val="00AA4838"/>
    <w:rsid w:val="00AA4F15"/>
    <w:rsid w:val="00AC0DF6"/>
    <w:rsid w:val="00AE0550"/>
    <w:rsid w:val="00B06A87"/>
    <w:rsid w:val="00B21D42"/>
    <w:rsid w:val="00B37AF0"/>
    <w:rsid w:val="00B45162"/>
    <w:rsid w:val="00B56EDF"/>
    <w:rsid w:val="00B95DAF"/>
    <w:rsid w:val="00BB26CC"/>
    <w:rsid w:val="00BE3790"/>
    <w:rsid w:val="00BF1B24"/>
    <w:rsid w:val="00BF4FFC"/>
    <w:rsid w:val="00C21CE1"/>
    <w:rsid w:val="00C5446B"/>
    <w:rsid w:val="00CB3487"/>
    <w:rsid w:val="00CC5D09"/>
    <w:rsid w:val="00CC60AA"/>
    <w:rsid w:val="00CC7E86"/>
    <w:rsid w:val="00D23675"/>
    <w:rsid w:val="00D3176E"/>
    <w:rsid w:val="00D66D1A"/>
    <w:rsid w:val="00D75BF5"/>
    <w:rsid w:val="00DC34F8"/>
    <w:rsid w:val="00DF759D"/>
    <w:rsid w:val="00E05476"/>
    <w:rsid w:val="00E258E6"/>
    <w:rsid w:val="00E3024C"/>
    <w:rsid w:val="00E4570F"/>
    <w:rsid w:val="00E668B2"/>
    <w:rsid w:val="00E727D9"/>
    <w:rsid w:val="00EC5E01"/>
    <w:rsid w:val="00ED6602"/>
    <w:rsid w:val="00F179CA"/>
    <w:rsid w:val="00F20E57"/>
    <w:rsid w:val="00F21238"/>
    <w:rsid w:val="00F275FE"/>
    <w:rsid w:val="00F37509"/>
    <w:rsid w:val="00F43B91"/>
    <w:rsid w:val="00F74BDC"/>
    <w:rsid w:val="00FA7376"/>
    <w:rsid w:val="00FD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27</Pages>
  <Words>10683</Words>
  <Characters>60894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2019-10-20T14:38:00Z</dcterms:created>
  <dcterms:modified xsi:type="dcterms:W3CDTF">2019-11-04T21:28:00Z</dcterms:modified>
</cp:coreProperties>
</file>