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B1" w:rsidRPr="006B5272" w:rsidRDefault="00115CB1" w:rsidP="00115CB1">
      <w:pPr>
        <w:jc w:val="center"/>
        <w:rPr>
          <w:rFonts w:ascii="Garamond" w:eastAsia="Arial Unicode MS" w:hAnsi="Garamond"/>
          <w:b/>
          <w:color w:val="0000FF"/>
          <w:sz w:val="36"/>
          <w:szCs w:val="36"/>
          <w:u w:val="single"/>
        </w:rPr>
      </w:pPr>
      <w:r w:rsidRPr="006B5272">
        <w:rPr>
          <w:rFonts w:ascii="Garamond" w:eastAsia="Arial Unicode MS" w:hAnsi="Garamond"/>
          <w:b/>
          <w:color w:val="0000FF"/>
          <w:sz w:val="36"/>
          <w:szCs w:val="36"/>
          <w:u w:val="single"/>
        </w:rPr>
        <w:t>UPRAVNO PRAVO</w:t>
      </w:r>
    </w:p>
    <w:p w:rsidR="00115CB1" w:rsidRPr="006B5272" w:rsidRDefault="00115CB1" w:rsidP="00115CB1">
      <w:pPr>
        <w:jc w:val="both"/>
        <w:rPr>
          <w:rFonts w:ascii="Garamond" w:eastAsia="Arial Unicode MS" w:hAnsi="Garamond"/>
          <w:sz w:val="22"/>
          <w:szCs w:val="22"/>
        </w:rPr>
      </w:pPr>
    </w:p>
    <w:p w:rsidR="009120E7" w:rsidRPr="006B5272" w:rsidRDefault="009120E7" w:rsidP="00115CB1">
      <w:pPr>
        <w:jc w:val="both"/>
        <w:rPr>
          <w:rFonts w:ascii="Garamond" w:eastAsia="Arial Unicode MS" w:hAnsi="Garamond"/>
          <w:sz w:val="22"/>
          <w:szCs w:val="22"/>
        </w:rPr>
      </w:pPr>
    </w:p>
    <w:p w:rsidR="009120E7" w:rsidRPr="006B5272" w:rsidRDefault="00AE738F" w:rsidP="00115CB1">
      <w:pPr>
        <w:jc w:val="both"/>
        <w:rPr>
          <w:rFonts w:ascii="Garamond" w:eastAsia="Arial Unicode MS" w:hAnsi="Garamond"/>
          <w:b/>
          <w:color w:val="0000FF"/>
        </w:rPr>
      </w:pPr>
      <w:r w:rsidRPr="006B5272">
        <w:rPr>
          <w:rFonts w:ascii="Garamond" w:eastAsia="Arial Unicode MS" w:hAnsi="Garamond"/>
          <w:b/>
          <w:color w:val="0000FF"/>
        </w:rPr>
        <w:t>ODREĐIVANJE POJ</w:t>
      </w:r>
      <w:r w:rsidR="009120E7" w:rsidRPr="006B5272">
        <w:rPr>
          <w:rFonts w:ascii="Garamond" w:eastAsia="Arial Unicode MS" w:hAnsi="Garamond"/>
          <w:b/>
          <w:color w:val="0000FF"/>
        </w:rPr>
        <w:t>MA UPRAVE</w:t>
      </w:r>
    </w:p>
    <w:p w:rsidR="007F11FF" w:rsidRPr="006B5272" w:rsidRDefault="007F11FF" w:rsidP="00115CB1">
      <w:pPr>
        <w:jc w:val="both"/>
        <w:rPr>
          <w:rFonts w:ascii="Garamond" w:eastAsia="Arial Unicode MS" w:hAnsi="Garamond"/>
          <w:sz w:val="22"/>
          <w:szCs w:val="22"/>
        </w:rPr>
      </w:pPr>
    </w:p>
    <w:p w:rsidR="00BD1D2E" w:rsidRPr="006B5272" w:rsidRDefault="00BD1D2E" w:rsidP="00BD1D2E">
      <w:pPr>
        <w:numPr>
          <w:ilvl w:val="0"/>
          <w:numId w:val="4"/>
        </w:numPr>
        <w:jc w:val="both"/>
        <w:rPr>
          <w:rFonts w:ascii="Garamond" w:eastAsia="Arial Unicode MS" w:hAnsi="Garamond"/>
          <w:sz w:val="22"/>
          <w:szCs w:val="22"/>
        </w:rPr>
      </w:pPr>
      <w:r w:rsidRPr="006B5272">
        <w:rPr>
          <w:rFonts w:ascii="Garamond" w:eastAsia="Arial Unicode MS" w:hAnsi="Garamond"/>
          <w:sz w:val="22"/>
          <w:szCs w:val="22"/>
        </w:rPr>
        <w:t>jezično određenje</w:t>
      </w:r>
    </w:p>
    <w:p w:rsidR="00BD1D2E" w:rsidRPr="006B5272" w:rsidRDefault="00BD1D2E" w:rsidP="00BD1D2E">
      <w:pPr>
        <w:numPr>
          <w:ilvl w:val="0"/>
          <w:numId w:val="4"/>
        </w:numPr>
        <w:jc w:val="both"/>
        <w:rPr>
          <w:rFonts w:ascii="Garamond" w:eastAsia="Arial Unicode MS" w:hAnsi="Garamond"/>
          <w:sz w:val="22"/>
          <w:szCs w:val="22"/>
        </w:rPr>
      </w:pPr>
      <w:r w:rsidRPr="006B5272">
        <w:rPr>
          <w:rFonts w:ascii="Garamond" w:eastAsia="Arial Unicode MS" w:hAnsi="Garamond"/>
          <w:sz w:val="22"/>
          <w:szCs w:val="22"/>
        </w:rPr>
        <w:t>teorijsko određenje</w:t>
      </w:r>
    </w:p>
    <w:p w:rsidR="00BD1D2E" w:rsidRPr="006B5272" w:rsidRDefault="00BD1D2E" w:rsidP="00BD1D2E">
      <w:pPr>
        <w:numPr>
          <w:ilvl w:val="0"/>
          <w:numId w:val="4"/>
        </w:numPr>
        <w:jc w:val="both"/>
        <w:rPr>
          <w:rFonts w:ascii="Garamond" w:eastAsia="Arial Unicode MS" w:hAnsi="Garamond"/>
          <w:sz w:val="22"/>
          <w:szCs w:val="22"/>
        </w:rPr>
      </w:pPr>
      <w:r w:rsidRPr="006B5272">
        <w:rPr>
          <w:rFonts w:ascii="Garamond" w:eastAsia="Arial Unicode MS" w:hAnsi="Garamond"/>
          <w:sz w:val="22"/>
          <w:szCs w:val="22"/>
        </w:rPr>
        <w:t>zakonodavno određenje</w:t>
      </w:r>
    </w:p>
    <w:p w:rsidR="00A01EA4" w:rsidRPr="006B5272" w:rsidRDefault="00A01EA4" w:rsidP="00A01EA4">
      <w:pPr>
        <w:jc w:val="both"/>
        <w:rPr>
          <w:rFonts w:ascii="Garamond" w:eastAsia="Arial Unicode MS" w:hAnsi="Garamond"/>
          <w:sz w:val="22"/>
          <w:szCs w:val="22"/>
        </w:rPr>
      </w:pPr>
    </w:p>
    <w:p w:rsidR="00A01EA4" w:rsidRPr="006B5272" w:rsidRDefault="00A01EA4" w:rsidP="00A01EA4">
      <w:pPr>
        <w:jc w:val="both"/>
        <w:rPr>
          <w:rFonts w:ascii="Garamond" w:eastAsia="Arial Unicode MS" w:hAnsi="Garamond"/>
          <w:sz w:val="22"/>
          <w:szCs w:val="22"/>
        </w:rPr>
      </w:pPr>
    </w:p>
    <w:p w:rsidR="00A01EA4" w:rsidRPr="006B5272" w:rsidRDefault="00A01EA4" w:rsidP="00A01EA4">
      <w:pPr>
        <w:pBdr>
          <w:top w:val="single" w:sz="4" w:space="1" w:color="auto"/>
          <w:left w:val="single" w:sz="4" w:space="4" w:color="auto"/>
          <w:bottom w:val="single" w:sz="4" w:space="1" w:color="auto"/>
          <w:right w:val="single" w:sz="4" w:space="4" w:color="auto"/>
        </w:pBdr>
        <w:jc w:val="center"/>
        <w:rPr>
          <w:rFonts w:ascii="Garamond" w:eastAsia="Arial Unicode MS" w:hAnsi="Garamond"/>
          <w:sz w:val="22"/>
          <w:szCs w:val="22"/>
        </w:rPr>
      </w:pPr>
      <w:r w:rsidRPr="006B5272">
        <w:rPr>
          <w:rFonts w:ascii="Garamond" w:eastAsia="Arial Unicode MS" w:hAnsi="Garamond"/>
          <w:sz w:val="22"/>
          <w:szCs w:val="22"/>
        </w:rPr>
        <w:t>Ne može postojati ni jedna općeprihvaćena definicija uprave (prihvaćena u vremenu i prostoru).</w:t>
      </w:r>
    </w:p>
    <w:p w:rsidR="00BD1D2E" w:rsidRPr="006B5272" w:rsidRDefault="00BD1D2E" w:rsidP="00115CB1">
      <w:pPr>
        <w:jc w:val="both"/>
        <w:rPr>
          <w:rFonts w:ascii="Garamond" w:eastAsia="Arial Unicode MS" w:hAnsi="Garamond"/>
          <w:sz w:val="22"/>
          <w:szCs w:val="22"/>
        </w:rPr>
      </w:pPr>
    </w:p>
    <w:p w:rsidR="00BD1D2E" w:rsidRPr="006B5272" w:rsidRDefault="00BD1D2E" w:rsidP="00115CB1">
      <w:pPr>
        <w:jc w:val="both"/>
        <w:rPr>
          <w:rFonts w:ascii="Garamond" w:eastAsia="Arial Unicode MS" w:hAnsi="Garamond"/>
          <w:sz w:val="22"/>
          <w:szCs w:val="22"/>
        </w:rPr>
      </w:pPr>
    </w:p>
    <w:p w:rsidR="00BD1D2E" w:rsidRPr="006B5272" w:rsidRDefault="00372DAC" w:rsidP="00115CB1">
      <w:pPr>
        <w:jc w:val="both"/>
        <w:rPr>
          <w:rFonts w:ascii="Garamond" w:eastAsia="Arial Unicode MS" w:hAnsi="Garamond"/>
          <w:sz w:val="22"/>
          <w:szCs w:val="22"/>
        </w:rPr>
      </w:pPr>
      <w:r w:rsidRPr="006B5272">
        <w:rPr>
          <w:rFonts w:ascii="Garamond" w:eastAsia="Arial Unicode MS" w:hAnsi="Garamond"/>
          <w:b/>
          <w:color w:val="0000FF"/>
          <w:sz w:val="22"/>
          <w:szCs w:val="22"/>
        </w:rPr>
        <w:t xml:space="preserve">1. </w:t>
      </w:r>
      <w:r w:rsidR="00BD1D2E" w:rsidRPr="006B5272">
        <w:rPr>
          <w:rFonts w:ascii="Garamond" w:eastAsia="Arial Unicode MS" w:hAnsi="Garamond"/>
          <w:b/>
          <w:color w:val="0000FF"/>
          <w:sz w:val="20"/>
          <w:szCs w:val="20"/>
          <w:u w:val="single"/>
        </w:rPr>
        <w:t>JEZIČNO ODREĐENJE</w:t>
      </w:r>
      <w:r w:rsidR="00BD1D2E" w:rsidRPr="006B5272">
        <w:rPr>
          <w:rFonts w:ascii="Garamond" w:eastAsia="Arial Unicode MS" w:hAnsi="Garamond"/>
          <w:sz w:val="22"/>
          <w:szCs w:val="22"/>
        </w:rPr>
        <w:t xml:space="preserve"> – potječe od </w:t>
      </w:r>
      <w:r w:rsidR="00BD1D2E" w:rsidRPr="00E32D3F">
        <w:rPr>
          <w:rFonts w:ascii="Palatino Linotype" w:eastAsia="Arial Unicode MS" w:hAnsi="Palatino Linotype"/>
          <w:i/>
          <w:sz w:val="18"/>
          <w:szCs w:val="18"/>
        </w:rPr>
        <w:t>lat. administratio</w:t>
      </w:r>
      <w:r w:rsidR="00BD1D2E" w:rsidRPr="006B5272">
        <w:rPr>
          <w:rFonts w:ascii="Garamond" w:eastAsia="Arial Unicode MS" w:hAnsi="Garamond"/>
          <w:sz w:val="22"/>
          <w:szCs w:val="22"/>
        </w:rPr>
        <w:t xml:space="preserve"> – služba, djelatnost, službenici</w:t>
      </w:r>
    </w:p>
    <w:p w:rsidR="00115CB1" w:rsidRPr="006B5272" w:rsidRDefault="00115CB1" w:rsidP="00115CB1">
      <w:pPr>
        <w:jc w:val="both"/>
        <w:rPr>
          <w:rFonts w:ascii="Garamond" w:eastAsia="Arial Unicode MS" w:hAnsi="Garamond"/>
          <w:sz w:val="22"/>
          <w:szCs w:val="22"/>
        </w:rPr>
      </w:pPr>
    </w:p>
    <w:p w:rsidR="00A01EA4" w:rsidRPr="006B5272" w:rsidRDefault="00A01EA4" w:rsidP="00115CB1">
      <w:pPr>
        <w:jc w:val="both"/>
        <w:rPr>
          <w:rFonts w:ascii="Garamond" w:eastAsia="Arial Unicode MS" w:hAnsi="Garamond"/>
          <w:sz w:val="22"/>
          <w:szCs w:val="22"/>
        </w:rPr>
      </w:pPr>
    </w:p>
    <w:p w:rsidR="00BD1D2E" w:rsidRPr="006B5272" w:rsidRDefault="00372DAC" w:rsidP="00115CB1">
      <w:pPr>
        <w:jc w:val="both"/>
        <w:rPr>
          <w:rFonts w:ascii="Garamond" w:eastAsia="Arial Unicode MS" w:hAnsi="Garamond"/>
          <w:b/>
          <w:color w:val="0000FF"/>
          <w:sz w:val="22"/>
          <w:szCs w:val="22"/>
          <w:u w:val="single"/>
        </w:rPr>
      </w:pPr>
      <w:r w:rsidRPr="006B5272">
        <w:rPr>
          <w:rFonts w:ascii="Garamond" w:eastAsia="Arial Unicode MS" w:hAnsi="Garamond"/>
          <w:b/>
          <w:color w:val="0000FF"/>
          <w:sz w:val="22"/>
          <w:szCs w:val="22"/>
        </w:rPr>
        <w:t xml:space="preserve">2. </w:t>
      </w:r>
      <w:r w:rsidR="00BD1D2E" w:rsidRPr="006B5272">
        <w:rPr>
          <w:rFonts w:ascii="Garamond" w:eastAsia="Arial Unicode MS" w:hAnsi="Garamond"/>
          <w:b/>
          <w:color w:val="0000FF"/>
          <w:sz w:val="20"/>
          <w:szCs w:val="20"/>
          <w:u w:val="single"/>
        </w:rPr>
        <w:t xml:space="preserve">TEORIJSKA </w:t>
      </w:r>
      <w:r w:rsidRPr="006B5272">
        <w:rPr>
          <w:rFonts w:ascii="Garamond" w:eastAsia="Arial Unicode MS" w:hAnsi="Garamond"/>
          <w:b/>
          <w:color w:val="0000FF"/>
          <w:sz w:val="20"/>
          <w:szCs w:val="20"/>
          <w:u w:val="single"/>
        </w:rPr>
        <w:t xml:space="preserve">ODREĐENJE </w:t>
      </w:r>
      <w:r w:rsidR="00BD1D2E" w:rsidRPr="006B5272">
        <w:rPr>
          <w:rFonts w:ascii="Garamond" w:eastAsia="Arial Unicode MS" w:hAnsi="Garamond"/>
          <w:b/>
          <w:color w:val="0000FF"/>
          <w:sz w:val="20"/>
          <w:szCs w:val="20"/>
          <w:u w:val="single"/>
        </w:rPr>
        <w:t xml:space="preserve"> POJMA UPRAVE</w:t>
      </w:r>
    </w:p>
    <w:p w:rsidR="00115CB1" w:rsidRPr="006B5272" w:rsidRDefault="00115CB1" w:rsidP="00115CB1">
      <w:pPr>
        <w:jc w:val="both"/>
        <w:rPr>
          <w:rFonts w:ascii="Garamond" w:eastAsia="Arial Unicode MS" w:hAnsi="Garamond"/>
          <w:sz w:val="22"/>
          <w:szCs w:val="22"/>
        </w:rPr>
      </w:pPr>
    </w:p>
    <w:p w:rsidR="00825B43" w:rsidRPr="006B5272" w:rsidRDefault="00825B43" w:rsidP="00825B43">
      <w:pPr>
        <w:numPr>
          <w:ilvl w:val="0"/>
          <w:numId w:val="1"/>
        </w:numPr>
        <w:jc w:val="both"/>
        <w:rPr>
          <w:rFonts w:ascii="Garamond" w:eastAsia="Arial Unicode MS" w:hAnsi="Garamond"/>
          <w:sz w:val="22"/>
          <w:szCs w:val="22"/>
        </w:rPr>
      </w:pPr>
      <w:r w:rsidRPr="006B5272">
        <w:rPr>
          <w:rFonts w:ascii="Garamond" w:eastAsia="Arial Unicode MS" w:hAnsi="Garamond"/>
          <w:b/>
          <w:color w:val="0000FF"/>
          <w:sz w:val="22"/>
          <w:szCs w:val="22"/>
          <w:u w:val="single"/>
        </w:rPr>
        <w:t>organizacijsko (formalno) gledište</w:t>
      </w:r>
      <w:r w:rsidRPr="006B5272">
        <w:rPr>
          <w:rFonts w:ascii="Garamond" w:eastAsia="Arial Unicode MS" w:hAnsi="Garamond"/>
          <w:sz w:val="22"/>
          <w:szCs w:val="22"/>
        </w:rPr>
        <w:t xml:space="preserve"> – </w:t>
      </w:r>
      <w:r w:rsidR="00FB75ED" w:rsidRPr="006B5272">
        <w:rPr>
          <w:rFonts w:ascii="Garamond" w:eastAsia="Arial Unicode MS" w:hAnsi="Garamond"/>
          <w:sz w:val="22"/>
          <w:szCs w:val="22"/>
        </w:rPr>
        <w:t>određuje pojam uprave sa stajališta tijela koja obavljaju upravne funkcije, kao i sa stajališta forme u kojoj se te funkcije obavljaju. Polazna točka su tijela uprave – uprava je skup organa s autoritetom vlasti koji su pozvani da osiguravaju mnogostruke zadaće od općeg interesa koji padaju na državu.</w:t>
      </w:r>
      <w:r w:rsidR="004572D6" w:rsidRPr="006B5272">
        <w:rPr>
          <w:rFonts w:ascii="Garamond" w:eastAsia="Arial Unicode MS" w:hAnsi="Garamond"/>
          <w:sz w:val="22"/>
          <w:szCs w:val="22"/>
        </w:rPr>
        <w:t xml:space="preserve"> Pojam uprave u organizacijskom smislu je moguć jedino u sustavima koji počivaju na načelu </w:t>
      </w:r>
      <w:r w:rsidR="00186116" w:rsidRPr="006B5272">
        <w:rPr>
          <w:rFonts w:ascii="Garamond" w:eastAsia="Arial Unicode MS" w:hAnsi="Garamond"/>
          <w:sz w:val="22"/>
          <w:szCs w:val="22"/>
        </w:rPr>
        <w:t>diobe vlasti na zakonodavnu, izvršnu (upravnu) i sudbenu.</w:t>
      </w:r>
    </w:p>
    <w:p w:rsidR="00186116" w:rsidRPr="006B5272" w:rsidRDefault="00186116" w:rsidP="00186116">
      <w:pPr>
        <w:ind w:left="708"/>
        <w:jc w:val="both"/>
        <w:rPr>
          <w:rFonts w:ascii="Garamond" w:eastAsia="Arial Unicode MS" w:hAnsi="Garamond"/>
          <w:sz w:val="22"/>
          <w:szCs w:val="22"/>
        </w:rPr>
      </w:pPr>
    </w:p>
    <w:p w:rsidR="00186116" w:rsidRPr="006B5272" w:rsidRDefault="00186116" w:rsidP="00186116">
      <w:pPr>
        <w:ind w:left="708"/>
        <w:jc w:val="both"/>
        <w:rPr>
          <w:rFonts w:ascii="Garamond" w:eastAsia="Arial Unicode MS" w:hAnsi="Garamond"/>
          <w:sz w:val="22"/>
          <w:szCs w:val="22"/>
        </w:rPr>
      </w:pPr>
      <w:r w:rsidRPr="006B5272">
        <w:rPr>
          <w:rFonts w:ascii="Garamond" w:eastAsia="Arial Unicode MS" w:hAnsi="Garamond"/>
          <w:sz w:val="22"/>
          <w:szCs w:val="22"/>
        </w:rPr>
        <w:t xml:space="preserve">Ovaj način poimanja uprave ima i svoje </w:t>
      </w:r>
      <w:r w:rsidRPr="006B5272">
        <w:rPr>
          <w:rFonts w:ascii="Garamond" w:eastAsia="Arial Unicode MS" w:hAnsi="Garamond"/>
          <w:b/>
          <w:color w:val="0000FF"/>
          <w:sz w:val="22"/>
          <w:szCs w:val="22"/>
        </w:rPr>
        <w:t>nedostatke</w:t>
      </w:r>
      <w:r w:rsidR="003D4C19" w:rsidRPr="006B5272">
        <w:rPr>
          <w:rFonts w:ascii="Garamond" w:eastAsia="Arial Unicode MS" w:hAnsi="Garamond"/>
          <w:sz w:val="22"/>
          <w:szCs w:val="22"/>
        </w:rPr>
        <w:t>, jer se ne uviđa razlika između organizacijskog poimanja tijela uprave i dr. drž. tijela, no još je važnije što u današnje vrijeme pojedine poslove iz oblasti državne uprave obavljaju i druga drž. tijela, kao i društvene asocijacije, odnosno druge pravne osobe.</w:t>
      </w:r>
    </w:p>
    <w:p w:rsidR="00186116" w:rsidRPr="006B5272" w:rsidRDefault="00186116" w:rsidP="00186116">
      <w:pPr>
        <w:ind w:left="708"/>
        <w:jc w:val="both"/>
        <w:rPr>
          <w:rFonts w:ascii="Garamond" w:eastAsia="Arial Unicode MS" w:hAnsi="Garamond"/>
          <w:sz w:val="22"/>
          <w:szCs w:val="22"/>
        </w:rPr>
      </w:pPr>
    </w:p>
    <w:p w:rsidR="00825B43" w:rsidRPr="006B5272" w:rsidRDefault="00825B43" w:rsidP="00825B43">
      <w:pPr>
        <w:numPr>
          <w:ilvl w:val="0"/>
          <w:numId w:val="1"/>
        </w:numPr>
        <w:jc w:val="both"/>
        <w:rPr>
          <w:rFonts w:ascii="Garamond" w:eastAsia="Arial Unicode MS" w:hAnsi="Garamond"/>
          <w:sz w:val="22"/>
          <w:szCs w:val="22"/>
        </w:rPr>
      </w:pPr>
      <w:r w:rsidRPr="006B5272">
        <w:rPr>
          <w:rFonts w:ascii="Garamond" w:eastAsia="Arial Unicode MS" w:hAnsi="Garamond"/>
          <w:b/>
          <w:color w:val="0000FF"/>
          <w:sz w:val="22"/>
          <w:szCs w:val="22"/>
          <w:u w:val="single"/>
        </w:rPr>
        <w:t>funkcionalno (materijalno) gledište</w:t>
      </w:r>
      <w:r w:rsidRPr="006B5272">
        <w:rPr>
          <w:rFonts w:ascii="Garamond" w:eastAsia="Arial Unicode MS" w:hAnsi="Garamond"/>
          <w:b/>
          <w:color w:val="333399"/>
          <w:sz w:val="22"/>
          <w:szCs w:val="22"/>
        </w:rPr>
        <w:t xml:space="preserve"> </w:t>
      </w:r>
      <w:r w:rsidR="005778F5" w:rsidRPr="006B5272">
        <w:rPr>
          <w:rFonts w:ascii="Garamond" w:eastAsia="Arial Unicode MS" w:hAnsi="Garamond"/>
          <w:sz w:val="22"/>
          <w:szCs w:val="22"/>
        </w:rPr>
        <w:t>–</w:t>
      </w:r>
      <w:r w:rsidRPr="006B5272">
        <w:rPr>
          <w:rFonts w:ascii="Garamond" w:eastAsia="Arial Unicode MS" w:hAnsi="Garamond"/>
          <w:sz w:val="22"/>
          <w:szCs w:val="22"/>
        </w:rPr>
        <w:t xml:space="preserve"> </w:t>
      </w:r>
      <w:r w:rsidR="005778F5" w:rsidRPr="006B5272">
        <w:rPr>
          <w:rFonts w:ascii="Garamond" w:eastAsia="Arial Unicode MS" w:hAnsi="Garamond"/>
          <w:sz w:val="22"/>
          <w:szCs w:val="22"/>
        </w:rPr>
        <w:t xml:space="preserve">određuje pojam uprave sa stajališta </w:t>
      </w:r>
      <w:r w:rsidR="00B30185" w:rsidRPr="006B5272">
        <w:rPr>
          <w:rFonts w:ascii="Garamond" w:eastAsia="Arial Unicode MS" w:hAnsi="Garamond"/>
          <w:sz w:val="22"/>
          <w:szCs w:val="22"/>
        </w:rPr>
        <w:t>funkcija, odnosno sadržaja upravne djelatnosti, a zanemaruje formu (organizacijski oblik) kojim se takve funkcije ostvaruju. Polazna točka je unutarnji sadržaj upravne djelatnosti – javnu upravu u materijalnom smislu tvore upravne djelatnosti.</w:t>
      </w:r>
      <w:r w:rsidR="00144ACB" w:rsidRPr="006B5272">
        <w:rPr>
          <w:rFonts w:ascii="Garamond" w:eastAsia="Arial Unicode MS" w:hAnsi="Garamond"/>
          <w:sz w:val="22"/>
          <w:szCs w:val="22"/>
        </w:rPr>
        <w:t xml:space="preserve"> Veći broj teoretičara zas</w:t>
      </w:r>
      <w:r w:rsidR="0057274D" w:rsidRPr="006B5272">
        <w:rPr>
          <w:rFonts w:ascii="Garamond" w:eastAsia="Arial Unicode MS" w:hAnsi="Garamond"/>
          <w:sz w:val="22"/>
          <w:szCs w:val="22"/>
        </w:rPr>
        <w:t xml:space="preserve">tupa ovu teoriju nego prethodnu, a </w:t>
      </w:r>
      <w:r w:rsidR="00565C04" w:rsidRPr="006B5272">
        <w:rPr>
          <w:rFonts w:ascii="Garamond" w:eastAsia="Arial Unicode MS" w:hAnsi="Garamond"/>
          <w:sz w:val="22"/>
          <w:szCs w:val="22"/>
        </w:rPr>
        <w:t>zastupaju 2 temeljna stajališta:</w:t>
      </w:r>
    </w:p>
    <w:p w:rsidR="00115CB1" w:rsidRPr="006B5272" w:rsidRDefault="00115CB1" w:rsidP="0057274D">
      <w:pPr>
        <w:ind w:left="708"/>
        <w:jc w:val="both"/>
        <w:rPr>
          <w:rFonts w:ascii="Garamond" w:eastAsia="Arial Unicode MS" w:hAnsi="Garamond"/>
          <w:sz w:val="22"/>
          <w:szCs w:val="22"/>
        </w:rPr>
      </w:pPr>
    </w:p>
    <w:p w:rsidR="00565C04" w:rsidRPr="006B5272" w:rsidRDefault="00565C04" w:rsidP="00AB32DA">
      <w:pPr>
        <w:numPr>
          <w:ilvl w:val="1"/>
          <w:numId w:val="1"/>
        </w:numPr>
        <w:tabs>
          <w:tab w:val="clear" w:pos="1440"/>
          <w:tab w:val="num" w:pos="1080"/>
        </w:tabs>
        <w:ind w:left="1080"/>
        <w:jc w:val="both"/>
        <w:rPr>
          <w:rFonts w:ascii="Garamond" w:eastAsia="Arial Unicode MS" w:hAnsi="Garamond"/>
          <w:sz w:val="22"/>
          <w:szCs w:val="22"/>
        </w:rPr>
      </w:pPr>
      <w:r w:rsidRPr="006B5272">
        <w:rPr>
          <w:rFonts w:ascii="Garamond" w:eastAsia="Arial Unicode MS" w:hAnsi="Garamond"/>
          <w:b/>
          <w:color w:val="0000FF"/>
          <w:sz w:val="22"/>
          <w:szCs w:val="22"/>
        </w:rPr>
        <w:t>negativno stajalište</w:t>
      </w:r>
      <w:r w:rsidRPr="006B5272">
        <w:rPr>
          <w:rFonts w:ascii="Garamond" w:eastAsia="Arial Unicode MS" w:hAnsi="Garamond"/>
          <w:sz w:val="22"/>
          <w:szCs w:val="22"/>
        </w:rPr>
        <w:t xml:space="preserve"> – državna uprava bi bila ona djelatnost koja nije ni zakonodavstvo ni sudstvo</w:t>
      </w:r>
      <w:r w:rsidR="009120E7" w:rsidRPr="006B5272">
        <w:rPr>
          <w:rFonts w:ascii="Garamond" w:eastAsia="Arial Unicode MS" w:hAnsi="Garamond"/>
          <w:sz w:val="22"/>
          <w:szCs w:val="22"/>
        </w:rPr>
        <w:t>. Pretpostavka ovoj teorijei je podjela vlasti na zakonodavnu, izvršnu i su</w:t>
      </w:r>
      <w:r w:rsidR="00F217DE" w:rsidRPr="006B5272">
        <w:rPr>
          <w:rFonts w:ascii="Garamond" w:eastAsia="Arial Unicode MS" w:hAnsi="Garamond"/>
          <w:sz w:val="22"/>
          <w:szCs w:val="22"/>
        </w:rPr>
        <w:t>dbenu, što je po mnogima sporno, jer je npr. Ustavni sud izvan te tradicionalne podjele vlasti (on propituje valjanost pojedinih upravnih akata, kada se tužtielj smatra da mu je tim aktom povrijeđeno neko pravo. Iz svega zaključujemo da uprav nije sve ono što nije sudstvo i zakonodavstvo.</w:t>
      </w:r>
    </w:p>
    <w:p w:rsidR="00E5496B" w:rsidRPr="006B5272" w:rsidRDefault="00E5496B" w:rsidP="00274D7F">
      <w:pPr>
        <w:tabs>
          <w:tab w:val="num" w:pos="1080"/>
        </w:tabs>
        <w:ind w:left="1080"/>
        <w:jc w:val="both"/>
        <w:rPr>
          <w:rFonts w:ascii="Garamond" w:eastAsia="Arial Unicode MS" w:hAnsi="Garamond"/>
          <w:sz w:val="22"/>
          <w:szCs w:val="22"/>
        </w:rPr>
      </w:pPr>
    </w:p>
    <w:p w:rsidR="00565C04" w:rsidRPr="006B5272" w:rsidRDefault="00565C04" w:rsidP="00AB32DA">
      <w:pPr>
        <w:numPr>
          <w:ilvl w:val="1"/>
          <w:numId w:val="1"/>
        </w:numPr>
        <w:tabs>
          <w:tab w:val="clear" w:pos="1440"/>
          <w:tab w:val="num" w:pos="1080"/>
        </w:tabs>
        <w:ind w:left="1080"/>
        <w:jc w:val="both"/>
        <w:rPr>
          <w:rFonts w:ascii="Garamond" w:eastAsia="Arial Unicode MS" w:hAnsi="Garamond"/>
          <w:sz w:val="22"/>
          <w:szCs w:val="22"/>
        </w:rPr>
      </w:pPr>
      <w:r w:rsidRPr="006B5272">
        <w:rPr>
          <w:rFonts w:ascii="Garamond" w:eastAsia="Arial Unicode MS" w:hAnsi="Garamond"/>
          <w:b/>
          <w:color w:val="0000FF"/>
          <w:sz w:val="22"/>
          <w:szCs w:val="22"/>
        </w:rPr>
        <w:t>pozitivno stajalište</w:t>
      </w:r>
      <w:r w:rsidRPr="006B5272">
        <w:rPr>
          <w:rFonts w:ascii="Garamond" w:eastAsia="Arial Unicode MS" w:hAnsi="Garamond"/>
          <w:b/>
          <w:color w:val="333399"/>
          <w:sz w:val="22"/>
          <w:szCs w:val="22"/>
        </w:rPr>
        <w:t xml:space="preserve"> </w:t>
      </w:r>
      <w:r w:rsidRPr="006B5272">
        <w:rPr>
          <w:rFonts w:ascii="Garamond" w:eastAsia="Arial Unicode MS" w:hAnsi="Garamond"/>
          <w:sz w:val="22"/>
          <w:szCs w:val="22"/>
        </w:rPr>
        <w:t>– teoretičari koji zastupaju ovo mišljen</w:t>
      </w:r>
      <w:r w:rsidR="00414DF0" w:rsidRPr="006B5272">
        <w:rPr>
          <w:rFonts w:ascii="Garamond" w:eastAsia="Arial Unicode MS" w:hAnsi="Garamond"/>
          <w:sz w:val="22"/>
          <w:szCs w:val="22"/>
        </w:rPr>
        <w:t xml:space="preserve">je se dijele </w:t>
      </w:r>
      <w:r w:rsidR="00A2766F" w:rsidRPr="006B5272">
        <w:rPr>
          <w:rFonts w:ascii="Garamond" w:eastAsia="Arial Unicode MS" w:hAnsi="Garamond"/>
          <w:sz w:val="22"/>
          <w:szCs w:val="22"/>
        </w:rPr>
        <w:t>u nekoliko skupina:</w:t>
      </w:r>
    </w:p>
    <w:p w:rsidR="00F217DE" w:rsidRPr="006B5272" w:rsidRDefault="00F217DE" w:rsidP="00A01EA4">
      <w:pPr>
        <w:ind w:left="1080"/>
        <w:jc w:val="both"/>
        <w:rPr>
          <w:rFonts w:ascii="Garamond" w:eastAsia="Arial Unicode MS" w:hAnsi="Garamond"/>
          <w:sz w:val="22"/>
          <w:szCs w:val="22"/>
        </w:rPr>
      </w:pPr>
    </w:p>
    <w:p w:rsidR="00493844" w:rsidRPr="006B5272" w:rsidRDefault="004B3B1D" w:rsidP="00AB32DA">
      <w:pPr>
        <w:numPr>
          <w:ilvl w:val="2"/>
          <w:numId w:val="1"/>
        </w:numPr>
        <w:tabs>
          <w:tab w:val="clear" w:pos="2340"/>
          <w:tab w:val="num" w:pos="1440"/>
        </w:tabs>
        <w:ind w:left="1440"/>
        <w:jc w:val="both"/>
        <w:rPr>
          <w:rFonts w:ascii="Garamond" w:eastAsia="Arial Unicode MS" w:hAnsi="Garamond"/>
          <w:sz w:val="22"/>
          <w:szCs w:val="22"/>
        </w:rPr>
      </w:pPr>
      <w:r w:rsidRPr="006B5272">
        <w:rPr>
          <w:rFonts w:ascii="Garamond" w:eastAsia="Arial Unicode MS" w:hAnsi="Garamond"/>
          <w:sz w:val="22"/>
          <w:szCs w:val="22"/>
        </w:rPr>
        <w:t>S obzirom da</w:t>
      </w:r>
      <w:r w:rsidR="00A440CB" w:rsidRPr="006B5272">
        <w:rPr>
          <w:rFonts w:ascii="Garamond" w:eastAsia="Arial Unicode MS" w:hAnsi="Garamond"/>
          <w:sz w:val="22"/>
          <w:szCs w:val="22"/>
        </w:rPr>
        <w:t xml:space="preserve"> uprava provodi zakone i druge opće akte, mnogi je </w:t>
      </w:r>
      <w:r w:rsidR="000F2D4B" w:rsidRPr="006B5272">
        <w:rPr>
          <w:rFonts w:ascii="Garamond" w:eastAsia="Arial Unicode MS" w:hAnsi="Garamond"/>
          <w:sz w:val="22"/>
          <w:szCs w:val="22"/>
        </w:rPr>
        <w:t xml:space="preserve">doživljavaju kao </w:t>
      </w:r>
      <w:r w:rsidR="000F2D4B" w:rsidRPr="006B5272">
        <w:rPr>
          <w:rFonts w:ascii="Garamond" w:eastAsia="Arial Unicode MS" w:hAnsi="Garamond"/>
          <w:b/>
          <w:color w:val="0000FF"/>
          <w:sz w:val="22"/>
          <w:szCs w:val="22"/>
          <w:u w:val="single"/>
        </w:rPr>
        <w:t>izvršnu djelatnost</w:t>
      </w:r>
      <w:r w:rsidR="000F2D4B" w:rsidRPr="006B5272">
        <w:rPr>
          <w:rFonts w:ascii="Garamond" w:eastAsia="Arial Unicode MS" w:hAnsi="Garamond"/>
          <w:sz w:val="22"/>
          <w:szCs w:val="22"/>
        </w:rPr>
        <w:t>.</w:t>
      </w:r>
      <w:r w:rsidR="00493844" w:rsidRPr="006B5272">
        <w:rPr>
          <w:rFonts w:ascii="Garamond" w:eastAsia="Arial Unicode MS" w:hAnsi="Garamond"/>
          <w:sz w:val="22"/>
          <w:szCs w:val="22"/>
        </w:rPr>
        <w:t xml:space="preserve"> </w:t>
      </w:r>
      <w:r w:rsidR="00F217DE" w:rsidRPr="006B5272">
        <w:rPr>
          <w:rFonts w:ascii="Garamond" w:eastAsia="Arial Unicode MS" w:hAnsi="Garamond"/>
          <w:sz w:val="22"/>
          <w:szCs w:val="22"/>
        </w:rPr>
        <w:t>Stoga, prvo moramo definirati izvršnu djelatnost</w:t>
      </w:r>
      <w:r w:rsidR="00A2766F" w:rsidRPr="006B5272">
        <w:rPr>
          <w:rFonts w:ascii="Garamond" w:eastAsia="Arial Unicode MS" w:hAnsi="Garamond"/>
          <w:sz w:val="22"/>
          <w:szCs w:val="22"/>
        </w:rPr>
        <w:t>. P</w:t>
      </w:r>
      <w:r w:rsidR="00F217DE" w:rsidRPr="006B5272">
        <w:rPr>
          <w:rFonts w:ascii="Garamond" w:eastAsia="Arial Unicode MS" w:hAnsi="Garamond"/>
          <w:sz w:val="22"/>
          <w:szCs w:val="22"/>
        </w:rPr>
        <w:t xml:space="preserve">onekad </w:t>
      </w:r>
      <w:r w:rsidR="00A2766F" w:rsidRPr="006B5272">
        <w:rPr>
          <w:rFonts w:ascii="Garamond" w:eastAsia="Arial Unicode MS" w:hAnsi="Garamond"/>
          <w:sz w:val="22"/>
          <w:szCs w:val="22"/>
        </w:rPr>
        <w:t>se</w:t>
      </w:r>
      <w:r w:rsidR="00F217DE" w:rsidRPr="006B5272">
        <w:rPr>
          <w:rFonts w:ascii="Garamond" w:eastAsia="Arial Unicode MS" w:hAnsi="Garamond"/>
          <w:sz w:val="22"/>
          <w:szCs w:val="22"/>
        </w:rPr>
        <w:t xml:space="preserve"> ona</w:t>
      </w:r>
      <w:r w:rsidR="00A2766F" w:rsidRPr="006B5272">
        <w:rPr>
          <w:rFonts w:ascii="Garamond" w:eastAsia="Arial Unicode MS" w:hAnsi="Garamond"/>
          <w:sz w:val="22"/>
          <w:szCs w:val="22"/>
        </w:rPr>
        <w:t xml:space="preserve"> definira kao</w:t>
      </w:r>
      <w:r w:rsidR="00F217DE" w:rsidRPr="006B5272">
        <w:rPr>
          <w:rFonts w:ascii="Garamond" w:eastAsia="Arial Unicode MS" w:hAnsi="Garamond"/>
          <w:sz w:val="22"/>
          <w:szCs w:val="22"/>
        </w:rPr>
        <w:t xml:space="preserve"> širi pojam od</w:t>
      </w:r>
      <w:r w:rsidR="00A2766F" w:rsidRPr="006B5272">
        <w:rPr>
          <w:rFonts w:ascii="Garamond" w:eastAsia="Arial Unicode MS" w:hAnsi="Garamond"/>
          <w:sz w:val="22"/>
          <w:szCs w:val="22"/>
        </w:rPr>
        <w:t xml:space="preserve"> pojma uprave: </w:t>
      </w:r>
      <w:r w:rsidR="00A2766F" w:rsidRPr="006B5272">
        <w:rPr>
          <w:rFonts w:ascii="Garamond" w:eastAsia="Arial Unicode MS" w:hAnsi="Garamond"/>
          <w:b/>
          <w:color w:val="0000FF"/>
          <w:sz w:val="16"/>
          <w:szCs w:val="16"/>
        </w:rPr>
        <w:t>IZVRŠNA DJELATNOST = SUDSTVO + UPRAVA</w:t>
      </w:r>
      <w:r w:rsidR="00A2766F" w:rsidRPr="006B5272">
        <w:rPr>
          <w:rFonts w:ascii="Garamond" w:eastAsia="Arial Unicode MS" w:hAnsi="Garamond"/>
          <w:sz w:val="22"/>
          <w:szCs w:val="22"/>
        </w:rPr>
        <w:t xml:space="preserve">. </w:t>
      </w:r>
      <w:r w:rsidR="000F2D4B" w:rsidRPr="006B5272">
        <w:rPr>
          <w:rFonts w:ascii="Garamond" w:eastAsia="Arial Unicode MS" w:hAnsi="Garamond"/>
          <w:sz w:val="22"/>
          <w:szCs w:val="22"/>
        </w:rPr>
        <w:t xml:space="preserve">No, </w:t>
      </w:r>
      <w:r w:rsidR="00A2766F" w:rsidRPr="006B5272">
        <w:rPr>
          <w:rFonts w:ascii="Garamond" w:eastAsia="Arial Unicode MS" w:hAnsi="Garamond"/>
          <w:sz w:val="22"/>
          <w:szCs w:val="22"/>
        </w:rPr>
        <w:t>ponekad se izvršna djelatnost uzima kao uži pojam od uprave, jer je ona važan dio upravne djelatnosti, zajedno sa svim ostalim poslovima koji ne spadaju u izvršnu djelatnost.</w:t>
      </w:r>
    </w:p>
    <w:p w:rsidR="000F2D4B" w:rsidRPr="006B5272" w:rsidRDefault="00A2766F" w:rsidP="000F2D4B">
      <w:pPr>
        <w:jc w:val="both"/>
        <w:rPr>
          <w:rFonts w:ascii="Garamond" w:eastAsia="Arial Unicode MS" w:hAnsi="Garamond"/>
          <w:sz w:val="22"/>
          <w:szCs w:val="22"/>
        </w:rPr>
      </w:pPr>
      <w:r w:rsidRPr="006B5272">
        <w:rPr>
          <w:rFonts w:ascii="Garamond" w:eastAsia="Arial Unicode MS" w:hAnsi="Garamond"/>
          <w:noProof/>
          <w:sz w:val="22"/>
          <w:szCs w:val="22"/>
        </w:rPr>
        <w:pict>
          <v:line id="_x0000_s1034" style="position:absolute;left:0;text-align:left;flip:y;z-index:251621888" from="1in,11.15pt" to="252pt,101.15pt"/>
        </w:pict>
      </w:r>
    </w:p>
    <w:p w:rsidR="00F217DE" w:rsidRPr="006B5272" w:rsidRDefault="006B5272" w:rsidP="000F2D4B">
      <w:pPr>
        <w:jc w:val="both"/>
        <w:rPr>
          <w:rFonts w:ascii="Garamond" w:eastAsia="Arial Unicode MS" w:hAnsi="Garamond"/>
          <w:sz w:val="22"/>
          <w:szCs w:val="22"/>
        </w:rPr>
      </w:pPr>
      <w:r w:rsidRPr="006B5272">
        <w:rPr>
          <w:rFonts w:ascii="Garamond" w:eastAsia="Arial Unicode MS" w:hAnsi="Garamond"/>
          <w:noProof/>
          <w:sz w:val="22"/>
          <w:szCs w:val="22"/>
        </w:rPr>
        <w:pict>
          <v:oval id="_x0000_s1037" style="position:absolute;left:0;text-align:left;margin-left:351pt;margin-top:7.8pt;width:1in;height:1in;z-index:251622912"/>
        </w:pict>
      </w:r>
      <w:r w:rsidRPr="006B5272">
        <w:rPr>
          <w:rFonts w:ascii="Garamond" w:eastAsia="Arial Unicode MS" w:hAnsi="Garamond"/>
          <w:noProof/>
          <w:sz w:val="22"/>
          <w:szCs w:val="22"/>
        </w:rPr>
        <w:pict>
          <v:oval id="_x0000_s1040" style="position:absolute;left:0;text-align:left;margin-left:306pt;margin-top:7.8pt;width:1in;height:1in;z-index:-251692544" wrapcoords="8640 0 7200 180 2880 2340 1980 4140 720 5760 -180 8640 -180 12060 180 14400 1620 17280 5040 20340 8100 21420 8460 21420 12960 21420 13320 21420 16380 20340 19800 17280 21240 14400 21780 11520 21600 8640 20700 5760 18720 2520 14580 360 12960 0 8640 0">
            <w10:wrap type="through"/>
          </v:oval>
        </w:pict>
      </w:r>
      <w:r w:rsidRPr="006B5272">
        <w:rPr>
          <w:rFonts w:ascii="Garamond" w:eastAsia="Arial Unicode MS" w:hAnsi="Garamond"/>
          <w:noProof/>
          <w:sz w:val="22"/>
          <w:szCs w:val="22"/>
        </w:rPr>
        <w:pict>
          <v:oval id="_x0000_s1033" style="position:absolute;left:0;text-align:left;margin-left:126pt;margin-top:7.8pt;width:1in;height:70.35pt;z-index:251620864"/>
        </w:pict>
      </w:r>
    </w:p>
    <w:p w:rsidR="00F217DE" w:rsidRPr="006B5272" w:rsidRDefault="00F217DE" w:rsidP="000F2D4B">
      <w:pPr>
        <w:jc w:val="both"/>
        <w:rPr>
          <w:rFonts w:ascii="Garamond" w:eastAsia="Arial Unicode MS" w:hAnsi="Garamond"/>
          <w:sz w:val="22"/>
          <w:szCs w:val="22"/>
        </w:rPr>
      </w:pPr>
    </w:p>
    <w:p w:rsidR="00F217DE" w:rsidRPr="006B5272" w:rsidRDefault="00F217DE" w:rsidP="000F2D4B">
      <w:pPr>
        <w:jc w:val="both"/>
        <w:rPr>
          <w:rFonts w:ascii="Garamond" w:eastAsia="Arial Unicode MS" w:hAnsi="Garamond"/>
          <w:sz w:val="22"/>
          <w:szCs w:val="22"/>
        </w:rPr>
      </w:pPr>
    </w:p>
    <w:p w:rsidR="00F217DE" w:rsidRPr="006B5272" w:rsidRDefault="00F217DE" w:rsidP="000F2D4B">
      <w:pPr>
        <w:jc w:val="both"/>
        <w:rPr>
          <w:rFonts w:ascii="Garamond" w:eastAsia="Arial Unicode MS" w:hAnsi="Garamond"/>
          <w:sz w:val="22"/>
          <w:szCs w:val="22"/>
        </w:rPr>
      </w:pPr>
    </w:p>
    <w:p w:rsidR="006B5272" w:rsidRDefault="006B5272" w:rsidP="000F2D4B">
      <w:pPr>
        <w:jc w:val="both"/>
        <w:rPr>
          <w:rFonts w:ascii="Garamond" w:eastAsia="Arial Unicode MS" w:hAnsi="Garamond"/>
          <w:sz w:val="22"/>
          <w:szCs w:val="22"/>
        </w:rPr>
      </w:pPr>
    </w:p>
    <w:p w:rsidR="006B5272" w:rsidRDefault="006B5272" w:rsidP="000F2D4B">
      <w:pPr>
        <w:jc w:val="both"/>
        <w:rPr>
          <w:rFonts w:ascii="Garamond" w:eastAsia="Arial Unicode MS" w:hAnsi="Garamond"/>
          <w:sz w:val="22"/>
          <w:szCs w:val="22"/>
        </w:rPr>
      </w:pPr>
    </w:p>
    <w:p w:rsidR="006B5272" w:rsidRDefault="006B5272" w:rsidP="000F2D4B">
      <w:pPr>
        <w:jc w:val="both"/>
        <w:rPr>
          <w:rFonts w:ascii="Garamond" w:eastAsia="Arial Unicode MS" w:hAnsi="Garamond"/>
          <w:sz w:val="22"/>
          <w:szCs w:val="22"/>
        </w:rPr>
      </w:pPr>
    </w:p>
    <w:p w:rsidR="006B5272" w:rsidRPr="006B5272" w:rsidRDefault="006B5272" w:rsidP="000F2D4B">
      <w:pPr>
        <w:jc w:val="both"/>
        <w:rPr>
          <w:rFonts w:ascii="Garamond" w:eastAsia="Arial Unicode MS" w:hAnsi="Garamond"/>
          <w:sz w:val="22"/>
          <w:szCs w:val="22"/>
        </w:rPr>
      </w:pPr>
    </w:p>
    <w:p w:rsidR="00F217DE" w:rsidRPr="006B5272" w:rsidRDefault="00A2766F" w:rsidP="00AB32DA">
      <w:pPr>
        <w:numPr>
          <w:ilvl w:val="0"/>
          <w:numId w:val="5"/>
        </w:numPr>
        <w:tabs>
          <w:tab w:val="clear" w:pos="720"/>
          <w:tab w:val="left" w:pos="1440"/>
        </w:tabs>
        <w:ind w:left="1440"/>
        <w:jc w:val="both"/>
        <w:rPr>
          <w:rFonts w:ascii="Garamond" w:eastAsia="Arial Unicode MS" w:hAnsi="Garamond"/>
          <w:sz w:val="22"/>
          <w:szCs w:val="22"/>
        </w:rPr>
      </w:pPr>
      <w:r w:rsidRPr="006B5272">
        <w:rPr>
          <w:rFonts w:ascii="Garamond" w:eastAsia="Arial Unicode MS" w:hAnsi="Garamond"/>
          <w:sz w:val="22"/>
          <w:szCs w:val="22"/>
        </w:rPr>
        <w:t xml:space="preserve">Drugi za kriterij uzimaju </w:t>
      </w:r>
      <w:r w:rsidRPr="006B5272">
        <w:rPr>
          <w:rFonts w:ascii="Garamond" w:eastAsia="Arial Unicode MS" w:hAnsi="Garamond"/>
          <w:b/>
          <w:color w:val="0000FF"/>
          <w:sz w:val="22"/>
          <w:szCs w:val="22"/>
          <w:u w:val="single"/>
        </w:rPr>
        <w:t>upravni akt</w:t>
      </w:r>
      <w:r w:rsidRPr="006B5272">
        <w:rPr>
          <w:rFonts w:ascii="Garamond" w:eastAsia="Arial Unicode MS" w:hAnsi="Garamond"/>
          <w:sz w:val="22"/>
          <w:szCs w:val="22"/>
        </w:rPr>
        <w:t>, pa je prema tome djelatnost koja rezultira donošenjem zakona zakonodavna djelatnost, koja rezultira donošenjem sudskog akta sudska djelatnost, a koja rezultira donošenjem upravnog akta je upravna djelatnost.</w:t>
      </w:r>
    </w:p>
    <w:p w:rsidR="00A2766F" w:rsidRPr="006B5272" w:rsidRDefault="00A2766F" w:rsidP="00AB32DA">
      <w:pPr>
        <w:numPr>
          <w:ilvl w:val="0"/>
          <w:numId w:val="5"/>
        </w:numPr>
        <w:tabs>
          <w:tab w:val="clear" w:pos="720"/>
          <w:tab w:val="left" w:pos="360"/>
        </w:tabs>
        <w:ind w:left="360"/>
        <w:jc w:val="both"/>
        <w:rPr>
          <w:rFonts w:ascii="Garamond" w:eastAsia="Arial Unicode MS" w:hAnsi="Garamond"/>
          <w:sz w:val="22"/>
          <w:szCs w:val="22"/>
        </w:rPr>
      </w:pPr>
      <w:r w:rsidRPr="006B5272">
        <w:rPr>
          <w:rFonts w:ascii="Garamond" w:eastAsia="Arial Unicode MS" w:hAnsi="Garamond"/>
          <w:sz w:val="22"/>
          <w:szCs w:val="22"/>
        </w:rPr>
        <w:lastRenderedPageBreak/>
        <w:t xml:space="preserve">Treći kao kriterij uzimaju </w:t>
      </w:r>
      <w:r w:rsidRPr="006B5272">
        <w:rPr>
          <w:rFonts w:ascii="Garamond" w:eastAsia="Arial Unicode MS" w:hAnsi="Garamond"/>
          <w:b/>
          <w:color w:val="0000FF"/>
          <w:sz w:val="22"/>
          <w:szCs w:val="22"/>
          <w:u w:val="single"/>
        </w:rPr>
        <w:t>cilj</w:t>
      </w:r>
      <w:r w:rsidR="00372DAC" w:rsidRPr="006B5272">
        <w:rPr>
          <w:rFonts w:ascii="Garamond" w:eastAsia="Arial Unicode MS" w:hAnsi="Garamond"/>
          <w:sz w:val="22"/>
          <w:szCs w:val="22"/>
        </w:rPr>
        <w:t xml:space="preserve"> – odrede se ciljevi upravne djelatnosti, pa koji organi imaju te ciljeve biti će upravni, a koji imaju neke druge ciljeve neće biti upravni organi</w:t>
      </w:r>
    </w:p>
    <w:p w:rsidR="00372DAC" w:rsidRPr="006B5272" w:rsidRDefault="00372DAC" w:rsidP="00C677B1">
      <w:pPr>
        <w:tabs>
          <w:tab w:val="left" w:pos="360"/>
        </w:tabs>
        <w:ind w:left="360"/>
        <w:jc w:val="both"/>
        <w:rPr>
          <w:rFonts w:ascii="Garamond" w:eastAsia="Arial Unicode MS" w:hAnsi="Garamond"/>
          <w:sz w:val="22"/>
          <w:szCs w:val="22"/>
        </w:rPr>
      </w:pPr>
    </w:p>
    <w:p w:rsidR="00372DAC" w:rsidRPr="006B5272" w:rsidRDefault="00372DAC" w:rsidP="00AB32DA">
      <w:pPr>
        <w:numPr>
          <w:ilvl w:val="0"/>
          <w:numId w:val="5"/>
        </w:numPr>
        <w:tabs>
          <w:tab w:val="clear" w:pos="720"/>
          <w:tab w:val="left" w:pos="360"/>
        </w:tabs>
        <w:ind w:left="360"/>
        <w:jc w:val="both"/>
        <w:rPr>
          <w:rFonts w:ascii="Garamond" w:eastAsia="Arial Unicode MS" w:hAnsi="Garamond"/>
          <w:sz w:val="22"/>
          <w:szCs w:val="22"/>
        </w:rPr>
      </w:pPr>
      <w:r w:rsidRPr="006B5272">
        <w:rPr>
          <w:rFonts w:ascii="Garamond" w:eastAsia="Arial Unicode MS" w:hAnsi="Garamond"/>
          <w:sz w:val="22"/>
          <w:szCs w:val="22"/>
        </w:rPr>
        <w:t xml:space="preserve">Četvrti se bave </w:t>
      </w:r>
      <w:r w:rsidRPr="006B5272">
        <w:rPr>
          <w:rFonts w:ascii="Garamond" w:eastAsia="Arial Unicode MS" w:hAnsi="Garamond"/>
          <w:b/>
          <w:color w:val="0000FF"/>
          <w:sz w:val="22"/>
          <w:szCs w:val="22"/>
          <w:u w:val="single"/>
        </w:rPr>
        <w:t>opisivanjem djelatnosti</w:t>
      </w:r>
      <w:r w:rsidRPr="006B5272">
        <w:rPr>
          <w:rFonts w:ascii="Garamond" w:eastAsia="Arial Unicode MS" w:hAnsi="Garamond"/>
          <w:sz w:val="22"/>
          <w:szCs w:val="22"/>
        </w:rPr>
        <w:t xml:space="preserve"> – tako npr. Borković u ovoj knjizi navodi definicju uprave (dolje uokvirenu).</w:t>
      </w:r>
    </w:p>
    <w:p w:rsidR="00372DAC" w:rsidRPr="006B5272" w:rsidRDefault="00372DAC" w:rsidP="00372DAC">
      <w:pPr>
        <w:tabs>
          <w:tab w:val="left" w:pos="1440"/>
        </w:tabs>
        <w:jc w:val="both"/>
        <w:rPr>
          <w:rFonts w:ascii="Garamond" w:eastAsia="Arial Unicode MS" w:hAnsi="Garamond"/>
          <w:sz w:val="22"/>
          <w:szCs w:val="22"/>
        </w:rPr>
      </w:pPr>
    </w:p>
    <w:p w:rsidR="00372DAC" w:rsidRPr="006B5272" w:rsidRDefault="00372DAC" w:rsidP="00372DAC">
      <w:pPr>
        <w:tabs>
          <w:tab w:val="left" w:pos="1440"/>
        </w:tabs>
        <w:jc w:val="both"/>
        <w:rPr>
          <w:rFonts w:ascii="Garamond" w:eastAsia="Arial Unicode MS" w:hAnsi="Garamond"/>
          <w:sz w:val="22"/>
          <w:szCs w:val="22"/>
        </w:rPr>
      </w:pPr>
    </w:p>
    <w:p w:rsidR="00115CB1" w:rsidRPr="006B5272" w:rsidRDefault="00115CB1" w:rsidP="00115CB1">
      <w:pPr>
        <w:jc w:val="both"/>
        <w:rPr>
          <w:rFonts w:ascii="Garamond" w:eastAsia="Arial Unicode MS" w:hAnsi="Garamond"/>
          <w:sz w:val="22"/>
          <w:szCs w:val="22"/>
        </w:rPr>
      </w:pPr>
    </w:p>
    <w:p w:rsidR="00AF6FFE" w:rsidRPr="006B5272" w:rsidRDefault="00C677B1" w:rsidP="00115CB1">
      <w:pPr>
        <w:jc w:val="both"/>
        <w:rPr>
          <w:rFonts w:ascii="Garamond" w:eastAsia="Arial Unicode MS" w:hAnsi="Garamond"/>
          <w:sz w:val="22"/>
          <w:szCs w:val="22"/>
        </w:rPr>
      </w:pPr>
      <w:r w:rsidRPr="006B5272">
        <w:rPr>
          <w:rFonts w:ascii="Garamond" w:eastAsia="Arial Unicode MS" w:hAnsi="Garamond"/>
          <w:b/>
          <w:color w:val="0000FF"/>
          <w:sz w:val="22"/>
          <w:szCs w:val="22"/>
          <w:u w:val="single"/>
        </w:rPr>
        <w:t>RH</w:t>
      </w:r>
      <w:r w:rsidRPr="006B5272">
        <w:rPr>
          <w:rFonts w:ascii="Garamond" w:eastAsia="Arial Unicode MS" w:hAnsi="Garamond"/>
          <w:b/>
          <w:color w:val="0000FF"/>
          <w:sz w:val="22"/>
          <w:szCs w:val="22"/>
        </w:rPr>
        <w:t xml:space="preserve"> - </w:t>
      </w:r>
      <w:r w:rsidR="00847F4A" w:rsidRPr="006B5272">
        <w:rPr>
          <w:rFonts w:ascii="Garamond" w:eastAsia="Arial Unicode MS" w:hAnsi="Garamond"/>
          <w:sz w:val="22"/>
          <w:szCs w:val="22"/>
        </w:rPr>
        <w:t>U različitim vremenskim epohama pojam uprave se različito definirao u hrvatskoj pravnoj teoriji.</w:t>
      </w:r>
      <w:r w:rsidR="00CB6F35" w:rsidRPr="006B5272">
        <w:rPr>
          <w:rFonts w:ascii="Garamond" w:eastAsia="Arial Unicode MS" w:hAnsi="Garamond"/>
          <w:sz w:val="22"/>
          <w:szCs w:val="22"/>
        </w:rPr>
        <w:t xml:space="preserve"> Kod definiranja uprave je potrebno poći od nekoliko elemenata koji moraju doći do izražaja, a njihovo kombiniranje može omogućiti da se definicijom istaknu najvažnije posebnosti uprave.</w:t>
      </w:r>
      <w:r w:rsidR="00AF6FFE" w:rsidRPr="006B5272">
        <w:rPr>
          <w:rFonts w:ascii="Garamond" w:eastAsia="Arial Unicode MS" w:hAnsi="Garamond"/>
          <w:sz w:val="22"/>
          <w:szCs w:val="22"/>
        </w:rPr>
        <w:t xml:space="preserve"> Sukladno tome upravu možemo odrediti na slijedeći način:</w:t>
      </w:r>
    </w:p>
    <w:p w:rsidR="00AF6FFE" w:rsidRPr="006B5272" w:rsidRDefault="00AF6FFE" w:rsidP="00115CB1">
      <w:pPr>
        <w:jc w:val="both"/>
        <w:rPr>
          <w:rFonts w:ascii="Garamond" w:eastAsia="Arial Unicode MS" w:hAnsi="Garamond"/>
          <w:sz w:val="22"/>
          <w:szCs w:val="22"/>
        </w:rPr>
      </w:pPr>
    </w:p>
    <w:p w:rsidR="00847F4A" w:rsidRPr="006B5272" w:rsidRDefault="00AF6FFE" w:rsidP="00AF6FFE">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6B5272">
        <w:rPr>
          <w:rFonts w:ascii="Garamond" w:eastAsia="Arial Unicode MS" w:hAnsi="Garamond"/>
          <w:b/>
          <w:color w:val="0000FF"/>
          <w:sz w:val="22"/>
          <w:szCs w:val="22"/>
        </w:rPr>
        <w:t>Uprava</w:t>
      </w:r>
      <w:r w:rsidRPr="006B5272">
        <w:rPr>
          <w:rFonts w:ascii="Garamond" w:eastAsia="Arial Unicode MS" w:hAnsi="Garamond"/>
          <w:sz w:val="22"/>
          <w:szCs w:val="22"/>
        </w:rPr>
        <w:t xml:space="preserve"> - </w:t>
      </w:r>
      <w:r w:rsidRPr="006B5272">
        <w:rPr>
          <w:rFonts w:ascii="Palatino Linotype" w:eastAsia="Arial Unicode MS" w:hAnsi="Palatino Linotype"/>
          <w:i/>
          <w:sz w:val="20"/>
          <w:szCs w:val="20"/>
        </w:rPr>
        <w:t>skup drž. tijela koja su pozitivnim normama određena kao upravna, čija se djelatnost posebno očituje u neposrednoj provedbi zakona, rješavanju u upravnim stvarima, provedbi upravnog nadzora, obavljanju materijalnih radnji i obavljanju dr. upravnih i stručnih poslova koji su joj, u skladu sa zahtjevima druš. sredine i načelima pravnog sustava, stavljeni u nadležnost</w:t>
      </w:r>
      <w:r w:rsidRPr="006B5272">
        <w:rPr>
          <w:rFonts w:ascii="Garamond" w:eastAsia="Arial Unicode MS" w:hAnsi="Garamond"/>
          <w:sz w:val="22"/>
          <w:szCs w:val="22"/>
        </w:rPr>
        <w:t>.</w:t>
      </w:r>
      <w:r w:rsidR="00372DAC" w:rsidRPr="006B5272">
        <w:rPr>
          <w:rFonts w:ascii="Garamond" w:eastAsia="Arial Unicode MS" w:hAnsi="Garamond"/>
          <w:sz w:val="22"/>
          <w:szCs w:val="22"/>
        </w:rPr>
        <w:t xml:space="preserve"> (</w:t>
      </w:r>
      <w:r w:rsidR="00372DAC" w:rsidRPr="006B5272">
        <w:rPr>
          <w:rFonts w:ascii="Garamond" w:eastAsia="Arial Unicode MS" w:hAnsi="Garamond"/>
          <w:color w:val="0000FF"/>
          <w:sz w:val="22"/>
          <w:szCs w:val="22"/>
          <w:u w:val="single"/>
        </w:rPr>
        <w:t>uprava u užem smislu</w:t>
      </w:r>
      <w:r w:rsidR="00372DAC" w:rsidRPr="006B5272">
        <w:rPr>
          <w:rFonts w:ascii="Garamond" w:eastAsia="Arial Unicode MS" w:hAnsi="Garamond"/>
          <w:sz w:val="22"/>
          <w:szCs w:val="22"/>
        </w:rPr>
        <w:t>)</w:t>
      </w:r>
    </w:p>
    <w:p w:rsidR="00AF6FFE" w:rsidRPr="006B5272" w:rsidRDefault="00AF6FFE" w:rsidP="00115CB1">
      <w:pPr>
        <w:jc w:val="both"/>
        <w:rPr>
          <w:rFonts w:ascii="Garamond" w:eastAsia="Arial Unicode MS" w:hAnsi="Garamond"/>
          <w:sz w:val="22"/>
          <w:szCs w:val="22"/>
        </w:rPr>
      </w:pPr>
    </w:p>
    <w:p w:rsidR="00372DAC" w:rsidRPr="006B5272" w:rsidRDefault="00372DAC" w:rsidP="00115CB1">
      <w:pPr>
        <w:jc w:val="both"/>
        <w:rPr>
          <w:rFonts w:ascii="Garamond" w:eastAsia="Arial Unicode MS" w:hAnsi="Garamond"/>
          <w:sz w:val="22"/>
          <w:szCs w:val="22"/>
        </w:rPr>
      </w:pPr>
      <w:r w:rsidRPr="006B5272">
        <w:rPr>
          <w:rFonts w:ascii="Garamond" w:eastAsia="Arial Unicode MS" w:hAnsi="Garamond"/>
          <w:color w:val="0000FF"/>
          <w:sz w:val="22"/>
          <w:szCs w:val="22"/>
          <w:u w:val="single"/>
        </w:rPr>
        <w:t>Uprava u širem smislu</w:t>
      </w:r>
      <w:r w:rsidRPr="006B5272">
        <w:rPr>
          <w:rFonts w:ascii="Garamond" w:eastAsia="Arial Unicode MS" w:hAnsi="Garamond"/>
          <w:sz w:val="22"/>
          <w:szCs w:val="22"/>
        </w:rPr>
        <w:t xml:space="preserve"> se izjednačava sa pojmom javne uprave, jer mnogi subjekti van državne uprave obavljaju poslove upravne vlasti (javne ovlasti) kao npr. Pravni fakultet u Splitu.</w:t>
      </w:r>
    </w:p>
    <w:p w:rsidR="00372DAC" w:rsidRPr="006B5272" w:rsidRDefault="00372DAC" w:rsidP="00115CB1">
      <w:pPr>
        <w:jc w:val="both"/>
        <w:rPr>
          <w:rFonts w:ascii="Garamond" w:eastAsia="Arial Unicode MS" w:hAnsi="Garamond"/>
          <w:sz w:val="22"/>
          <w:szCs w:val="22"/>
        </w:rPr>
      </w:pPr>
    </w:p>
    <w:p w:rsidR="00372DAC" w:rsidRPr="006B5272" w:rsidRDefault="00372DAC" w:rsidP="00115CB1">
      <w:pPr>
        <w:jc w:val="both"/>
        <w:rPr>
          <w:rFonts w:ascii="Garamond" w:eastAsia="Arial Unicode MS" w:hAnsi="Garamond"/>
          <w:b/>
          <w:color w:val="0000FF"/>
          <w:sz w:val="16"/>
          <w:szCs w:val="16"/>
        </w:rPr>
      </w:pPr>
      <w:r w:rsidRPr="006B5272">
        <w:rPr>
          <w:rFonts w:ascii="Garamond" w:eastAsia="Arial Unicode MS" w:hAnsi="Garamond"/>
          <w:b/>
          <w:color w:val="0000FF"/>
          <w:sz w:val="16"/>
          <w:szCs w:val="16"/>
        </w:rPr>
        <w:t>UPRAVA U ŠIREM SMISLU = ORGANI UPRAVE + TIJELA S JAVNIM OVLASTIMA</w:t>
      </w:r>
    </w:p>
    <w:p w:rsidR="00372DAC" w:rsidRPr="006B5272" w:rsidRDefault="00372DAC" w:rsidP="00115CB1">
      <w:pPr>
        <w:jc w:val="both"/>
        <w:rPr>
          <w:rFonts w:ascii="Garamond" w:eastAsia="Arial Unicode MS" w:hAnsi="Garamond"/>
          <w:sz w:val="22"/>
          <w:szCs w:val="22"/>
        </w:rPr>
      </w:pPr>
    </w:p>
    <w:p w:rsidR="00836C0F" w:rsidRPr="006B5272" w:rsidRDefault="00836C0F" w:rsidP="00115CB1">
      <w:pPr>
        <w:jc w:val="both"/>
        <w:rPr>
          <w:rFonts w:ascii="Garamond" w:eastAsia="Arial Unicode MS" w:hAnsi="Garamond"/>
          <w:sz w:val="22"/>
          <w:szCs w:val="22"/>
        </w:rPr>
      </w:pPr>
    </w:p>
    <w:p w:rsidR="00100184" w:rsidRPr="006B5272" w:rsidRDefault="00100184" w:rsidP="00115CB1">
      <w:pPr>
        <w:jc w:val="both"/>
        <w:rPr>
          <w:rFonts w:ascii="Garamond" w:eastAsia="Arial Unicode MS" w:hAnsi="Garamond"/>
          <w:sz w:val="22"/>
          <w:szCs w:val="22"/>
        </w:rPr>
      </w:pPr>
    </w:p>
    <w:p w:rsidR="00C17AB4" w:rsidRPr="006B5272" w:rsidRDefault="00372DAC" w:rsidP="00115CB1">
      <w:pPr>
        <w:jc w:val="both"/>
        <w:rPr>
          <w:rFonts w:ascii="Garamond" w:eastAsia="Arial Unicode MS" w:hAnsi="Garamond"/>
          <w:b/>
          <w:color w:val="0000FF"/>
          <w:sz w:val="22"/>
          <w:szCs w:val="22"/>
          <w:u w:val="single"/>
        </w:rPr>
      </w:pPr>
      <w:r w:rsidRPr="006B5272">
        <w:rPr>
          <w:rFonts w:ascii="Garamond" w:eastAsia="Arial Unicode MS" w:hAnsi="Garamond"/>
          <w:b/>
          <w:color w:val="0000FF"/>
          <w:sz w:val="22"/>
          <w:szCs w:val="22"/>
        </w:rPr>
        <w:t xml:space="preserve">3. </w:t>
      </w:r>
      <w:r w:rsidRPr="006B5272">
        <w:rPr>
          <w:rFonts w:ascii="Garamond" w:eastAsia="Arial Unicode MS" w:hAnsi="Garamond"/>
          <w:b/>
          <w:color w:val="0000FF"/>
          <w:sz w:val="22"/>
          <w:szCs w:val="22"/>
          <w:u w:val="single"/>
        </w:rPr>
        <w:t>ZAKONODAVNO ODREĐENJE POJMA UPRAVE</w:t>
      </w:r>
    </w:p>
    <w:p w:rsidR="00C17AB4" w:rsidRPr="006B5272" w:rsidRDefault="00C17AB4" w:rsidP="00115CB1">
      <w:pPr>
        <w:jc w:val="both"/>
        <w:rPr>
          <w:rFonts w:ascii="Garamond" w:eastAsia="Arial Unicode MS" w:hAnsi="Garamond"/>
          <w:sz w:val="22"/>
          <w:szCs w:val="22"/>
        </w:rPr>
      </w:pPr>
    </w:p>
    <w:p w:rsidR="00C677B1" w:rsidRPr="006B5272" w:rsidRDefault="00C677B1" w:rsidP="00C677B1">
      <w:pPr>
        <w:numPr>
          <w:ilvl w:val="0"/>
          <w:numId w:val="6"/>
        </w:numPr>
        <w:jc w:val="both"/>
        <w:rPr>
          <w:rFonts w:ascii="Garamond" w:eastAsia="Arial Unicode MS" w:hAnsi="Garamond"/>
          <w:sz w:val="22"/>
          <w:szCs w:val="22"/>
        </w:rPr>
      </w:pPr>
      <w:r w:rsidRPr="006B5272">
        <w:rPr>
          <w:rFonts w:ascii="Garamond" w:eastAsia="Arial Unicode MS" w:hAnsi="Garamond"/>
          <w:b/>
          <w:color w:val="0000FF"/>
          <w:sz w:val="22"/>
          <w:szCs w:val="22"/>
        </w:rPr>
        <w:t>organizacijsko (formalno) određenje</w:t>
      </w:r>
      <w:r w:rsidRPr="006B5272">
        <w:rPr>
          <w:rFonts w:ascii="Garamond" w:eastAsia="Arial Unicode MS" w:hAnsi="Garamond"/>
          <w:sz w:val="22"/>
          <w:szCs w:val="22"/>
        </w:rPr>
        <w:t xml:space="preserve"> – tijela državne uprave:</w:t>
      </w:r>
    </w:p>
    <w:p w:rsidR="00A01EA4" w:rsidRPr="006B5272" w:rsidRDefault="00A01EA4" w:rsidP="00A01EA4">
      <w:pPr>
        <w:ind w:left="1416"/>
        <w:jc w:val="both"/>
        <w:rPr>
          <w:rFonts w:ascii="Garamond" w:eastAsia="Arial Unicode MS" w:hAnsi="Garamond"/>
          <w:sz w:val="22"/>
          <w:szCs w:val="22"/>
        </w:rPr>
      </w:pPr>
    </w:p>
    <w:p w:rsidR="00C677B1" w:rsidRPr="006B5272" w:rsidRDefault="00C677B1" w:rsidP="00C677B1">
      <w:pPr>
        <w:numPr>
          <w:ilvl w:val="1"/>
          <w:numId w:val="6"/>
        </w:numPr>
        <w:jc w:val="both"/>
        <w:rPr>
          <w:rFonts w:ascii="Garamond" w:eastAsia="Arial Unicode MS" w:hAnsi="Garamond"/>
          <w:sz w:val="22"/>
          <w:szCs w:val="22"/>
          <w:u w:val="single"/>
        </w:rPr>
      </w:pPr>
      <w:r w:rsidRPr="006B5272">
        <w:rPr>
          <w:rFonts w:ascii="Garamond" w:eastAsia="Arial Unicode MS" w:hAnsi="Garamond"/>
          <w:color w:val="0000FF"/>
          <w:sz w:val="22"/>
          <w:szCs w:val="22"/>
          <w:u w:val="single"/>
        </w:rPr>
        <w:t>središnja tijela</w:t>
      </w:r>
    </w:p>
    <w:p w:rsidR="006B5272" w:rsidRPr="006B5272" w:rsidRDefault="006B5272" w:rsidP="006B5272">
      <w:pPr>
        <w:ind w:left="1980"/>
        <w:jc w:val="both"/>
        <w:rPr>
          <w:rFonts w:ascii="Garamond" w:eastAsia="Arial Unicode MS" w:hAnsi="Garamond"/>
          <w:sz w:val="22"/>
          <w:szCs w:val="22"/>
          <w:u w:val="single"/>
        </w:rPr>
      </w:pPr>
    </w:p>
    <w:p w:rsidR="00C677B1" w:rsidRPr="006B5272" w:rsidRDefault="00C677B1" w:rsidP="00C677B1">
      <w:pPr>
        <w:numPr>
          <w:ilvl w:val="2"/>
          <w:numId w:val="6"/>
        </w:numPr>
        <w:jc w:val="both"/>
        <w:rPr>
          <w:rFonts w:ascii="Garamond" w:eastAsia="Arial Unicode MS" w:hAnsi="Garamond"/>
          <w:sz w:val="22"/>
          <w:szCs w:val="22"/>
        </w:rPr>
      </w:pPr>
      <w:r w:rsidRPr="006B5272">
        <w:rPr>
          <w:rFonts w:ascii="Garamond" w:eastAsia="Arial Unicode MS" w:hAnsi="Garamond"/>
          <w:color w:val="0000FF"/>
          <w:sz w:val="22"/>
          <w:szCs w:val="22"/>
        </w:rPr>
        <w:t>ministarstva</w:t>
      </w:r>
      <w:r w:rsidR="00A01EA4" w:rsidRPr="006B5272">
        <w:rPr>
          <w:rFonts w:ascii="Garamond" w:eastAsia="Arial Unicode MS" w:hAnsi="Garamond"/>
          <w:sz w:val="22"/>
          <w:szCs w:val="22"/>
        </w:rPr>
        <w:t xml:space="preserve"> – uprave (npr. Porezna uprava), zavodi, ravnateljstva i dr.</w:t>
      </w:r>
    </w:p>
    <w:p w:rsidR="00C677B1" w:rsidRPr="006B5272" w:rsidRDefault="00C677B1" w:rsidP="00C677B1">
      <w:pPr>
        <w:numPr>
          <w:ilvl w:val="2"/>
          <w:numId w:val="6"/>
        </w:numPr>
        <w:jc w:val="both"/>
        <w:rPr>
          <w:rFonts w:ascii="Garamond" w:eastAsia="Arial Unicode MS" w:hAnsi="Garamond"/>
          <w:sz w:val="22"/>
          <w:szCs w:val="22"/>
        </w:rPr>
      </w:pPr>
      <w:r w:rsidRPr="006B5272">
        <w:rPr>
          <w:rFonts w:ascii="Garamond" w:eastAsia="Arial Unicode MS" w:hAnsi="Garamond"/>
          <w:color w:val="0000FF"/>
          <w:sz w:val="22"/>
          <w:szCs w:val="22"/>
        </w:rPr>
        <w:t>državne</w:t>
      </w:r>
      <w:r w:rsidRPr="006B5272">
        <w:rPr>
          <w:rFonts w:ascii="Garamond" w:eastAsia="Arial Unicode MS" w:hAnsi="Garamond"/>
          <w:sz w:val="22"/>
          <w:szCs w:val="22"/>
        </w:rPr>
        <w:t xml:space="preserve"> </w:t>
      </w:r>
      <w:r w:rsidRPr="006B5272">
        <w:rPr>
          <w:rFonts w:ascii="Garamond" w:eastAsia="Arial Unicode MS" w:hAnsi="Garamond"/>
          <w:color w:val="0000FF"/>
          <w:sz w:val="22"/>
          <w:szCs w:val="22"/>
        </w:rPr>
        <w:t>upravne</w:t>
      </w:r>
      <w:r w:rsidRPr="006B5272">
        <w:rPr>
          <w:rFonts w:ascii="Garamond" w:eastAsia="Arial Unicode MS" w:hAnsi="Garamond"/>
          <w:sz w:val="22"/>
          <w:szCs w:val="22"/>
        </w:rPr>
        <w:t xml:space="preserve"> </w:t>
      </w:r>
      <w:r w:rsidRPr="006B5272">
        <w:rPr>
          <w:rFonts w:ascii="Garamond" w:eastAsia="Arial Unicode MS" w:hAnsi="Garamond"/>
          <w:color w:val="0000FF"/>
          <w:sz w:val="22"/>
          <w:szCs w:val="22"/>
        </w:rPr>
        <w:t>organizacije</w:t>
      </w:r>
      <w:r w:rsidR="00A01EA4" w:rsidRPr="006B5272">
        <w:rPr>
          <w:rFonts w:ascii="Garamond" w:eastAsia="Arial Unicode MS" w:hAnsi="Garamond"/>
          <w:sz w:val="22"/>
          <w:szCs w:val="22"/>
        </w:rPr>
        <w:t xml:space="preserve"> – drž. uprave, drž. zavodi, drž. ravnateljstva i dr.</w:t>
      </w:r>
    </w:p>
    <w:p w:rsidR="00C677B1" w:rsidRPr="006B5272" w:rsidRDefault="00C677B1" w:rsidP="00C677B1">
      <w:pPr>
        <w:numPr>
          <w:ilvl w:val="2"/>
          <w:numId w:val="6"/>
        </w:numPr>
        <w:jc w:val="both"/>
        <w:rPr>
          <w:rFonts w:ascii="Garamond" w:eastAsia="Arial Unicode MS" w:hAnsi="Garamond"/>
          <w:sz w:val="22"/>
          <w:szCs w:val="22"/>
        </w:rPr>
      </w:pPr>
      <w:r w:rsidRPr="006B5272">
        <w:rPr>
          <w:rFonts w:ascii="Garamond" w:eastAsia="Arial Unicode MS" w:hAnsi="Garamond"/>
          <w:color w:val="0000FF"/>
          <w:sz w:val="22"/>
          <w:szCs w:val="22"/>
        </w:rPr>
        <w:t>središnji</w:t>
      </w:r>
      <w:r w:rsidRPr="006B5272">
        <w:rPr>
          <w:rFonts w:ascii="Garamond" w:eastAsia="Arial Unicode MS" w:hAnsi="Garamond"/>
          <w:sz w:val="22"/>
          <w:szCs w:val="22"/>
        </w:rPr>
        <w:t xml:space="preserve"> </w:t>
      </w:r>
      <w:r w:rsidRPr="006B5272">
        <w:rPr>
          <w:rFonts w:ascii="Garamond" w:eastAsia="Arial Unicode MS" w:hAnsi="Garamond"/>
          <w:color w:val="0000FF"/>
          <w:sz w:val="22"/>
          <w:szCs w:val="22"/>
        </w:rPr>
        <w:t>državni</w:t>
      </w:r>
      <w:r w:rsidRPr="006B5272">
        <w:rPr>
          <w:rFonts w:ascii="Garamond" w:eastAsia="Arial Unicode MS" w:hAnsi="Garamond"/>
          <w:sz w:val="22"/>
          <w:szCs w:val="22"/>
        </w:rPr>
        <w:t xml:space="preserve"> </w:t>
      </w:r>
      <w:r w:rsidRPr="006B5272">
        <w:rPr>
          <w:rFonts w:ascii="Garamond" w:eastAsia="Arial Unicode MS" w:hAnsi="Garamond"/>
          <w:color w:val="0000FF"/>
          <w:sz w:val="22"/>
          <w:szCs w:val="22"/>
        </w:rPr>
        <w:t>uredi</w:t>
      </w:r>
      <w:r w:rsidRPr="006B5272">
        <w:rPr>
          <w:rFonts w:ascii="Garamond" w:eastAsia="Arial Unicode MS" w:hAnsi="Garamond"/>
          <w:sz w:val="22"/>
          <w:szCs w:val="22"/>
        </w:rPr>
        <w:t xml:space="preserve"> </w:t>
      </w:r>
      <w:r w:rsidRPr="006B5272">
        <w:rPr>
          <w:rFonts w:ascii="Garamond" w:eastAsia="Arial Unicode MS" w:hAnsi="Garamond"/>
          <w:color w:val="0000FF"/>
          <w:sz w:val="22"/>
          <w:szCs w:val="22"/>
        </w:rPr>
        <w:t>vlade</w:t>
      </w:r>
    </w:p>
    <w:p w:rsidR="006B5272" w:rsidRPr="006B5272" w:rsidRDefault="006B5272" w:rsidP="006B5272">
      <w:pPr>
        <w:ind w:left="1980"/>
        <w:jc w:val="both"/>
        <w:rPr>
          <w:rFonts w:ascii="Garamond" w:eastAsia="Arial Unicode MS" w:hAnsi="Garamond"/>
          <w:sz w:val="22"/>
          <w:szCs w:val="22"/>
        </w:rPr>
      </w:pPr>
    </w:p>
    <w:p w:rsidR="00C677B1" w:rsidRPr="006B5272" w:rsidRDefault="00C677B1" w:rsidP="00C677B1">
      <w:pPr>
        <w:numPr>
          <w:ilvl w:val="1"/>
          <w:numId w:val="6"/>
        </w:numPr>
        <w:jc w:val="both"/>
        <w:rPr>
          <w:rFonts w:ascii="Garamond" w:eastAsia="Arial Unicode MS" w:hAnsi="Garamond"/>
          <w:sz w:val="22"/>
          <w:szCs w:val="22"/>
        </w:rPr>
      </w:pPr>
      <w:r w:rsidRPr="006B5272">
        <w:rPr>
          <w:rFonts w:ascii="Garamond" w:eastAsia="Arial Unicode MS" w:hAnsi="Garamond"/>
          <w:color w:val="0000FF"/>
          <w:sz w:val="22"/>
          <w:szCs w:val="22"/>
          <w:u w:val="single"/>
        </w:rPr>
        <w:t>regionalna tijela</w:t>
      </w:r>
      <w:r w:rsidRPr="006B5272">
        <w:rPr>
          <w:rFonts w:ascii="Garamond" w:eastAsia="Arial Unicode MS" w:hAnsi="Garamond"/>
          <w:sz w:val="22"/>
          <w:szCs w:val="22"/>
        </w:rPr>
        <w:t xml:space="preserve"> – uredi državne uprave (u svakoj županiji)</w:t>
      </w:r>
    </w:p>
    <w:p w:rsidR="00C677B1" w:rsidRPr="00E32D3F" w:rsidRDefault="00C677B1" w:rsidP="00C677B1">
      <w:pPr>
        <w:ind w:left="1416"/>
        <w:jc w:val="both"/>
        <w:rPr>
          <w:rFonts w:ascii="Garamond" w:eastAsia="Arial Unicode MS" w:hAnsi="Garamond"/>
          <w:sz w:val="14"/>
          <w:szCs w:val="14"/>
        </w:rPr>
      </w:pPr>
    </w:p>
    <w:p w:rsidR="00A01EA4" w:rsidRPr="00E32D3F" w:rsidRDefault="00E32D3F" w:rsidP="00C677B1">
      <w:pPr>
        <w:ind w:left="1416"/>
        <w:jc w:val="both"/>
        <w:rPr>
          <w:rFonts w:ascii="Garamond" w:eastAsia="Arial Unicode MS" w:hAnsi="Garamond"/>
          <w:sz w:val="18"/>
          <w:szCs w:val="18"/>
        </w:rPr>
      </w:pPr>
      <w:r w:rsidRPr="00E32D3F">
        <w:rPr>
          <w:rFonts w:ascii="Garamond" w:eastAsia="Arial Unicode MS" w:hAnsi="Garamond"/>
          <w:sz w:val="18"/>
          <w:szCs w:val="18"/>
        </w:rPr>
        <w:t>(ona tijela koja imaju atribut “</w:t>
      </w:r>
      <w:r w:rsidR="00A01EA4" w:rsidRPr="00E32D3F">
        <w:rPr>
          <w:rFonts w:ascii="Garamond" w:eastAsia="Arial Unicode MS" w:hAnsi="Garamond"/>
          <w:sz w:val="18"/>
          <w:szCs w:val="18"/>
        </w:rPr>
        <w:t>državna“ su samostalna, a ako ga nemaju, znači da nisu samostalna)</w:t>
      </w:r>
    </w:p>
    <w:p w:rsidR="00A01EA4" w:rsidRDefault="00A01EA4" w:rsidP="00C677B1">
      <w:pPr>
        <w:ind w:left="1416"/>
        <w:jc w:val="both"/>
        <w:rPr>
          <w:rFonts w:ascii="Garamond" w:eastAsia="Arial Unicode MS" w:hAnsi="Garamond"/>
          <w:sz w:val="22"/>
          <w:szCs w:val="22"/>
        </w:rPr>
      </w:pPr>
    </w:p>
    <w:p w:rsidR="006B5272" w:rsidRPr="006B5272" w:rsidRDefault="006B5272" w:rsidP="00C677B1">
      <w:pPr>
        <w:ind w:left="1416"/>
        <w:jc w:val="both"/>
        <w:rPr>
          <w:rFonts w:ascii="Garamond" w:eastAsia="Arial Unicode MS" w:hAnsi="Garamond"/>
          <w:sz w:val="22"/>
          <w:szCs w:val="22"/>
        </w:rPr>
      </w:pPr>
    </w:p>
    <w:p w:rsidR="00C677B1" w:rsidRPr="006B5272" w:rsidRDefault="00C677B1" w:rsidP="00C677B1">
      <w:pPr>
        <w:numPr>
          <w:ilvl w:val="0"/>
          <w:numId w:val="6"/>
        </w:numPr>
        <w:jc w:val="both"/>
        <w:rPr>
          <w:rFonts w:ascii="Garamond" w:eastAsia="Arial Unicode MS" w:hAnsi="Garamond"/>
          <w:sz w:val="22"/>
          <w:szCs w:val="22"/>
        </w:rPr>
      </w:pPr>
      <w:r w:rsidRPr="006B5272">
        <w:rPr>
          <w:rFonts w:ascii="Garamond" w:eastAsia="Arial Unicode MS" w:hAnsi="Garamond"/>
          <w:b/>
          <w:color w:val="0000FF"/>
          <w:sz w:val="22"/>
          <w:szCs w:val="22"/>
        </w:rPr>
        <w:t xml:space="preserve">funkcionalno (materijalno) određenje </w:t>
      </w:r>
      <w:r w:rsidRPr="006B5272">
        <w:rPr>
          <w:rFonts w:ascii="Garamond" w:eastAsia="Arial Unicode MS" w:hAnsi="Garamond"/>
          <w:sz w:val="22"/>
          <w:szCs w:val="22"/>
        </w:rPr>
        <w:t>– poslovi državne uprave:</w:t>
      </w:r>
    </w:p>
    <w:p w:rsidR="00A01EA4" w:rsidRPr="006B5272" w:rsidRDefault="00A01EA4" w:rsidP="00A01EA4">
      <w:pPr>
        <w:ind w:left="1416"/>
        <w:jc w:val="both"/>
        <w:rPr>
          <w:rFonts w:ascii="Garamond" w:eastAsia="Arial Unicode MS" w:hAnsi="Garamond"/>
          <w:sz w:val="22"/>
          <w:szCs w:val="22"/>
        </w:rPr>
      </w:pPr>
    </w:p>
    <w:p w:rsidR="00BB0025" w:rsidRPr="006B5272" w:rsidRDefault="00C677B1" w:rsidP="00AE738F">
      <w:pPr>
        <w:numPr>
          <w:ilvl w:val="1"/>
          <w:numId w:val="6"/>
        </w:numPr>
        <w:jc w:val="both"/>
        <w:rPr>
          <w:rFonts w:ascii="Garamond" w:eastAsia="Arial Unicode MS" w:hAnsi="Garamond"/>
          <w:sz w:val="22"/>
          <w:szCs w:val="22"/>
        </w:rPr>
      </w:pPr>
      <w:r w:rsidRPr="006B5272">
        <w:rPr>
          <w:rFonts w:ascii="Garamond" w:eastAsia="Arial Unicode MS" w:hAnsi="Garamond"/>
          <w:color w:val="0000FF"/>
          <w:sz w:val="22"/>
          <w:szCs w:val="22"/>
          <w:u w:val="single"/>
        </w:rPr>
        <w:t>neposredna provedba zakona i dr. propisa</w:t>
      </w:r>
      <w:r w:rsidRPr="006B5272">
        <w:rPr>
          <w:rFonts w:ascii="Garamond" w:eastAsia="Arial Unicode MS" w:hAnsi="Garamond"/>
          <w:sz w:val="22"/>
          <w:szCs w:val="22"/>
        </w:rPr>
        <w:t xml:space="preserve"> – </w:t>
      </w:r>
      <w:r w:rsidR="00AE738F" w:rsidRPr="006B5272">
        <w:rPr>
          <w:rFonts w:ascii="Garamond" w:eastAsia="Arial Unicode MS" w:hAnsi="Garamond"/>
          <w:sz w:val="22"/>
          <w:szCs w:val="22"/>
        </w:rPr>
        <w:t xml:space="preserve">što </w:t>
      </w:r>
      <w:r w:rsidRPr="006B5272">
        <w:rPr>
          <w:rFonts w:ascii="Garamond" w:eastAsia="Arial Unicode MS" w:hAnsi="Garamond"/>
          <w:sz w:val="22"/>
          <w:szCs w:val="22"/>
        </w:rPr>
        <w:t>ne znači da uprava postupa po zakonu, već da zakonsku normu primjenjuje na konkretni slučaj, rješavajući o pravnima i obvezama pojedinaca (npr. kada ispunimo sve zakonske uvjete za gradnju kuće, svejedno je ne možemo graditi prije nego dobijemo građevinsku dozvolu</w:t>
      </w:r>
      <w:r w:rsidR="00AE738F" w:rsidRPr="006B5272">
        <w:rPr>
          <w:rFonts w:ascii="Garamond" w:eastAsia="Arial Unicode MS" w:hAnsi="Garamond"/>
          <w:sz w:val="22"/>
          <w:szCs w:val="22"/>
        </w:rPr>
        <w:t>. Dakle, naše pravo ne proizlazi iz zakona, već iz upravnog akta donesenog temeljem zakona (načelo zakonitosti). Sud, s druge strane, odlučuje o spornim stvarima (npr. tko je vlasnik), a pravo vlasnika ne proistječe iz donesene presude, već iz zakona, samo što je to pravo netko osporavao).</w:t>
      </w:r>
      <w:r w:rsidR="00A01EA4" w:rsidRPr="006B5272">
        <w:rPr>
          <w:rFonts w:ascii="Garamond" w:eastAsia="Arial Unicode MS" w:hAnsi="Garamond"/>
          <w:sz w:val="22"/>
          <w:szCs w:val="22"/>
        </w:rPr>
        <w:t xml:space="preserve"> Upravnim aktom netko gubi ili dobiva pravo koje nije imao.</w:t>
      </w:r>
    </w:p>
    <w:p w:rsidR="006B5272" w:rsidRPr="006B5272" w:rsidRDefault="006B5272" w:rsidP="006B5272">
      <w:pPr>
        <w:ind w:left="1416"/>
        <w:jc w:val="both"/>
        <w:rPr>
          <w:rFonts w:ascii="Garamond" w:eastAsia="Arial Unicode MS" w:hAnsi="Garamond"/>
          <w:sz w:val="22"/>
          <w:szCs w:val="22"/>
        </w:rPr>
      </w:pPr>
    </w:p>
    <w:p w:rsidR="00C677B1" w:rsidRPr="006B5272" w:rsidRDefault="00C677B1" w:rsidP="00C677B1">
      <w:pPr>
        <w:numPr>
          <w:ilvl w:val="1"/>
          <w:numId w:val="6"/>
        </w:numPr>
        <w:jc w:val="both"/>
        <w:rPr>
          <w:rFonts w:ascii="Garamond" w:eastAsia="Arial Unicode MS" w:hAnsi="Garamond"/>
          <w:sz w:val="22"/>
          <w:szCs w:val="22"/>
        </w:rPr>
      </w:pPr>
      <w:r w:rsidRPr="006B5272">
        <w:rPr>
          <w:rFonts w:ascii="Garamond" w:eastAsia="Arial Unicode MS" w:hAnsi="Garamond"/>
          <w:color w:val="0000FF"/>
          <w:sz w:val="22"/>
          <w:szCs w:val="22"/>
          <w:u w:val="single"/>
        </w:rPr>
        <w:t>donošenje opće normativnih akata za provedbu zakona</w:t>
      </w:r>
      <w:r w:rsidRPr="006B5272">
        <w:rPr>
          <w:rFonts w:ascii="Garamond" w:eastAsia="Arial Unicode MS" w:hAnsi="Garamond"/>
          <w:color w:val="0000FF"/>
          <w:sz w:val="22"/>
          <w:szCs w:val="22"/>
        </w:rPr>
        <w:t xml:space="preserve"> </w:t>
      </w:r>
      <w:r w:rsidRPr="006B5272">
        <w:rPr>
          <w:rFonts w:ascii="Garamond" w:eastAsia="Arial Unicode MS" w:hAnsi="Garamond"/>
          <w:sz w:val="22"/>
          <w:szCs w:val="22"/>
        </w:rPr>
        <w:t xml:space="preserve">– </w:t>
      </w:r>
      <w:r w:rsidR="00A01EA4" w:rsidRPr="006B5272">
        <w:rPr>
          <w:rFonts w:ascii="Garamond" w:eastAsia="Arial Unicode MS" w:hAnsi="Garamond"/>
          <w:sz w:val="22"/>
          <w:szCs w:val="22"/>
        </w:rPr>
        <w:t>pravilnici, naredbe, naputci – donose ih ministri i ravnatelji upravnih organizacija kada su za to izričito ovlašteni i to ih donose unutar svoje ovlasti i samo za provedbu zakona.</w:t>
      </w:r>
    </w:p>
    <w:p w:rsidR="006B5272" w:rsidRPr="006B5272" w:rsidRDefault="006B5272" w:rsidP="006B5272">
      <w:pPr>
        <w:ind w:left="1416"/>
        <w:jc w:val="both"/>
        <w:rPr>
          <w:rFonts w:ascii="Garamond" w:eastAsia="Arial Unicode MS" w:hAnsi="Garamond"/>
          <w:sz w:val="22"/>
          <w:szCs w:val="22"/>
        </w:rPr>
      </w:pPr>
    </w:p>
    <w:p w:rsidR="00C677B1" w:rsidRPr="006B5272" w:rsidRDefault="00C677B1" w:rsidP="00C677B1">
      <w:pPr>
        <w:numPr>
          <w:ilvl w:val="1"/>
          <w:numId w:val="6"/>
        </w:numPr>
        <w:jc w:val="both"/>
        <w:rPr>
          <w:rFonts w:ascii="Garamond" w:eastAsia="Arial Unicode MS" w:hAnsi="Garamond"/>
          <w:sz w:val="22"/>
          <w:szCs w:val="22"/>
        </w:rPr>
      </w:pPr>
      <w:r w:rsidRPr="006B5272">
        <w:rPr>
          <w:rFonts w:ascii="Garamond" w:eastAsia="Arial Unicode MS" w:hAnsi="Garamond"/>
          <w:color w:val="0000FF"/>
          <w:sz w:val="22"/>
          <w:szCs w:val="22"/>
          <w:u w:val="single"/>
        </w:rPr>
        <w:t>obavljanje upravnog nadzora</w:t>
      </w:r>
      <w:r w:rsidRPr="006B5272">
        <w:rPr>
          <w:rFonts w:ascii="Garamond" w:eastAsia="Arial Unicode MS" w:hAnsi="Garamond"/>
          <w:sz w:val="22"/>
          <w:szCs w:val="22"/>
        </w:rPr>
        <w:t xml:space="preserve"> – </w:t>
      </w:r>
      <w:r w:rsidR="00A01EA4" w:rsidRPr="006B5272">
        <w:rPr>
          <w:rFonts w:ascii="Garamond" w:eastAsia="Arial Unicode MS" w:hAnsi="Garamond"/>
          <w:sz w:val="22"/>
          <w:szCs w:val="22"/>
        </w:rPr>
        <w:t>razlikujemo 50-ak vrsti inspekcija (npr. nadzor kako bilo koji subjekti u društvu primjenjuju zakone)</w:t>
      </w:r>
    </w:p>
    <w:p w:rsidR="006B5272" w:rsidRPr="006B5272" w:rsidRDefault="006B5272" w:rsidP="006B5272">
      <w:pPr>
        <w:ind w:left="1416"/>
        <w:jc w:val="both"/>
        <w:rPr>
          <w:rFonts w:ascii="Garamond" w:eastAsia="Arial Unicode MS" w:hAnsi="Garamond"/>
          <w:sz w:val="22"/>
          <w:szCs w:val="22"/>
        </w:rPr>
      </w:pPr>
    </w:p>
    <w:p w:rsidR="00C17AB4" w:rsidRDefault="00C677B1" w:rsidP="00115CB1">
      <w:pPr>
        <w:numPr>
          <w:ilvl w:val="1"/>
          <w:numId w:val="6"/>
        </w:numPr>
        <w:jc w:val="both"/>
        <w:rPr>
          <w:rFonts w:ascii="Garamond" w:eastAsia="Arial Unicode MS" w:hAnsi="Garamond"/>
          <w:sz w:val="22"/>
          <w:szCs w:val="22"/>
        </w:rPr>
      </w:pPr>
      <w:r w:rsidRPr="006B5272">
        <w:rPr>
          <w:rFonts w:ascii="Garamond" w:eastAsia="Arial Unicode MS" w:hAnsi="Garamond"/>
          <w:color w:val="0000FF"/>
          <w:sz w:val="22"/>
          <w:szCs w:val="22"/>
          <w:u w:val="single"/>
        </w:rPr>
        <w:lastRenderedPageBreak/>
        <w:t>ostali poslovi</w:t>
      </w:r>
      <w:r w:rsidRPr="006B5272">
        <w:rPr>
          <w:rFonts w:ascii="Garamond" w:eastAsia="Arial Unicode MS" w:hAnsi="Garamond"/>
          <w:color w:val="0000FF"/>
          <w:sz w:val="22"/>
          <w:szCs w:val="22"/>
        </w:rPr>
        <w:t xml:space="preserve"> </w:t>
      </w:r>
      <w:r w:rsidR="00A01EA4" w:rsidRPr="006B5272">
        <w:rPr>
          <w:rFonts w:ascii="Garamond" w:eastAsia="Arial Unicode MS" w:hAnsi="Garamond"/>
          <w:sz w:val="22"/>
          <w:szCs w:val="22"/>
        </w:rPr>
        <w:t>–</w:t>
      </w:r>
      <w:r w:rsidRPr="006B5272">
        <w:rPr>
          <w:rFonts w:ascii="Garamond" w:eastAsia="Arial Unicode MS" w:hAnsi="Garamond"/>
          <w:sz w:val="22"/>
          <w:szCs w:val="22"/>
        </w:rPr>
        <w:t xml:space="preserve"> </w:t>
      </w:r>
      <w:r w:rsidR="00A01EA4" w:rsidRPr="006B5272">
        <w:rPr>
          <w:rFonts w:ascii="Garamond" w:eastAsia="Arial Unicode MS" w:hAnsi="Garamond"/>
          <w:sz w:val="22"/>
          <w:szCs w:val="22"/>
        </w:rPr>
        <w:t>upravni i stručni – npr. donošenje nacrta zakona, zatim uprava prati stanje za koje je taj resor ustrojen (u svakom području) i politički odgovara za njega.</w:t>
      </w:r>
    </w:p>
    <w:p w:rsidR="00DC2477" w:rsidRPr="006B5272" w:rsidRDefault="00100184" w:rsidP="00115CB1">
      <w:pPr>
        <w:jc w:val="both"/>
        <w:rPr>
          <w:rFonts w:ascii="Garamond" w:eastAsia="Arial Unicode MS" w:hAnsi="Garamond"/>
          <w:b/>
          <w:color w:val="0000FF"/>
          <w:sz w:val="28"/>
          <w:szCs w:val="28"/>
          <w:u w:val="single"/>
        </w:rPr>
      </w:pPr>
      <w:r w:rsidRPr="006B5272">
        <w:rPr>
          <w:rFonts w:ascii="Garamond" w:eastAsia="Arial Unicode MS" w:hAnsi="Garamond"/>
          <w:b/>
          <w:color w:val="0000FF"/>
          <w:sz w:val="28"/>
          <w:szCs w:val="28"/>
          <w:u w:val="single"/>
        </w:rPr>
        <w:t>JA</w:t>
      </w:r>
      <w:r w:rsidR="00DC2477" w:rsidRPr="006B5272">
        <w:rPr>
          <w:rFonts w:ascii="Garamond" w:eastAsia="Arial Unicode MS" w:hAnsi="Garamond"/>
          <w:b/>
          <w:color w:val="0000FF"/>
          <w:sz w:val="28"/>
          <w:szCs w:val="28"/>
          <w:u w:val="single"/>
        </w:rPr>
        <w:t>VNA SLUŽBA</w:t>
      </w:r>
    </w:p>
    <w:p w:rsidR="00C17AB4" w:rsidRPr="006B5272" w:rsidRDefault="00C17AB4" w:rsidP="00115CB1">
      <w:pPr>
        <w:jc w:val="both"/>
        <w:rPr>
          <w:rFonts w:ascii="Garamond" w:eastAsia="Arial Unicode MS" w:hAnsi="Garamond"/>
          <w:color w:val="0000FF"/>
          <w:sz w:val="22"/>
          <w:szCs w:val="22"/>
        </w:rPr>
      </w:pPr>
    </w:p>
    <w:p w:rsidR="00C17AB4" w:rsidRPr="006B5272" w:rsidRDefault="00DC2477" w:rsidP="00115CB1">
      <w:pPr>
        <w:jc w:val="both"/>
        <w:rPr>
          <w:rFonts w:ascii="Garamond" w:eastAsia="Arial Unicode MS" w:hAnsi="Garamond"/>
          <w:b/>
          <w:color w:val="0000FF"/>
          <w:sz w:val="22"/>
          <w:szCs w:val="22"/>
        </w:rPr>
      </w:pPr>
      <w:r w:rsidRPr="006B5272">
        <w:rPr>
          <w:rFonts w:ascii="Garamond" w:eastAsia="Arial Unicode MS" w:hAnsi="Garamond"/>
          <w:b/>
          <w:color w:val="0000FF"/>
          <w:sz w:val="22"/>
          <w:szCs w:val="22"/>
        </w:rPr>
        <w:t>POJAM JAVNE SLUŽBE U TEORIJI</w:t>
      </w:r>
    </w:p>
    <w:p w:rsidR="00C17AB4" w:rsidRPr="006B5272" w:rsidRDefault="00C17AB4" w:rsidP="00115CB1">
      <w:pPr>
        <w:jc w:val="both"/>
        <w:rPr>
          <w:rFonts w:ascii="Garamond" w:eastAsia="Arial Unicode MS" w:hAnsi="Garamond"/>
          <w:color w:val="0000FF"/>
          <w:sz w:val="22"/>
          <w:szCs w:val="22"/>
        </w:rPr>
      </w:pPr>
    </w:p>
    <w:p w:rsidR="00A075A5" w:rsidRPr="006B5272" w:rsidRDefault="00A075A5" w:rsidP="00115CB1">
      <w:pPr>
        <w:jc w:val="both"/>
        <w:rPr>
          <w:rFonts w:ascii="Garamond" w:eastAsia="Arial Unicode MS" w:hAnsi="Garamond"/>
          <w:sz w:val="22"/>
          <w:szCs w:val="22"/>
        </w:rPr>
      </w:pPr>
      <w:r w:rsidRPr="006B5272">
        <w:rPr>
          <w:rFonts w:ascii="Garamond" w:eastAsia="Arial Unicode MS" w:hAnsi="Garamond"/>
          <w:b/>
          <w:color w:val="0000FF"/>
          <w:sz w:val="22"/>
          <w:szCs w:val="22"/>
        </w:rPr>
        <w:t>Pojam javna služba</w:t>
      </w:r>
      <w:r w:rsidRPr="006B5272">
        <w:rPr>
          <w:rFonts w:ascii="Garamond" w:eastAsia="Arial Unicode MS" w:hAnsi="Garamond"/>
          <w:sz w:val="22"/>
          <w:szCs w:val="22"/>
        </w:rPr>
        <w:t xml:space="preserve"> (service public) je nastao krajem </w:t>
      </w:r>
      <w:r w:rsidRPr="006B5272">
        <w:rPr>
          <w:rFonts w:ascii="Garamond" w:eastAsia="Arial Unicode MS" w:hAnsi="Garamond"/>
          <w:b/>
          <w:color w:val="0000FF"/>
          <w:sz w:val="22"/>
          <w:szCs w:val="22"/>
        </w:rPr>
        <w:t>19. st.</w:t>
      </w:r>
      <w:r w:rsidRPr="006B5272">
        <w:rPr>
          <w:rFonts w:ascii="Garamond" w:eastAsia="Arial Unicode MS" w:hAnsi="Garamond"/>
          <w:sz w:val="22"/>
          <w:szCs w:val="22"/>
        </w:rPr>
        <w:t xml:space="preserve"> u praksi francuskog Državnog savjeta</w:t>
      </w:r>
      <w:r w:rsidR="00EB7749" w:rsidRPr="006B5272">
        <w:rPr>
          <w:rFonts w:ascii="Garamond" w:eastAsia="Arial Unicode MS" w:hAnsi="Garamond"/>
          <w:sz w:val="22"/>
          <w:szCs w:val="22"/>
        </w:rPr>
        <w:t>, a označavao je aktivnost uprave po načelima javnog prava.</w:t>
      </w:r>
    </w:p>
    <w:p w:rsidR="00EB7749" w:rsidRPr="006B5272" w:rsidRDefault="00EB7749" w:rsidP="00115CB1">
      <w:pPr>
        <w:jc w:val="both"/>
        <w:rPr>
          <w:rFonts w:ascii="Garamond" w:eastAsia="Arial Unicode MS" w:hAnsi="Garamond"/>
          <w:sz w:val="22"/>
          <w:szCs w:val="22"/>
        </w:rPr>
      </w:pPr>
    </w:p>
    <w:p w:rsidR="00EB7749" w:rsidRPr="006B5272" w:rsidRDefault="00EB7749" w:rsidP="00115CB1">
      <w:pPr>
        <w:jc w:val="both"/>
        <w:rPr>
          <w:rFonts w:ascii="Garamond" w:eastAsia="Arial Unicode MS" w:hAnsi="Garamond"/>
          <w:sz w:val="22"/>
          <w:szCs w:val="22"/>
        </w:rPr>
      </w:pPr>
      <w:r w:rsidRPr="006B5272">
        <w:rPr>
          <w:rFonts w:ascii="Garamond" w:eastAsia="Arial Unicode MS" w:hAnsi="Garamond"/>
          <w:sz w:val="22"/>
          <w:szCs w:val="22"/>
        </w:rPr>
        <w:t>U različitim državama su se u različitim razdobljima davale različite definicije javne službe. Kada sve to saberemo, možemo reći da javna služba ima 2 odvojena pojma:</w:t>
      </w:r>
    </w:p>
    <w:p w:rsidR="00EB7749" w:rsidRPr="006B5272" w:rsidRDefault="00EB7749" w:rsidP="00115CB1">
      <w:pPr>
        <w:jc w:val="both"/>
        <w:rPr>
          <w:rFonts w:ascii="Garamond" w:eastAsia="Arial Unicode MS" w:hAnsi="Garamond"/>
          <w:sz w:val="22"/>
          <w:szCs w:val="22"/>
        </w:rPr>
      </w:pPr>
    </w:p>
    <w:p w:rsidR="00EB7749" w:rsidRPr="006B5272" w:rsidRDefault="00EB7749" w:rsidP="00EB7749">
      <w:pPr>
        <w:numPr>
          <w:ilvl w:val="0"/>
          <w:numId w:val="2"/>
        </w:numPr>
        <w:jc w:val="both"/>
        <w:rPr>
          <w:rFonts w:ascii="Garamond" w:eastAsia="Arial Unicode MS" w:hAnsi="Garamond"/>
          <w:sz w:val="22"/>
          <w:szCs w:val="22"/>
        </w:rPr>
      </w:pPr>
      <w:r w:rsidRPr="006B5272">
        <w:rPr>
          <w:rFonts w:ascii="Garamond" w:eastAsia="Arial Unicode MS" w:hAnsi="Garamond"/>
          <w:b/>
          <w:color w:val="0000FF"/>
          <w:sz w:val="22"/>
          <w:szCs w:val="22"/>
        </w:rPr>
        <w:t>formalni</w:t>
      </w:r>
      <w:r w:rsidRPr="006B5272">
        <w:rPr>
          <w:rFonts w:ascii="Garamond" w:eastAsia="Arial Unicode MS" w:hAnsi="Garamond"/>
          <w:sz w:val="22"/>
          <w:szCs w:val="22"/>
        </w:rPr>
        <w:t xml:space="preserve"> – polazi od samog nosioca službe; bitno je da službu obavlja neka javnopravna osoba, pa da sama služba dobije karakter javne službe.</w:t>
      </w:r>
    </w:p>
    <w:p w:rsidR="00EB7749" w:rsidRPr="006B5272" w:rsidRDefault="00EB7749" w:rsidP="00EB7749">
      <w:pPr>
        <w:ind w:left="708"/>
        <w:jc w:val="both"/>
        <w:rPr>
          <w:rFonts w:ascii="Garamond" w:eastAsia="Arial Unicode MS" w:hAnsi="Garamond"/>
          <w:sz w:val="22"/>
          <w:szCs w:val="22"/>
        </w:rPr>
      </w:pPr>
    </w:p>
    <w:p w:rsidR="00EB7749" w:rsidRPr="006B5272" w:rsidRDefault="00EB7749" w:rsidP="00EB7749">
      <w:pPr>
        <w:numPr>
          <w:ilvl w:val="0"/>
          <w:numId w:val="2"/>
        </w:numPr>
        <w:jc w:val="both"/>
        <w:rPr>
          <w:rFonts w:ascii="Garamond" w:eastAsia="Arial Unicode MS" w:hAnsi="Garamond"/>
          <w:sz w:val="22"/>
          <w:szCs w:val="22"/>
        </w:rPr>
      </w:pPr>
      <w:r w:rsidRPr="006B5272">
        <w:rPr>
          <w:rFonts w:ascii="Garamond" w:eastAsia="Arial Unicode MS" w:hAnsi="Garamond"/>
          <w:b/>
          <w:color w:val="0000FF"/>
          <w:sz w:val="22"/>
          <w:szCs w:val="22"/>
        </w:rPr>
        <w:t>materijalni</w:t>
      </w:r>
      <w:r w:rsidRPr="006B5272">
        <w:rPr>
          <w:rFonts w:ascii="Garamond" w:eastAsia="Arial Unicode MS" w:hAnsi="Garamond"/>
          <w:b/>
          <w:color w:val="333399"/>
          <w:sz w:val="22"/>
          <w:szCs w:val="22"/>
        </w:rPr>
        <w:t xml:space="preserve"> </w:t>
      </w:r>
      <w:r w:rsidRPr="006B5272">
        <w:rPr>
          <w:rFonts w:ascii="Garamond" w:eastAsia="Arial Unicode MS" w:hAnsi="Garamond"/>
          <w:sz w:val="22"/>
          <w:szCs w:val="22"/>
        </w:rPr>
        <w:t>– glavno težište stavlja na prirodu slube, tj. njen materijalni sadržaj; bitno je da određena služba ima posebnu važnost za ostvarenje određenih interesa društvene zajednice, da joj se prizna karakter javne službe, čime ona u pravilu dobiva poseban pravni režim.</w:t>
      </w:r>
    </w:p>
    <w:p w:rsidR="00C17AB4" w:rsidRPr="006B5272" w:rsidRDefault="00C17AB4" w:rsidP="00115CB1">
      <w:pPr>
        <w:jc w:val="both"/>
        <w:rPr>
          <w:rFonts w:ascii="Garamond" w:eastAsia="Arial Unicode MS" w:hAnsi="Garamond"/>
          <w:sz w:val="22"/>
          <w:szCs w:val="22"/>
        </w:rPr>
      </w:pPr>
    </w:p>
    <w:p w:rsidR="00115CB1" w:rsidRPr="006B5272" w:rsidRDefault="00115CB1" w:rsidP="00115CB1">
      <w:pPr>
        <w:jc w:val="both"/>
        <w:rPr>
          <w:rFonts w:ascii="Garamond" w:eastAsia="Arial Unicode MS" w:hAnsi="Garamond"/>
          <w:sz w:val="22"/>
          <w:szCs w:val="22"/>
        </w:rPr>
      </w:pPr>
    </w:p>
    <w:p w:rsidR="001B0650" w:rsidRPr="006B5272" w:rsidRDefault="001B0650" w:rsidP="00115CB1">
      <w:pPr>
        <w:jc w:val="both"/>
        <w:rPr>
          <w:rFonts w:ascii="Garamond" w:eastAsia="Arial Unicode MS" w:hAnsi="Garamond"/>
          <w:sz w:val="22"/>
          <w:szCs w:val="22"/>
        </w:rPr>
      </w:pPr>
      <w:r w:rsidRPr="006B5272">
        <w:rPr>
          <w:rFonts w:ascii="Garamond" w:eastAsia="Arial Unicode MS" w:hAnsi="Garamond"/>
          <w:sz w:val="22"/>
          <w:szCs w:val="22"/>
        </w:rPr>
        <w:t>Prilikom određivanja pojma javne službe, bitno je odgovoriti na slijedeća pitanja:</w:t>
      </w:r>
    </w:p>
    <w:p w:rsidR="001B0650" w:rsidRPr="006B5272" w:rsidRDefault="001B0650" w:rsidP="00115CB1">
      <w:pPr>
        <w:jc w:val="both"/>
        <w:rPr>
          <w:rFonts w:ascii="Garamond" w:eastAsia="Arial Unicode MS" w:hAnsi="Garamond"/>
          <w:sz w:val="22"/>
          <w:szCs w:val="22"/>
        </w:rPr>
      </w:pPr>
    </w:p>
    <w:p w:rsidR="001B0650" w:rsidRPr="006B5272" w:rsidRDefault="001B0650" w:rsidP="001B0650">
      <w:pPr>
        <w:numPr>
          <w:ilvl w:val="0"/>
          <w:numId w:val="3"/>
        </w:numPr>
        <w:jc w:val="both"/>
        <w:rPr>
          <w:rFonts w:ascii="Garamond" w:eastAsia="Arial Unicode MS" w:hAnsi="Garamond"/>
          <w:sz w:val="22"/>
          <w:szCs w:val="22"/>
        </w:rPr>
      </w:pPr>
      <w:r w:rsidRPr="00E32D3F">
        <w:rPr>
          <w:rFonts w:ascii="Palatino Linotype" w:eastAsia="Arial Unicode MS" w:hAnsi="Palatino Linotype"/>
          <w:b/>
          <w:i/>
          <w:color w:val="0000FF"/>
          <w:sz w:val="18"/>
          <w:szCs w:val="18"/>
          <w:u w:val="single"/>
        </w:rPr>
        <w:t>tko</w:t>
      </w:r>
      <w:r w:rsidRPr="00E32D3F">
        <w:rPr>
          <w:rFonts w:ascii="Palatino Linotype" w:eastAsia="Arial Unicode MS" w:hAnsi="Palatino Linotype"/>
          <w:i/>
          <w:sz w:val="18"/>
          <w:szCs w:val="18"/>
        </w:rPr>
        <w:t xml:space="preserve"> daje nekoj službi karakter javne službe?</w:t>
      </w:r>
      <w:r w:rsidRPr="006B5272">
        <w:rPr>
          <w:rFonts w:ascii="Garamond" w:eastAsia="Arial Unicode MS" w:hAnsi="Garamond"/>
          <w:sz w:val="22"/>
          <w:szCs w:val="22"/>
        </w:rPr>
        <w:t xml:space="preserve"> – </w:t>
      </w:r>
      <w:r w:rsidR="00BA24F9" w:rsidRPr="006B5272">
        <w:rPr>
          <w:rFonts w:ascii="Garamond" w:eastAsia="Arial Unicode MS" w:hAnsi="Garamond"/>
          <w:sz w:val="22"/>
          <w:szCs w:val="22"/>
        </w:rPr>
        <w:t>društvena zajednica, prvenstveno zbog shvaćanja izuzetne važnosti što ta služba i njezino normalno obavljanje imaju za opći interes.</w:t>
      </w:r>
    </w:p>
    <w:p w:rsidR="009120E7" w:rsidRPr="006B5272" w:rsidRDefault="009120E7" w:rsidP="009120E7">
      <w:pPr>
        <w:ind w:left="708"/>
        <w:jc w:val="both"/>
        <w:rPr>
          <w:rFonts w:ascii="Garamond" w:eastAsia="Arial Unicode MS" w:hAnsi="Garamond"/>
          <w:sz w:val="22"/>
          <w:szCs w:val="22"/>
        </w:rPr>
      </w:pPr>
    </w:p>
    <w:p w:rsidR="001B0650" w:rsidRPr="006B5272" w:rsidRDefault="001B0650" w:rsidP="001B0650">
      <w:pPr>
        <w:numPr>
          <w:ilvl w:val="0"/>
          <w:numId w:val="3"/>
        </w:numPr>
        <w:jc w:val="both"/>
        <w:rPr>
          <w:rFonts w:ascii="Garamond" w:eastAsia="Arial Unicode MS" w:hAnsi="Garamond"/>
          <w:sz w:val="22"/>
          <w:szCs w:val="22"/>
        </w:rPr>
      </w:pPr>
      <w:r w:rsidRPr="00E32D3F">
        <w:rPr>
          <w:rFonts w:ascii="Palatino Linotype" w:eastAsia="Arial Unicode MS" w:hAnsi="Palatino Linotype"/>
          <w:b/>
          <w:i/>
          <w:color w:val="0000FF"/>
          <w:sz w:val="18"/>
          <w:szCs w:val="18"/>
          <w:u w:val="single"/>
        </w:rPr>
        <w:t>zbog</w:t>
      </w:r>
      <w:r w:rsidRPr="00E32D3F">
        <w:rPr>
          <w:rFonts w:ascii="Palatino Linotype" w:eastAsia="Arial Unicode MS" w:hAnsi="Palatino Linotype"/>
          <w:b/>
          <w:i/>
          <w:color w:val="333399"/>
          <w:sz w:val="18"/>
          <w:szCs w:val="18"/>
          <w:u w:val="single"/>
        </w:rPr>
        <w:t xml:space="preserve"> </w:t>
      </w:r>
      <w:r w:rsidRPr="00E32D3F">
        <w:rPr>
          <w:rFonts w:ascii="Palatino Linotype" w:eastAsia="Arial Unicode MS" w:hAnsi="Palatino Linotype"/>
          <w:b/>
          <w:i/>
          <w:color w:val="0000FF"/>
          <w:sz w:val="18"/>
          <w:szCs w:val="18"/>
          <w:u w:val="single"/>
        </w:rPr>
        <w:t>čega</w:t>
      </w:r>
      <w:r w:rsidRPr="00E32D3F">
        <w:rPr>
          <w:rFonts w:ascii="Palatino Linotype" w:eastAsia="Arial Unicode MS" w:hAnsi="Palatino Linotype"/>
          <w:i/>
          <w:sz w:val="18"/>
          <w:szCs w:val="18"/>
        </w:rPr>
        <w:t xml:space="preserve"> to čini?</w:t>
      </w:r>
      <w:r w:rsidRPr="006B5272">
        <w:rPr>
          <w:rFonts w:ascii="Garamond" w:eastAsia="Arial Unicode MS" w:hAnsi="Garamond"/>
          <w:sz w:val="22"/>
          <w:szCs w:val="22"/>
        </w:rPr>
        <w:t xml:space="preserve"> – </w:t>
      </w:r>
      <w:r w:rsidR="00BA24F9" w:rsidRPr="006B5272">
        <w:rPr>
          <w:rFonts w:ascii="Garamond" w:eastAsia="Arial Unicode MS" w:hAnsi="Garamond"/>
          <w:sz w:val="22"/>
          <w:szCs w:val="22"/>
        </w:rPr>
        <w:t>ne postoji ni jedno opće prihvaćeno mišljenje, a navode se npr.: kontinuitet, vođenje tužbe radi općeg interesa i dr.</w:t>
      </w:r>
      <w:r w:rsidR="009120E7" w:rsidRPr="006B5272">
        <w:rPr>
          <w:rFonts w:ascii="Garamond" w:eastAsia="Arial Unicode MS" w:hAnsi="Garamond"/>
          <w:sz w:val="22"/>
          <w:szCs w:val="22"/>
        </w:rPr>
        <w:t xml:space="preserve"> Vođenje javne službe u teoriji počiva na slijedečim načelima:</w:t>
      </w:r>
      <w:r w:rsidR="00E32D3F">
        <w:rPr>
          <w:rFonts w:ascii="Garamond" w:eastAsia="Arial Unicode MS" w:hAnsi="Garamond"/>
          <w:sz w:val="22"/>
          <w:szCs w:val="22"/>
        </w:rPr>
        <w:t xml:space="preserve"> </w:t>
      </w:r>
      <w:r w:rsidR="00E32D3F">
        <w:rPr>
          <w:rFonts w:ascii="Garamond" w:eastAsia="Arial Unicode MS" w:hAnsi="Garamond"/>
          <w:sz w:val="22"/>
          <w:szCs w:val="22"/>
        </w:rPr>
        <w:br/>
      </w:r>
      <w:r w:rsidR="009120E7" w:rsidRPr="006B5272">
        <w:rPr>
          <w:rFonts w:ascii="Garamond" w:eastAsia="Arial Unicode MS" w:hAnsi="Garamond"/>
          <w:color w:val="0000FF"/>
          <w:sz w:val="22"/>
          <w:szCs w:val="22"/>
          <w:u w:val="single"/>
        </w:rPr>
        <w:t>načelo</w:t>
      </w:r>
      <w:r w:rsidR="009120E7" w:rsidRPr="006B5272">
        <w:rPr>
          <w:rFonts w:ascii="Garamond" w:eastAsia="Arial Unicode MS" w:hAnsi="Garamond"/>
          <w:color w:val="333399"/>
          <w:sz w:val="22"/>
          <w:szCs w:val="22"/>
          <w:u w:val="single"/>
        </w:rPr>
        <w:t xml:space="preserve"> </w:t>
      </w:r>
      <w:r w:rsidR="009120E7" w:rsidRPr="006B5272">
        <w:rPr>
          <w:rFonts w:ascii="Garamond" w:eastAsia="Arial Unicode MS" w:hAnsi="Garamond"/>
          <w:color w:val="0000FF"/>
          <w:sz w:val="22"/>
          <w:szCs w:val="22"/>
          <w:u w:val="single"/>
        </w:rPr>
        <w:t>kontinuiteta</w:t>
      </w:r>
      <w:r w:rsidR="009120E7" w:rsidRPr="006B5272">
        <w:rPr>
          <w:rFonts w:ascii="Garamond" w:eastAsia="Arial Unicode MS" w:hAnsi="Garamond"/>
          <w:sz w:val="22"/>
          <w:szCs w:val="22"/>
        </w:rPr>
        <w:t xml:space="preserve"> – javna služba mora funkcionirati neprekidno; </w:t>
      </w:r>
      <w:r w:rsidR="009120E7" w:rsidRPr="006B5272">
        <w:rPr>
          <w:rFonts w:ascii="Garamond" w:eastAsia="Arial Unicode MS" w:hAnsi="Garamond"/>
          <w:color w:val="0000FF"/>
          <w:sz w:val="22"/>
          <w:szCs w:val="22"/>
          <w:u w:val="single"/>
        </w:rPr>
        <w:t>načelo</w:t>
      </w:r>
      <w:r w:rsidR="009120E7" w:rsidRPr="006B5272">
        <w:rPr>
          <w:rFonts w:ascii="Garamond" w:eastAsia="Arial Unicode MS" w:hAnsi="Garamond"/>
          <w:color w:val="333399"/>
          <w:sz w:val="22"/>
          <w:szCs w:val="22"/>
          <w:u w:val="single"/>
        </w:rPr>
        <w:t xml:space="preserve"> </w:t>
      </w:r>
      <w:r w:rsidR="009120E7" w:rsidRPr="006B5272">
        <w:rPr>
          <w:rFonts w:ascii="Garamond" w:eastAsia="Arial Unicode MS" w:hAnsi="Garamond"/>
          <w:color w:val="0000FF"/>
          <w:sz w:val="22"/>
          <w:szCs w:val="22"/>
          <w:u w:val="single"/>
        </w:rPr>
        <w:t>prilagodljivosti</w:t>
      </w:r>
      <w:r w:rsidR="009120E7" w:rsidRPr="006B5272">
        <w:rPr>
          <w:rFonts w:ascii="Garamond" w:eastAsia="Arial Unicode MS" w:hAnsi="Garamond"/>
          <w:sz w:val="22"/>
          <w:szCs w:val="22"/>
        </w:rPr>
        <w:t xml:space="preserve"> – služba se mora prilagođavati u promjenjivim potrebama javnog prava; </w:t>
      </w:r>
      <w:r w:rsidR="009120E7" w:rsidRPr="006B5272">
        <w:rPr>
          <w:rFonts w:ascii="Garamond" w:eastAsia="Arial Unicode MS" w:hAnsi="Garamond"/>
          <w:color w:val="0000FF"/>
          <w:sz w:val="22"/>
          <w:szCs w:val="22"/>
          <w:u w:val="single"/>
        </w:rPr>
        <w:t>načelo</w:t>
      </w:r>
      <w:r w:rsidR="009120E7" w:rsidRPr="006B5272">
        <w:rPr>
          <w:rFonts w:ascii="Garamond" w:eastAsia="Arial Unicode MS" w:hAnsi="Garamond"/>
          <w:color w:val="333399"/>
          <w:sz w:val="22"/>
          <w:szCs w:val="22"/>
          <w:u w:val="single"/>
        </w:rPr>
        <w:t xml:space="preserve"> </w:t>
      </w:r>
      <w:r w:rsidR="009120E7" w:rsidRPr="006B5272">
        <w:rPr>
          <w:rFonts w:ascii="Garamond" w:eastAsia="Arial Unicode MS" w:hAnsi="Garamond"/>
          <w:color w:val="0000FF"/>
          <w:sz w:val="22"/>
          <w:szCs w:val="22"/>
          <w:u w:val="single"/>
        </w:rPr>
        <w:t>primata</w:t>
      </w:r>
      <w:r w:rsidR="009120E7" w:rsidRPr="006B5272">
        <w:rPr>
          <w:rFonts w:ascii="Garamond" w:eastAsia="Arial Unicode MS" w:hAnsi="Garamond"/>
          <w:sz w:val="22"/>
          <w:szCs w:val="22"/>
        </w:rPr>
        <w:t xml:space="preserve"> – javne službe u odnosu na privatnu službu, te </w:t>
      </w:r>
      <w:r w:rsidR="009120E7" w:rsidRPr="006B5272">
        <w:rPr>
          <w:rFonts w:ascii="Garamond" w:eastAsia="Arial Unicode MS" w:hAnsi="Garamond"/>
          <w:color w:val="0000FF"/>
          <w:sz w:val="22"/>
          <w:szCs w:val="22"/>
          <w:u w:val="single"/>
        </w:rPr>
        <w:t>načelo</w:t>
      </w:r>
      <w:r w:rsidR="009120E7" w:rsidRPr="006B5272">
        <w:rPr>
          <w:rFonts w:ascii="Garamond" w:eastAsia="Arial Unicode MS" w:hAnsi="Garamond"/>
          <w:color w:val="333399"/>
          <w:sz w:val="22"/>
          <w:szCs w:val="22"/>
          <w:u w:val="single"/>
        </w:rPr>
        <w:t xml:space="preserve"> </w:t>
      </w:r>
      <w:r w:rsidR="009120E7" w:rsidRPr="006B5272">
        <w:rPr>
          <w:rFonts w:ascii="Garamond" w:eastAsia="Arial Unicode MS" w:hAnsi="Garamond"/>
          <w:color w:val="0000FF"/>
          <w:sz w:val="22"/>
          <w:szCs w:val="22"/>
          <w:u w:val="single"/>
        </w:rPr>
        <w:t>nemerkantilnosti</w:t>
      </w:r>
      <w:r w:rsidR="009120E7" w:rsidRPr="006B5272">
        <w:rPr>
          <w:rFonts w:ascii="Garamond" w:eastAsia="Arial Unicode MS" w:hAnsi="Garamond"/>
          <w:sz w:val="22"/>
          <w:szCs w:val="22"/>
        </w:rPr>
        <w:t xml:space="preserve"> – za javnu službu financijsko pitanje ne smije biti odlučno.</w:t>
      </w:r>
    </w:p>
    <w:p w:rsidR="009120E7" w:rsidRPr="006B5272" w:rsidRDefault="009120E7" w:rsidP="009120E7">
      <w:pPr>
        <w:ind w:left="708"/>
        <w:jc w:val="both"/>
        <w:rPr>
          <w:rFonts w:ascii="Garamond" w:eastAsia="Arial Unicode MS" w:hAnsi="Garamond"/>
          <w:sz w:val="22"/>
          <w:szCs w:val="22"/>
        </w:rPr>
      </w:pPr>
    </w:p>
    <w:p w:rsidR="001B0650" w:rsidRPr="006B5272" w:rsidRDefault="001B0650" w:rsidP="001B0650">
      <w:pPr>
        <w:numPr>
          <w:ilvl w:val="0"/>
          <w:numId w:val="3"/>
        </w:numPr>
        <w:jc w:val="both"/>
        <w:rPr>
          <w:rFonts w:ascii="Garamond" w:eastAsia="Arial Unicode MS" w:hAnsi="Garamond"/>
          <w:sz w:val="22"/>
          <w:szCs w:val="22"/>
        </w:rPr>
      </w:pPr>
      <w:r w:rsidRPr="00E32D3F">
        <w:rPr>
          <w:rFonts w:ascii="Palatino Linotype" w:eastAsia="Arial Unicode MS" w:hAnsi="Palatino Linotype"/>
          <w:b/>
          <w:i/>
          <w:color w:val="0000FF"/>
          <w:sz w:val="18"/>
          <w:szCs w:val="18"/>
          <w:u w:val="single"/>
        </w:rPr>
        <w:t>na</w:t>
      </w:r>
      <w:r w:rsidRPr="00E32D3F">
        <w:rPr>
          <w:rFonts w:ascii="Palatino Linotype" w:eastAsia="Arial Unicode MS" w:hAnsi="Palatino Linotype"/>
          <w:b/>
          <w:i/>
          <w:color w:val="333399"/>
          <w:sz w:val="18"/>
          <w:szCs w:val="18"/>
          <w:u w:val="single"/>
        </w:rPr>
        <w:t xml:space="preserve"> </w:t>
      </w:r>
      <w:r w:rsidRPr="00E32D3F">
        <w:rPr>
          <w:rFonts w:ascii="Palatino Linotype" w:eastAsia="Arial Unicode MS" w:hAnsi="Palatino Linotype"/>
          <w:b/>
          <w:i/>
          <w:color w:val="0000FF"/>
          <w:sz w:val="18"/>
          <w:szCs w:val="18"/>
          <w:u w:val="single"/>
        </w:rPr>
        <w:t>koji</w:t>
      </w:r>
      <w:r w:rsidRPr="00E32D3F">
        <w:rPr>
          <w:rFonts w:ascii="Palatino Linotype" w:eastAsia="Arial Unicode MS" w:hAnsi="Palatino Linotype"/>
          <w:b/>
          <w:i/>
          <w:color w:val="333399"/>
          <w:sz w:val="18"/>
          <w:szCs w:val="18"/>
          <w:u w:val="single"/>
        </w:rPr>
        <w:t xml:space="preserve"> </w:t>
      </w:r>
      <w:r w:rsidRPr="00E32D3F">
        <w:rPr>
          <w:rFonts w:ascii="Palatino Linotype" w:eastAsia="Arial Unicode MS" w:hAnsi="Palatino Linotype"/>
          <w:b/>
          <w:i/>
          <w:color w:val="0000FF"/>
          <w:sz w:val="18"/>
          <w:szCs w:val="18"/>
          <w:u w:val="single"/>
        </w:rPr>
        <w:t>način</w:t>
      </w:r>
      <w:r w:rsidRPr="00E32D3F">
        <w:rPr>
          <w:rFonts w:ascii="Palatino Linotype" w:eastAsia="Arial Unicode MS" w:hAnsi="Palatino Linotype"/>
          <w:i/>
          <w:sz w:val="18"/>
          <w:szCs w:val="18"/>
        </w:rPr>
        <w:t xml:space="preserve"> se neka služba proglašava javnom službom?</w:t>
      </w:r>
      <w:r w:rsidR="006A5CAD" w:rsidRPr="006B5272">
        <w:rPr>
          <w:rFonts w:ascii="Garamond" w:eastAsia="Arial Unicode MS" w:hAnsi="Garamond"/>
          <w:sz w:val="22"/>
          <w:szCs w:val="22"/>
        </w:rPr>
        <w:t xml:space="preserve"> </w:t>
      </w:r>
      <w:r w:rsidR="00B93EAE" w:rsidRPr="006B5272">
        <w:rPr>
          <w:rFonts w:ascii="Garamond" w:eastAsia="Arial Unicode MS" w:hAnsi="Garamond"/>
          <w:sz w:val="22"/>
          <w:szCs w:val="22"/>
        </w:rPr>
        <w:t xml:space="preserve">– pravnom normom. Javnu službu uvjetuju 2 elementa: </w:t>
      </w:r>
      <w:r w:rsidR="00B93EAE" w:rsidRPr="006B5272">
        <w:rPr>
          <w:rFonts w:ascii="Garamond" w:eastAsia="Arial Unicode MS" w:hAnsi="Garamond"/>
          <w:color w:val="0000FF"/>
          <w:sz w:val="22"/>
          <w:szCs w:val="22"/>
          <w:u w:val="single"/>
        </w:rPr>
        <w:t>djelatnost</w:t>
      </w:r>
      <w:r w:rsidR="00B93EAE" w:rsidRPr="006B5272">
        <w:rPr>
          <w:rFonts w:ascii="Garamond" w:eastAsia="Arial Unicode MS" w:hAnsi="Garamond"/>
          <w:sz w:val="22"/>
          <w:szCs w:val="22"/>
        </w:rPr>
        <w:t xml:space="preserve"> koja je po svojoj prirodi takva da je prijeko potrebna za zadovoljavanje općih druš. potreba i </w:t>
      </w:r>
      <w:r w:rsidR="00B93EAE" w:rsidRPr="006B5272">
        <w:rPr>
          <w:rFonts w:ascii="Garamond" w:eastAsia="Arial Unicode MS" w:hAnsi="Garamond"/>
          <w:color w:val="0000FF"/>
          <w:sz w:val="22"/>
          <w:szCs w:val="22"/>
          <w:u w:val="single"/>
        </w:rPr>
        <w:t>pravna</w:t>
      </w:r>
      <w:r w:rsidR="00B93EAE" w:rsidRPr="006B5272">
        <w:rPr>
          <w:rFonts w:ascii="Garamond" w:eastAsia="Arial Unicode MS" w:hAnsi="Garamond"/>
          <w:color w:val="333399"/>
          <w:sz w:val="22"/>
          <w:szCs w:val="22"/>
          <w:u w:val="single"/>
        </w:rPr>
        <w:t xml:space="preserve"> </w:t>
      </w:r>
      <w:r w:rsidR="00B93EAE" w:rsidRPr="006B5272">
        <w:rPr>
          <w:rFonts w:ascii="Garamond" w:eastAsia="Arial Unicode MS" w:hAnsi="Garamond"/>
          <w:color w:val="0000FF"/>
          <w:sz w:val="22"/>
          <w:szCs w:val="22"/>
          <w:u w:val="single"/>
        </w:rPr>
        <w:t>norma</w:t>
      </w:r>
      <w:r w:rsidR="00B93EAE" w:rsidRPr="006B5272">
        <w:rPr>
          <w:rFonts w:ascii="Garamond" w:eastAsia="Arial Unicode MS" w:hAnsi="Garamond"/>
          <w:sz w:val="22"/>
          <w:szCs w:val="22"/>
        </w:rPr>
        <w:t xml:space="preserve"> koja takvu djelatnost izdvaja kao posebnu javnu službu, dajući joj, zbog opisane važnosti, poseban druš. terimin.</w:t>
      </w:r>
    </w:p>
    <w:p w:rsidR="00115CB1" w:rsidRPr="006B5272" w:rsidRDefault="00115CB1" w:rsidP="00115CB1">
      <w:pPr>
        <w:jc w:val="both"/>
        <w:rPr>
          <w:rFonts w:ascii="Garamond" w:eastAsia="Arial Unicode MS" w:hAnsi="Garamond"/>
          <w:sz w:val="22"/>
          <w:szCs w:val="22"/>
        </w:rPr>
      </w:pPr>
    </w:p>
    <w:p w:rsidR="00115CB1" w:rsidRPr="006B5272" w:rsidRDefault="00115CB1" w:rsidP="00115CB1">
      <w:pPr>
        <w:jc w:val="both"/>
        <w:rPr>
          <w:rFonts w:ascii="Garamond" w:eastAsia="Arial Unicode MS" w:hAnsi="Garamond"/>
          <w:sz w:val="22"/>
          <w:szCs w:val="22"/>
        </w:rPr>
      </w:pPr>
    </w:p>
    <w:p w:rsidR="00115CB1" w:rsidRPr="006B5272" w:rsidRDefault="00115CB1" w:rsidP="00115CB1">
      <w:pPr>
        <w:jc w:val="both"/>
        <w:rPr>
          <w:rFonts w:ascii="Garamond" w:eastAsia="Arial Unicode MS" w:hAnsi="Garamond"/>
          <w:sz w:val="22"/>
          <w:szCs w:val="22"/>
        </w:rPr>
      </w:pPr>
    </w:p>
    <w:p w:rsidR="009120E7" w:rsidRPr="006B5272" w:rsidRDefault="009120E7" w:rsidP="00115CB1">
      <w:pPr>
        <w:jc w:val="both"/>
        <w:rPr>
          <w:rFonts w:ascii="Garamond" w:eastAsia="Arial Unicode MS" w:hAnsi="Garamond"/>
          <w:b/>
          <w:color w:val="0000FF"/>
          <w:sz w:val="22"/>
          <w:szCs w:val="22"/>
        </w:rPr>
      </w:pPr>
      <w:r w:rsidRPr="006B5272">
        <w:rPr>
          <w:rFonts w:ascii="Garamond" w:eastAsia="Arial Unicode MS" w:hAnsi="Garamond"/>
          <w:b/>
          <w:color w:val="0000FF"/>
          <w:sz w:val="22"/>
          <w:szCs w:val="22"/>
        </w:rPr>
        <w:t>POJAM JAVNE SLUŽBE U ZAKONODAVSTVU</w:t>
      </w:r>
    </w:p>
    <w:p w:rsidR="00115CB1" w:rsidRPr="006B5272" w:rsidRDefault="00115CB1" w:rsidP="00115CB1">
      <w:pPr>
        <w:jc w:val="both"/>
        <w:rPr>
          <w:rFonts w:ascii="Garamond" w:eastAsia="Arial Unicode MS" w:hAnsi="Garamond"/>
          <w:sz w:val="22"/>
          <w:szCs w:val="22"/>
        </w:rPr>
      </w:pPr>
    </w:p>
    <w:p w:rsidR="001B0650" w:rsidRDefault="007D6BB6" w:rsidP="00115CB1">
      <w:pPr>
        <w:jc w:val="both"/>
        <w:rPr>
          <w:rFonts w:ascii="Garamond" w:eastAsia="Arial Unicode MS" w:hAnsi="Garamond"/>
          <w:sz w:val="22"/>
          <w:szCs w:val="22"/>
        </w:rPr>
      </w:pPr>
      <w:r>
        <w:rPr>
          <w:rFonts w:ascii="Garamond" w:eastAsia="Arial Unicode MS" w:hAnsi="Garamond"/>
          <w:sz w:val="22"/>
          <w:szCs w:val="22"/>
        </w:rPr>
        <w:t xml:space="preserve">Pojam javne službe je bivši jugoslavenski zakonodavac koristio od </w:t>
      </w:r>
      <w:r w:rsidRPr="00C97BA5">
        <w:rPr>
          <w:rFonts w:ascii="Garamond" w:eastAsia="Arial Unicode MS" w:hAnsi="Garamond"/>
          <w:b/>
          <w:color w:val="0000FF"/>
          <w:sz w:val="22"/>
          <w:szCs w:val="22"/>
        </w:rPr>
        <w:t>1952</w:t>
      </w:r>
      <w:r>
        <w:rPr>
          <w:rFonts w:ascii="Garamond" w:eastAsia="Arial Unicode MS" w:hAnsi="Garamond"/>
          <w:sz w:val="22"/>
          <w:szCs w:val="22"/>
        </w:rPr>
        <w:t xml:space="preserve">. nadalje. </w:t>
      </w:r>
      <w:r w:rsidRPr="00C97BA5">
        <w:rPr>
          <w:rFonts w:ascii="Garamond" w:eastAsia="Arial Unicode MS" w:hAnsi="Garamond"/>
          <w:b/>
          <w:color w:val="0000FF"/>
          <w:sz w:val="22"/>
          <w:szCs w:val="22"/>
        </w:rPr>
        <w:t>1963</w:t>
      </w:r>
      <w:r>
        <w:rPr>
          <w:rFonts w:ascii="Garamond" w:eastAsia="Arial Unicode MS" w:hAnsi="Garamond"/>
          <w:sz w:val="22"/>
          <w:szCs w:val="22"/>
        </w:rPr>
        <w:t xml:space="preserve">. je taj pojam zamjenjen terminom </w:t>
      </w:r>
      <w:r w:rsidRPr="00C97BA5">
        <w:rPr>
          <w:rFonts w:ascii="Garamond" w:eastAsia="Arial Unicode MS" w:hAnsi="Garamond"/>
          <w:b/>
          <w:color w:val="0000FF"/>
          <w:sz w:val="22"/>
          <w:szCs w:val="22"/>
        </w:rPr>
        <w:t>“radna organizacija“.</w:t>
      </w:r>
      <w:r>
        <w:rPr>
          <w:rFonts w:ascii="Garamond" w:eastAsia="Arial Unicode MS" w:hAnsi="Garamond"/>
          <w:sz w:val="22"/>
          <w:szCs w:val="22"/>
        </w:rPr>
        <w:t xml:space="preserve"> Radna organizacija se osniva kao poduzeće ili dr. privredna organizacija za djelatnosti</w:t>
      </w:r>
      <w:r w:rsidR="00C97BA5">
        <w:rPr>
          <w:rFonts w:ascii="Garamond" w:eastAsia="Arial Unicode MS" w:hAnsi="Garamond"/>
          <w:sz w:val="22"/>
          <w:szCs w:val="22"/>
        </w:rPr>
        <w:t xml:space="preserve"> u oblasti privrede ili kao ustanova ili druga organizacija za djelatnosti obrazovanja, znanosti, kulture, zaštite zdravlja, socijalne zaštite i dr. društvenih službi.</w:t>
      </w:r>
    </w:p>
    <w:p w:rsidR="00E2289F" w:rsidRDefault="00E2289F" w:rsidP="00115CB1">
      <w:pPr>
        <w:jc w:val="both"/>
        <w:rPr>
          <w:rFonts w:ascii="Garamond" w:eastAsia="Arial Unicode MS" w:hAnsi="Garamond"/>
          <w:sz w:val="22"/>
          <w:szCs w:val="22"/>
        </w:rPr>
      </w:pPr>
    </w:p>
    <w:p w:rsidR="00E2289F" w:rsidRDefault="00E2289F" w:rsidP="00115CB1">
      <w:pPr>
        <w:jc w:val="both"/>
        <w:rPr>
          <w:rFonts w:ascii="Garamond" w:eastAsia="Arial Unicode MS" w:hAnsi="Garamond"/>
          <w:sz w:val="22"/>
          <w:szCs w:val="22"/>
        </w:rPr>
      </w:pPr>
      <w:r w:rsidRPr="00E2289F">
        <w:rPr>
          <w:rFonts w:ascii="Garamond" w:eastAsia="Arial Unicode MS" w:hAnsi="Garamond"/>
          <w:b/>
          <w:color w:val="0000FF"/>
          <w:sz w:val="22"/>
          <w:szCs w:val="22"/>
        </w:rPr>
        <w:t>Ustavom</w:t>
      </w:r>
      <w:r>
        <w:rPr>
          <w:rFonts w:ascii="Garamond" w:eastAsia="Arial Unicode MS" w:hAnsi="Garamond"/>
          <w:sz w:val="22"/>
          <w:szCs w:val="22"/>
        </w:rPr>
        <w:t xml:space="preserve"> iz </w:t>
      </w:r>
      <w:r w:rsidRPr="00E2289F">
        <w:rPr>
          <w:rFonts w:ascii="Garamond" w:eastAsia="Arial Unicode MS" w:hAnsi="Garamond"/>
          <w:b/>
          <w:color w:val="0000FF"/>
          <w:sz w:val="22"/>
          <w:szCs w:val="22"/>
        </w:rPr>
        <w:t>1974</w:t>
      </w:r>
      <w:r>
        <w:rPr>
          <w:rFonts w:ascii="Garamond" w:eastAsia="Arial Unicode MS" w:hAnsi="Garamond"/>
          <w:sz w:val="22"/>
          <w:szCs w:val="22"/>
        </w:rPr>
        <w:t xml:space="preserve">. je prihvaćen pojam </w:t>
      </w:r>
      <w:r w:rsidRPr="00AA67D0">
        <w:rPr>
          <w:rFonts w:ascii="Garamond" w:eastAsia="Arial Unicode MS" w:hAnsi="Garamond"/>
          <w:b/>
          <w:color w:val="0000FF"/>
          <w:sz w:val="22"/>
          <w:szCs w:val="22"/>
        </w:rPr>
        <w:t>“djelatnosti (poslovi) od posebne državne skrbi“</w:t>
      </w:r>
      <w:r>
        <w:rPr>
          <w:rFonts w:ascii="Garamond" w:eastAsia="Arial Unicode MS" w:hAnsi="Garamond"/>
          <w:sz w:val="22"/>
          <w:szCs w:val="22"/>
        </w:rPr>
        <w:t xml:space="preserve"> – npr. prema Ustavu SRH iz 1974. su takvima proglašene djelatnosti u oblasti odgoja, obrazovanja, znanosti, kulture, informacija, zdra</w:t>
      </w:r>
      <w:r w:rsidR="007D19DC">
        <w:rPr>
          <w:rFonts w:ascii="Garamond" w:eastAsia="Arial Unicode MS" w:hAnsi="Garamond"/>
          <w:sz w:val="22"/>
          <w:szCs w:val="22"/>
        </w:rPr>
        <w:t>vstvene i soc. zaštite, djelatnosti u komunalnoj i stambenoj oblasti.</w:t>
      </w:r>
    </w:p>
    <w:p w:rsidR="007D19DC" w:rsidRDefault="007D19DC" w:rsidP="00115CB1">
      <w:pPr>
        <w:jc w:val="both"/>
        <w:rPr>
          <w:rFonts w:ascii="Garamond" w:eastAsia="Arial Unicode MS" w:hAnsi="Garamond"/>
          <w:sz w:val="22"/>
          <w:szCs w:val="22"/>
        </w:rPr>
      </w:pPr>
    </w:p>
    <w:p w:rsidR="007D19DC" w:rsidRDefault="007D19DC" w:rsidP="00115CB1">
      <w:pPr>
        <w:jc w:val="both"/>
        <w:rPr>
          <w:rFonts w:ascii="Garamond" w:eastAsia="Arial Unicode MS" w:hAnsi="Garamond"/>
          <w:sz w:val="22"/>
          <w:szCs w:val="22"/>
        </w:rPr>
      </w:pPr>
      <w:r w:rsidRPr="007D19DC">
        <w:rPr>
          <w:rFonts w:ascii="Garamond" w:eastAsia="Arial Unicode MS" w:hAnsi="Garamond"/>
          <w:b/>
          <w:color w:val="0000FF"/>
          <w:sz w:val="22"/>
          <w:szCs w:val="22"/>
        </w:rPr>
        <w:t>Ustav RH</w:t>
      </w:r>
      <w:r>
        <w:rPr>
          <w:rFonts w:ascii="Garamond" w:eastAsia="Arial Unicode MS" w:hAnsi="Garamond"/>
          <w:sz w:val="22"/>
          <w:szCs w:val="22"/>
        </w:rPr>
        <w:t xml:space="preserve"> iz </w:t>
      </w:r>
      <w:r w:rsidRPr="007D19DC">
        <w:rPr>
          <w:rFonts w:ascii="Garamond" w:eastAsia="Arial Unicode MS" w:hAnsi="Garamond"/>
          <w:b/>
          <w:color w:val="0000FF"/>
          <w:sz w:val="22"/>
          <w:szCs w:val="22"/>
        </w:rPr>
        <w:t>1990</w:t>
      </w:r>
      <w:r>
        <w:rPr>
          <w:rFonts w:ascii="Garamond" w:eastAsia="Arial Unicode MS" w:hAnsi="Garamond"/>
          <w:sz w:val="22"/>
          <w:szCs w:val="22"/>
        </w:rPr>
        <w:t xml:space="preserve">.  uvodi pojam </w:t>
      </w:r>
      <w:r w:rsidRPr="00AA67D0">
        <w:rPr>
          <w:rFonts w:ascii="Garamond" w:eastAsia="Arial Unicode MS" w:hAnsi="Garamond"/>
          <w:b/>
          <w:color w:val="0000FF"/>
          <w:sz w:val="22"/>
          <w:szCs w:val="22"/>
        </w:rPr>
        <w:t>“javne službe“</w:t>
      </w:r>
      <w:r w:rsidR="00AA67D0" w:rsidRPr="00AA67D0">
        <w:rPr>
          <w:rFonts w:ascii="Garamond" w:eastAsia="Arial Unicode MS" w:hAnsi="Garamond"/>
          <w:b/>
          <w:color w:val="0000FF"/>
          <w:sz w:val="22"/>
          <w:szCs w:val="22"/>
        </w:rPr>
        <w:t>,</w:t>
      </w:r>
      <w:r w:rsidR="00AA67D0">
        <w:rPr>
          <w:rFonts w:ascii="Garamond" w:eastAsia="Arial Unicode MS" w:hAnsi="Garamond"/>
          <w:sz w:val="22"/>
          <w:szCs w:val="22"/>
        </w:rPr>
        <w:t xml:space="preserve"> no pobliže određenje prepušta zakonu. Ustav javnu službu spominje samu u 2 odredbe: utvrđuje pravilo da svaki građanin ima pravo, pod jednakim uvjetima biti primljen u javne službe, te ograničenje prava na štrajk u javnim službama.</w:t>
      </w:r>
    </w:p>
    <w:p w:rsidR="006232EA" w:rsidRDefault="006232EA" w:rsidP="00115CB1">
      <w:pPr>
        <w:jc w:val="both"/>
        <w:rPr>
          <w:rFonts w:ascii="Garamond" w:eastAsia="Arial Unicode MS" w:hAnsi="Garamond"/>
          <w:sz w:val="22"/>
          <w:szCs w:val="22"/>
        </w:rPr>
      </w:pPr>
    </w:p>
    <w:p w:rsidR="006F1B45" w:rsidRDefault="006232EA" w:rsidP="00115CB1">
      <w:pPr>
        <w:jc w:val="both"/>
        <w:rPr>
          <w:rFonts w:ascii="Garamond" w:eastAsia="Arial Unicode MS" w:hAnsi="Garamond"/>
          <w:sz w:val="22"/>
          <w:szCs w:val="22"/>
        </w:rPr>
      </w:pPr>
      <w:r>
        <w:rPr>
          <w:rFonts w:ascii="Garamond" w:eastAsia="Arial Unicode MS" w:hAnsi="Garamond"/>
          <w:sz w:val="22"/>
          <w:szCs w:val="22"/>
        </w:rPr>
        <w:t>Posebnim zakonima se def</w:t>
      </w:r>
      <w:r w:rsidR="00FB4DD9">
        <w:rPr>
          <w:rFonts w:ascii="Garamond" w:eastAsia="Arial Unicode MS" w:hAnsi="Garamond"/>
          <w:sz w:val="22"/>
          <w:szCs w:val="22"/>
        </w:rPr>
        <w:t>iniraju pojedine djelatnosti kao javne službe, te se utvrđuju bitni elementi nji</w:t>
      </w:r>
      <w:r w:rsidR="00F328C8">
        <w:rPr>
          <w:rFonts w:ascii="Garamond" w:eastAsia="Arial Unicode MS" w:hAnsi="Garamond"/>
          <w:sz w:val="22"/>
          <w:szCs w:val="22"/>
        </w:rPr>
        <w:t xml:space="preserve">hova ustrojstva i djelovanja – npr. </w:t>
      </w:r>
      <w:r w:rsidR="00F328C8" w:rsidRPr="00E32D3F">
        <w:rPr>
          <w:rFonts w:ascii="Palatino Linotype" w:eastAsia="Arial Unicode MS" w:hAnsi="Palatino Linotype"/>
          <w:i/>
          <w:color w:val="0000FF"/>
          <w:sz w:val="18"/>
          <w:szCs w:val="18"/>
        </w:rPr>
        <w:t>Zakon o visokim učilištima</w:t>
      </w:r>
      <w:r w:rsidR="00F328C8">
        <w:rPr>
          <w:rFonts w:ascii="Garamond" w:eastAsia="Arial Unicode MS" w:hAnsi="Garamond"/>
          <w:sz w:val="22"/>
          <w:szCs w:val="22"/>
        </w:rPr>
        <w:t xml:space="preserve"> (1993.)</w:t>
      </w:r>
      <w:r w:rsidR="006F1B45">
        <w:rPr>
          <w:rFonts w:ascii="Garamond" w:eastAsia="Arial Unicode MS" w:hAnsi="Garamond"/>
          <w:sz w:val="22"/>
          <w:szCs w:val="22"/>
        </w:rPr>
        <w:t xml:space="preserve"> propisuje osnivanje javnih sveučilišta, javnih veleučilišta i javnih visokih škola, te da fakulteti, umjetničke akademije i veleučilišne škole u javnom sveučilištu i javnom veleučilištu obavljaju javnu službu. Prema </w:t>
      </w:r>
      <w:r w:rsidR="006F1B45" w:rsidRPr="00E32D3F">
        <w:rPr>
          <w:rFonts w:ascii="Palatino Linotype" w:eastAsia="Arial Unicode MS" w:hAnsi="Palatino Linotype"/>
          <w:i/>
          <w:color w:val="0000FF"/>
          <w:sz w:val="18"/>
          <w:szCs w:val="18"/>
        </w:rPr>
        <w:t>Zakonu o plaćama u javnim službama</w:t>
      </w:r>
      <w:r w:rsidR="006F1B45">
        <w:rPr>
          <w:rFonts w:ascii="Garamond" w:eastAsia="Arial Unicode MS" w:hAnsi="Garamond"/>
          <w:sz w:val="22"/>
          <w:szCs w:val="22"/>
        </w:rPr>
        <w:t xml:space="preserve"> (2001.) javne službe su: javne ustanove i dr. pravne osobe kojima se sredstva za plaće osiguravaju u drž. proračunu, Hrvatski zavod za </w:t>
      </w:r>
      <w:r w:rsidR="006F1B45">
        <w:rPr>
          <w:rFonts w:ascii="Garamond" w:eastAsia="Arial Unicode MS" w:hAnsi="Garamond"/>
          <w:sz w:val="22"/>
          <w:szCs w:val="22"/>
        </w:rPr>
        <w:lastRenderedPageBreak/>
        <w:t>mirovinsko osiguranje, Hrvatski zavod za zapošljavanje, Hrvatski zavod za zdravstveno osiguranje i javne ustanove kojima se sredstva za plaće osiguravaju iz sredstava Hrvatskog zavoda za zdravstveno osiguranje.</w:t>
      </w:r>
    </w:p>
    <w:p w:rsidR="00516018" w:rsidRDefault="00516018" w:rsidP="00115CB1">
      <w:pPr>
        <w:jc w:val="both"/>
        <w:rPr>
          <w:rFonts w:ascii="Garamond" w:eastAsia="Arial Unicode MS" w:hAnsi="Garamond"/>
          <w:sz w:val="22"/>
          <w:szCs w:val="22"/>
        </w:rPr>
      </w:pPr>
    </w:p>
    <w:p w:rsidR="00516018" w:rsidRPr="00516018" w:rsidRDefault="00516018"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USTANOVE</w:t>
      </w:r>
    </w:p>
    <w:p w:rsidR="001B0650" w:rsidRDefault="001B0650" w:rsidP="00115CB1">
      <w:pPr>
        <w:jc w:val="both"/>
        <w:rPr>
          <w:rFonts w:ascii="Garamond" w:eastAsia="Arial Unicode MS" w:hAnsi="Garamond"/>
          <w:sz w:val="22"/>
          <w:szCs w:val="22"/>
        </w:rPr>
      </w:pPr>
    </w:p>
    <w:p w:rsidR="00C269F2" w:rsidRPr="00C269F2" w:rsidRDefault="00C269F2"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POJAM I VRSTE USTANOVA</w:t>
      </w:r>
    </w:p>
    <w:p w:rsidR="00C269F2" w:rsidRDefault="00C269F2" w:rsidP="00115CB1">
      <w:pPr>
        <w:jc w:val="both"/>
        <w:rPr>
          <w:rFonts w:ascii="Garamond" w:eastAsia="Arial Unicode MS" w:hAnsi="Garamond"/>
          <w:sz w:val="22"/>
          <w:szCs w:val="22"/>
        </w:rPr>
      </w:pPr>
    </w:p>
    <w:p w:rsidR="001B0650" w:rsidRDefault="00516018" w:rsidP="00115CB1">
      <w:pPr>
        <w:jc w:val="both"/>
        <w:rPr>
          <w:rFonts w:ascii="Garamond" w:eastAsia="Arial Unicode MS" w:hAnsi="Garamond"/>
          <w:sz w:val="22"/>
          <w:szCs w:val="22"/>
        </w:rPr>
      </w:pPr>
      <w:r>
        <w:rPr>
          <w:rFonts w:ascii="Garamond" w:eastAsia="Arial Unicode MS" w:hAnsi="Garamond"/>
          <w:sz w:val="22"/>
          <w:szCs w:val="22"/>
        </w:rPr>
        <w:t>Ustanova kao institucija ima svoja 2 izraza:</w:t>
      </w:r>
    </w:p>
    <w:p w:rsidR="00516018" w:rsidRPr="00691F67" w:rsidRDefault="00516018" w:rsidP="00115CB1">
      <w:pPr>
        <w:jc w:val="both"/>
        <w:rPr>
          <w:rFonts w:ascii="Garamond" w:eastAsia="Arial Unicode MS" w:hAnsi="Garamond"/>
          <w:sz w:val="10"/>
          <w:szCs w:val="10"/>
        </w:rPr>
      </w:pPr>
    </w:p>
    <w:p w:rsidR="00516018" w:rsidRDefault="00516018" w:rsidP="00516018">
      <w:pPr>
        <w:numPr>
          <w:ilvl w:val="0"/>
          <w:numId w:val="7"/>
        </w:numPr>
        <w:jc w:val="both"/>
        <w:rPr>
          <w:rFonts w:ascii="Garamond" w:eastAsia="Arial Unicode MS" w:hAnsi="Garamond"/>
          <w:sz w:val="22"/>
          <w:szCs w:val="22"/>
        </w:rPr>
      </w:pPr>
      <w:r w:rsidRPr="00516018">
        <w:rPr>
          <w:rFonts w:ascii="Garamond" w:eastAsia="Arial Unicode MS" w:hAnsi="Garamond"/>
          <w:b/>
          <w:color w:val="0000FF"/>
          <w:sz w:val="22"/>
          <w:szCs w:val="22"/>
        </w:rPr>
        <w:t>organizacijski</w:t>
      </w:r>
      <w:r>
        <w:rPr>
          <w:rFonts w:ascii="Garamond" w:eastAsia="Arial Unicode MS" w:hAnsi="Garamond"/>
          <w:b/>
          <w:color w:val="0000FF"/>
          <w:sz w:val="22"/>
          <w:szCs w:val="22"/>
        </w:rPr>
        <w:t xml:space="preserve"> (materijalni)</w:t>
      </w:r>
      <w:r w:rsidRPr="00516018">
        <w:rPr>
          <w:rFonts w:ascii="Garamond" w:eastAsia="Arial Unicode MS" w:hAnsi="Garamond"/>
          <w:b/>
          <w:color w:val="0000FF"/>
          <w:sz w:val="22"/>
          <w:szCs w:val="22"/>
        </w:rPr>
        <w:t xml:space="preserve"> izraz ustanove</w:t>
      </w:r>
      <w:r>
        <w:rPr>
          <w:rFonts w:ascii="Garamond" w:eastAsia="Arial Unicode MS" w:hAnsi="Garamond"/>
          <w:sz w:val="22"/>
          <w:szCs w:val="22"/>
        </w:rPr>
        <w:t xml:space="preserve"> – očituje se u organizacijskom obliku koji se formira za ostvarivanje sadržaja funkcije radi koje se ustanova osniva.</w:t>
      </w:r>
    </w:p>
    <w:p w:rsidR="00A40191" w:rsidRPr="00A40191" w:rsidRDefault="00A40191" w:rsidP="00A40191">
      <w:pPr>
        <w:ind w:left="708"/>
        <w:jc w:val="both"/>
        <w:rPr>
          <w:rFonts w:ascii="Garamond" w:eastAsia="Arial Unicode MS" w:hAnsi="Garamond"/>
          <w:sz w:val="10"/>
          <w:szCs w:val="10"/>
        </w:rPr>
      </w:pPr>
    </w:p>
    <w:p w:rsidR="00516018" w:rsidRPr="006B5272" w:rsidRDefault="00516018" w:rsidP="00516018">
      <w:pPr>
        <w:numPr>
          <w:ilvl w:val="0"/>
          <w:numId w:val="7"/>
        </w:numPr>
        <w:jc w:val="both"/>
        <w:rPr>
          <w:rFonts w:ascii="Garamond" w:eastAsia="Arial Unicode MS" w:hAnsi="Garamond"/>
          <w:sz w:val="22"/>
          <w:szCs w:val="22"/>
        </w:rPr>
      </w:pPr>
      <w:r>
        <w:rPr>
          <w:rFonts w:ascii="Garamond" w:eastAsia="Arial Unicode MS" w:hAnsi="Garamond"/>
          <w:b/>
          <w:color w:val="0000FF"/>
          <w:sz w:val="22"/>
          <w:szCs w:val="22"/>
        </w:rPr>
        <w:t xml:space="preserve">sadržajni (funkcionalni) izraz ustanove </w:t>
      </w:r>
      <w:r>
        <w:rPr>
          <w:rFonts w:ascii="Garamond" w:eastAsia="Arial Unicode MS" w:hAnsi="Garamond"/>
          <w:sz w:val="22"/>
          <w:szCs w:val="22"/>
        </w:rPr>
        <w:t>– pokazuje ukupnost djelatnosti koje ustanova, preko ustrojenog organizacijskog oblika, ostvaruje.</w:t>
      </w:r>
    </w:p>
    <w:p w:rsidR="001B0650" w:rsidRPr="006B5272" w:rsidRDefault="001B0650" w:rsidP="00115CB1">
      <w:pPr>
        <w:jc w:val="both"/>
        <w:rPr>
          <w:rFonts w:ascii="Garamond" w:eastAsia="Arial Unicode MS" w:hAnsi="Garamond"/>
          <w:sz w:val="22"/>
          <w:szCs w:val="22"/>
        </w:rPr>
      </w:pPr>
    </w:p>
    <w:p w:rsidR="001B0650" w:rsidRDefault="00691F67" w:rsidP="00115CB1">
      <w:pPr>
        <w:jc w:val="both"/>
        <w:rPr>
          <w:rFonts w:ascii="Garamond" w:eastAsia="Arial Unicode MS" w:hAnsi="Garamond"/>
          <w:sz w:val="22"/>
          <w:szCs w:val="22"/>
        </w:rPr>
      </w:pPr>
      <w:r>
        <w:rPr>
          <w:rFonts w:ascii="Garamond" w:eastAsia="Arial Unicode MS" w:hAnsi="Garamond"/>
          <w:sz w:val="22"/>
          <w:szCs w:val="22"/>
        </w:rPr>
        <w:t xml:space="preserve">Ustanove se prije svega osnivaju u </w:t>
      </w:r>
      <w:r w:rsidRPr="00A40191">
        <w:rPr>
          <w:rFonts w:ascii="Garamond" w:eastAsia="Arial Unicode MS" w:hAnsi="Garamond"/>
          <w:color w:val="0000FF"/>
          <w:sz w:val="22"/>
          <w:szCs w:val="22"/>
        </w:rPr>
        <w:t>tzv. društvenim djelatnostima</w:t>
      </w:r>
      <w:r>
        <w:rPr>
          <w:rFonts w:ascii="Garamond" w:eastAsia="Arial Unicode MS" w:hAnsi="Garamond"/>
          <w:sz w:val="22"/>
          <w:szCs w:val="22"/>
        </w:rPr>
        <w:t>, pa se njihov organizacijski izraz očituje u različitim organizacijskim oblicima tih djelatnosti, kao što su npr. škole, f</w:t>
      </w:r>
      <w:r w:rsidR="000E3779">
        <w:rPr>
          <w:rFonts w:ascii="Garamond" w:eastAsia="Arial Unicode MS" w:hAnsi="Garamond"/>
          <w:sz w:val="22"/>
          <w:szCs w:val="22"/>
        </w:rPr>
        <w:t xml:space="preserve">akulteti, sveučilišta, bolnice </w:t>
      </w:r>
      <w:r>
        <w:rPr>
          <w:rFonts w:ascii="Garamond" w:eastAsia="Arial Unicode MS" w:hAnsi="Garamond"/>
          <w:sz w:val="22"/>
          <w:szCs w:val="22"/>
        </w:rPr>
        <w:t>i dr., a sadržajni izraz je vidljiv u sadržaju djelatnosti kao što su npr. djelatnost odgoja, znanosti, kulture, zdravstva i sl.</w:t>
      </w:r>
    </w:p>
    <w:p w:rsidR="00A40191" w:rsidRDefault="00A40191" w:rsidP="00115CB1">
      <w:pPr>
        <w:jc w:val="both"/>
        <w:rPr>
          <w:rFonts w:ascii="Garamond" w:eastAsia="Arial Unicode MS" w:hAnsi="Garamond"/>
          <w:sz w:val="22"/>
          <w:szCs w:val="22"/>
        </w:rPr>
      </w:pPr>
    </w:p>
    <w:p w:rsidR="00A40191" w:rsidRDefault="000E3779" w:rsidP="00115CB1">
      <w:pPr>
        <w:jc w:val="both"/>
        <w:rPr>
          <w:rFonts w:ascii="Garamond" w:eastAsia="Arial Unicode MS" w:hAnsi="Garamond"/>
          <w:sz w:val="22"/>
          <w:szCs w:val="22"/>
        </w:rPr>
      </w:pPr>
      <w:r>
        <w:rPr>
          <w:rFonts w:ascii="Garamond" w:eastAsia="Arial Unicode MS" w:hAnsi="Garamond"/>
          <w:sz w:val="22"/>
          <w:szCs w:val="22"/>
        </w:rPr>
        <w:t>Prema kriteriju</w:t>
      </w:r>
      <w:r w:rsidR="00A40191">
        <w:rPr>
          <w:rFonts w:ascii="Garamond" w:eastAsia="Arial Unicode MS" w:hAnsi="Garamond"/>
          <w:sz w:val="22"/>
          <w:szCs w:val="22"/>
        </w:rPr>
        <w:t xml:space="preserve"> je li neka javna ustanova pravna osoba ili ne, razlikujemo </w:t>
      </w:r>
      <w:r w:rsidR="00A40191" w:rsidRPr="00A40191">
        <w:rPr>
          <w:rFonts w:ascii="Garamond" w:eastAsia="Arial Unicode MS" w:hAnsi="Garamond"/>
          <w:b/>
          <w:color w:val="0000FF"/>
          <w:sz w:val="22"/>
          <w:szCs w:val="22"/>
          <w:u w:val="single"/>
        </w:rPr>
        <w:t>samostalne</w:t>
      </w:r>
      <w:r w:rsidR="00A40191">
        <w:rPr>
          <w:rFonts w:ascii="Garamond" w:eastAsia="Arial Unicode MS" w:hAnsi="Garamond"/>
          <w:sz w:val="22"/>
          <w:szCs w:val="22"/>
        </w:rPr>
        <w:t xml:space="preserve"> i </w:t>
      </w:r>
      <w:r w:rsidR="00A40191" w:rsidRPr="00A40191">
        <w:rPr>
          <w:rFonts w:ascii="Garamond" w:eastAsia="Arial Unicode MS" w:hAnsi="Garamond"/>
          <w:b/>
          <w:color w:val="0000FF"/>
          <w:sz w:val="22"/>
          <w:szCs w:val="22"/>
          <w:u w:val="single"/>
        </w:rPr>
        <w:t>nesamostalne</w:t>
      </w:r>
      <w:r w:rsidR="00A40191">
        <w:rPr>
          <w:rFonts w:ascii="Garamond" w:eastAsia="Arial Unicode MS" w:hAnsi="Garamond"/>
          <w:sz w:val="22"/>
          <w:szCs w:val="22"/>
        </w:rPr>
        <w:t xml:space="preserve"> ustanove.</w:t>
      </w:r>
    </w:p>
    <w:p w:rsidR="00A40191" w:rsidRDefault="00A40191" w:rsidP="00115CB1">
      <w:pPr>
        <w:jc w:val="both"/>
        <w:rPr>
          <w:rFonts w:ascii="Garamond" w:eastAsia="Arial Unicode MS" w:hAnsi="Garamond"/>
          <w:sz w:val="22"/>
          <w:szCs w:val="22"/>
        </w:rPr>
      </w:pPr>
    </w:p>
    <w:p w:rsidR="00A40191" w:rsidRDefault="00A40191" w:rsidP="00115CB1">
      <w:pPr>
        <w:jc w:val="both"/>
        <w:rPr>
          <w:rFonts w:ascii="Garamond" w:eastAsia="Arial Unicode MS" w:hAnsi="Garamond"/>
          <w:sz w:val="22"/>
          <w:szCs w:val="22"/>
        </w:rPr>
      </w:pPr>
      <w:r>
        <w:rPr>
          <w:rFonts w:ascii="Garamond" w:eastAsia="Arial Unicode MS" w:hAnsi="Garamond"/>
          <w:sz w:val="22"/>
          <w:szCs w:val="22"/>
        </w:rPr>
        <w:t xml:space="preserve">Zatim se koristi pojam </w:t>
      </w:r>
      <w:r w:rsidRPr="00A40191">
        <w:rPr>
          <w:rFonts w:ascii="Garamond" w:eastAsia="Arial Unicode MS" w:hAnsi="Garamond"/>
          <w:b/>
          <w:color w:val="0000FF"/>
          <w:sz w:val="22"/>
          <w:szCs w:val="22"/>
          <w:u w:val="single"/>
        </w:rPr>
        <w:t>javne ustanove</w:t>
      </w:r>
      <w:r>
        <w:rPr>
          <w:rFonts w:ascii="Garamond" w:eastAsia="Arial Unicode MS" w:hAnsi="Garamond"/>
          <w:sz w:val="22"/>
          <w:szCs w:val="22"/>
        </w:rPr>
        <w:t xml:space="preserve">, koji se najčešće vezuje sa pojmom </w:t>
      </w:r>
      <w:r w:rsidRPr="00FC06CB">
        <w:rPr>
          <w:rFonts w:ascii="Garamond" w:eastAsia="Arial Unicode MS" w:hAnsi="Garamond"/>
          <w:b/>
          <w:color w:val="0000FF"/>
          <w:sz w:val="22"/>
          <w:szCs w:val="22"/>
        </w:rPr>
        <w:t>javne službe</w:t>
      </w:r>
      <w:r w:rsidR="009B4D20">
        <w:rPr>
          <w:rFonts w:ascii="Garamond" w:eastAsia="Arial Unicode MS" w:hAnsi="Garamond"/>
          <w:sz w:val="22"/>
          <w:szCs w:val="22"/>
        </w:rPr>
        <w:t xml:space="preserve"> i to</w:t>
      </w:r>
      <w:r w:rsidR="00FC06CB">
        <w:rPr>
          <w:rFonts w:ascii="Garamond" w:eastAsia="Arial Unicode MS" w:hAnsi="Garamond"/>
          <w:sz w:val="22"/>
          <w:szCs w:val="22"/>
        </w:rPr>
        <w:t xml:space="preserve"> materijalnim pojmom javne službe. Naime, prema </w:t>
      </w:r>
      <w:r w:rsidR="00FC06CB" w:rsidRPr="00E32D3F">
        <w:rPr>
          <w:rFonts w:ascii="Palatino Linotype" w:eastAsia="Arial Unicode MS" w:hAnsi="Palatino Linotype"/>
          <w:i/>
          <w:color w:val="0000FF"/>
          <w:sz w:val="18"/>
          <w:szCs w:val="18"/>
        </w:rPr>
        <w:t>Zakonu o ustanovama</w:t>
      </w:r>
      <w:r w:rsidR="00FC06CB">
        <w:rPr>
          <w:rFonts w:ascii="Garamond" w:eastAsia="Arial Unicode MS" w:hAnsi="Garamond"/>
          <w:sz w:val="22"/>
          <w:szCs w:val="22"/>
        </w:rPr>
        <w:t>, javna ustanova se osniva za obavljanje određene djelatnosti ili dijela tih djelatnosti, ako je zakonom određeno da se ona obavlja kao javna služba. Javnu ustanovu prvenstveno osnivaju javnopravna tijela, no zakon to pravo može dodijeliti fizičkim, odnosno pravnim subjektima (dakle, subjekti privatnopravne naravi).</w:t>
      </w:r>
    </w:p>
    <w:p w:rsidR="00FC06CB" w:rsidRDefault="00FC06CB" w:rsidP="00115CB1">
      <w:pPr>
        <w:jc w:val="both"/>
        <w:rPr>
          <w:rFonts w:ascii="Garamond" w:eastAsia="Arial Unicode MS" w:hAnsi="Garamond"/>
          <w:sz w:val="22"/>
          <w:szCs w:val="22"/>
        </w:rPr>
      </w:pPr>
    </w:p>
    <w:p w:rsidR="00FC06CB" w:rsidRDefault="00FC06CB" w:rsidP="00115CB1">
      <w:pPr>
        <w:jc w:val="both"/>
        <w:rPr>
          <w:rFonts w:ascii="Garamond" w:eastAsia="Arial Unicode MS" w:hAnsi="Garamond"/>
          <w:sz w:val="22"/>
          <w:szCs w:val="22"/>
        </w:rPr>
      </w:pPr>
      <w:r>
        <w:rPr>
          <w:rFonts w:ascii="Garamond" w:eastAsia="Arial Unicode MS" w:hAnsi="Garamond"/>
          <w:sz w:val="22"/>
          <w:szCs w:val="22"/>
        </w:rPr>
        <w:t xml:space="preserve">Nadalje, razlikujemo </w:t>
      </w:r>
      <w:r w:rsidRPr="00A3404C">
        <w:rPr>
          <w:rFonts w:ascii="Garamond" w:eastAsia="Arial Unicode MS" w:hAnsi="Garamond"/>
          <w:b/>
          <w:color w:val="0000FF"/>
          <w:sz w:val="22"/>
          <w:szCs w:val="22"/>
          <w:u w:val="single"/>
        </w:rPr>
        <w:t>obveznu službu</w:t>
      </w:r>
      <w:r>
        <w:rPr>
          <w:rFonts w:ascii="Garamond" w:eastAsia="Arial Unicode MS" w:hAnsi="Garamond"/>
          <w:sz w:val="22"/>
          <w:szCs w:val="22"/>
        </w:rPr>
        <w:t xml:space="preserve"> (ustanove čije se usluge obvezno koriste) i</w:t>
      </w:r>
      <w:r w:rsidR="00A3404C">
        <w:rPr>
          <w:rFonts w:ascii="Garamond" w:eastAsia="Arial Unicode MS" w:hAnsi="Garamond"/>
          <w:sz w:val="22"/>
          <w:szCs w:val="22"/>
        </w:rPr>
        <w:t xml:space="preserve"> </w:t>
      </w:r>
      <w:r w:rsidR="00A3404C" w:rsidRPr="00A3404C">
        <w:rPr>
          <w:rFonts w:ascii="Garamond" w:eastAsia="Arial Unicode MS" w:hAnsi="Garamond"/>
          <w:b/>
          <w:color w:val="0000FF"/>
          <w:sz w:val="22"/>
          <w:szCs w:val="22"/>
          <w:u w:val="single"/>
        </w:rPr>
        <w:t>fakultativnu službu</w:t>
      </w:r>
      <w:r w:rsidR="00A3404C">
        <w:rPr>
          <w:rFonts w:ascii="Garamond" w:eastAsia="Arial Unicode MS" w:hAnsi="Garamond"/>
          <w:sz w:val="22"/>
          <w:szCs w:val="22"/>
        </w:rPr>
        <w:t xml:space="preserve"> (ustanove kod kojih je korištenje isključivo volja uživaoca) – npr. </w:t>
      </w:r>
      <w:r w:rsidR="00A3404C" w:rsidRPr="00E32D3F">
        <w:rPr>
          <w:rFonts w:ascii="Palatino Linotype" w:eastAsia="Arial Unicode MS" w:hAnsi="Palatino Linotype"/>
          <w:i/>
          <w:color w:val="0000FF"/>
          <w:sz w:val="18"/>
          <w:szCs w:val="18"/>
        </w:rPr>
        <w:t>Zakon o osnovnom školstvu</w:t>
      </w:r>
      <w:r w:rsidR="00A3404C">
        <w:rPr>
          <w:rFonts w:ascii="Garamond" w:eastAsia="Arial Unicode MS" w:hAnsi="Garamond"/>
          <w:sz w:val="22"/>
          <w:szCs w:val="22"/>
        </w:rPr>
        <w:t xml:space="preserve"> propisuje obvezno osnovno školovanje za djecu između 6 i 15 godina.</w:t>
      </w:r>
    </w:p>
    <w:p w:rsidR="001005F6" w:rsidRDefault="001005F6" w:rsidP="00115CB1">
      <w:pPr>
        <w:jc w:val="both"/>
        <w:rPr>
          <w:rFonts w:ascii="Garamond" w:eastAsia="Arial Unicode MS" w:hAnsi="Garamond"/>
          <w:sz w:val="22"/>
          <w:szCs w:val="22"/>
        </w:rPr>
      </w:pPr>
    </w:p>
    <w:p w:rsidR="001005F6" w:rsidRDefault="001005F6" w:rsidP="00115CB1">
      <w:pPr>
        <w:jc w:val="both"/>
        <w:rPr>
          <w:rFonts w:ascii="Garamond" w:eastAsia="Arial Unicode MS" w:hAnsi="Garamond"/>
          <w:sz w:val="22"/>
          <w:szCs w:val="22"/>
        </w:rPr>
      </w:pPr>
      <w:r>
        <w:rPr>
          <w:rFonts w:ascii="Garamond" w:eastAsia="Arial Unicode MS" w:hAnsi="Garamond"/>
          <w:sz w:val="22"/>
          <w:szCs w:val="22"/>
        </w:rPr>
        <w:t xml:space="preserve">Ustanove možemo podijeliti i po kriteriju je li korištenje njihovih usluga naplativo ili besplatno, pa razlikujemo </w:t>
      </w:r>
      <w:r w:rsidRPr="001005F6">
        <w:rPr>
          <w:rFonts w:ascii="Garamond" w:eastAsia="Arial Unicode MS" w:hAnsi="Garamond"/>
          <w:b/>
          <w:color w:val="0000FF"/>
          <w:sz w:val="22"/>
          <w:szCs w:val="22"/>
          <w:u w:val="single"/>
        </w:rPr>
        <w:t>naplatne</w:t>
      </w:r>
      <w:r>
        <w:rPr>
          <w:rFonts w:ascii="Garamond" w:eastAsia="Arial Unicode MS" w:hAnsi="Garamond"/>
          <w:sz w:val="22"/>
          <w:szCs w:val="22"/>
        </w:rPr>
        <w:t xml:space="preserve"> i </w:t>
      </w:r>
      <w:r w:rsidRPr="001005F6">
        <w:rPr>
          <w:rFonts w:ascii="Garamond" w:eastAsia="Arial Unicode MS" w:hAnsi="Garamond"/>
          <w:b/>
          <w:color w:val="0000FF"/>
          <w:sz w:val="22"/>
          <w:szCs w:val="22"/>
          <w:u w:val="single"/>
        </w:rPr>
        <w:t>besplatne službe</w:t>
      </w:r>
      <w:r>
        <w:rPr>
          <w:rFonts w:ascii="Garamond" w:eastAsia="Arial Unicode MS" w:hAnsi="Garamond"/>
          <w:sz w:val="22"/>
          <w:szCs w:val="22"/>
        </w:rPr>
        <w:t>.</w:t>
      </w:r>
    </w:p>
    <w:p w:rsidR="00A40191" w:rsidRDefault="00A40191" w:rsidP="00115CB1">
      <w:pPr>
        <w:jc w:val="both"/>
        <w:rPr>
          <w:rFonts w:ascii="Garamond" w:eastAsia="Arial Unicode MS" w:hAnsi="Garamond"/>
          <w:sz w:val="22"/>
          <w:szCs w:val="22"/>
        </w:rPr>
      </w:pPr>
    </w:p>
    <w:p w:rsidR="001005F6" w:rsidRDefault="001005F6" w:rsidP="00115CB1">
      <w:pPr>
        <w:jc w:val="both"/>
        <w:rPr>
          <w:rFonts w:ascii="Garamond" w:eastAsia="Arial Unicode MS" w:hAnsi="Garamond"/>
          <w:sz w:val="22"/>
          <w:szCs w:val="22"/>
        </w:rPr>
      </w:pPr>
    </w:p>
    <w:p w:rsidR="001005F6" w:rsidRPr="001005F6" w:rsidRDefault="001005F6"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NAČELA ZA OBAVLJANJE DJELATNOSTI USTANOVA</w:t>
      </w:r>
    </w:p>
    <w:p w:rsidR="00A40191" w:rsidRDefault="00A40191" w:rsidP="00115CB1">
      <w:pPr>
        <w:jc w:val="both"/>
        <w:rPr>
          <w:rFonts w:ascii="Garamond" w:eastAsia="Arial Unicode MS" w:hAnsi="Garamond"/>
          <w:sz w:val="22"/>
          <w:szCs w:val="22"/>
        </w:rPr>
      </w:pPr>
    </w:p>
    <w:p w:rsidR="001005F6" w:rsidRDefault="00E06BDE" w:rsidP="00E06BDE">
      <w:pPr>
        <w:numPr>
          <w:ilvl w:val="0"/>
          <w:numId w:val="8"/>
        </w:numPr>
        <w:jc w:val="both"/>
        <w:rPr>
          <w:rFonts w:ascii="Garamond" w:eastAsia="Arial Unicode MS" w:hAnsi="Garamond"/>
          <w:sz w:val="22"/>
          <w:szCs w:val="22"/>
        </w:rPr>
      </w:pPr>
      <w:r w:rsidRPr="00E06BDE">
        <w:rPr>
          <w:rFonts w:ascii="Garamond" w:eastAsia="Arial Unicode MS" w:hAnsi="Garamond"/>
          <w:b/>
          <w:color w:val="0000FF"/>
          <w:sz w:val="22"/>
          <w:szCs w:val="22"/>
          <w:bdr w:val="single" w:sz="4" w:space="0" w:color="auto"/>
        </w:rPr>
        <w:t>načelo samostalnosti</w:t>
      </w:r>
      <w:r>
        <w:rPr>
          <w:rFonts w:ascii="Garamond" w:eastAsia="Arial Unicode MS" w:hAnsi="Garamond"/>
          <w:sz w:val="22"/>
          <w:szCs w:val="22"/>
        </w:rPr>
        <w:t xml:space="preserve"> – ustanove svoju djelatnost obavljaju samostalno, a zahvat u djelatnost ustanove radi ograničenja te samostalnosti je moguć jedino na temelju izričite zakonske ovlasti.</w:t>
      </w:r>
    </w:p>
    <w:p w:rsidR="000E3779" w:rsidRPr="000E3779" w:rsidRDefault="000E3779" w:rsidP="000E3779">
      <w:pPr>
        <w:ind w:left="708"/>
        <w:jc w:val="both"/>
        <w:rPr>
          <w:rFonts w:ascii="Garamond" w:eastAsia="Arial Unicode MS" w:hAnsi="Garamond"/>
          <w:sz w:val="10"/>
          <w:szCs w:val="10"/>
        </w:rPr>
      </w:pPr>
    </w:p>
    <w:p w:rsidR="00E06BDE" w:rsidRDefault="00E06BDE" w:rsidP="00E06BDE">
      <w:pPr>
        <w:numPr>
          <w:ilvl w:val="0"/>
          <w:numId w:val="8"/>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načelo zakonitosti </w:t>
      </w:r>
      <w:r>
        <w:rPr>
          <w:rFonts w:ascii="Garamond" w:eastAsia="Arial Unicode MS" w:hAnsi="Garamond"/>
          <w:sz w:val="22"/>
          <w:szCs w:val="22"/>
        </w:rPr>
        <w:t>– iako su ustanove samostalne u svom radu, taj rad moraju obavljati pod uvjetima i na način utvrđen zakonom.</w:t>
      </w:r>
      <w:r w:rsidR="008A70D3">
        <w:rPr>
          <w:rFonts w:ascii="Garamond" w:eastAsia="Arial Unicode MS" w:hAnsi="Garamond"/>
          <w:sz w:val="22"/>
          <w:szCs w:val="22"/>
        </w:rPr>
        <w:t xml:space="preserve"> Specifičnost pojedinih djelatnosti često nameće obvezu da se djelatnost ustanove obavlja i sukladno dostignućima znanosti, odnosno pravilima odgovarajuće struke (zdravstvene, pedagoške, sociološke i sl.)</w:t>
      </w:r>
    </w:p>
    <w:p w:rsidR="000E3779" w:rsidRPr="000E3779" w:rsidRDefault="000E3779" w:rsidP="000E3779">
      <w:pPr>
        <w:ind w:left="708"/>
        <w:jc w:val="both"/>
        <w:rPr>
          <w:rFonts w:ascii="Garamond" w:eastAsia="Arial Unicode MS" w:hAnsi="Garamond"/>
          <w:sz w:val="10"/>
          <w:szCs w:val="10"/>
        </w:rPr>
      </w:pPr>
    </w:p>
    <w:p w:rsidR="008A70D3" w:rsidRDefault="008A70D3" w:rsidP="00E06BDE">
      <w:pPr>
        <w:numPr>
          <w:ilvl w:val="0"/>
          <w:numId w:val="8"/>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načelo kontinuiteta (trajnosti) </w:t>
      </w:r>
      <w:r>
        <w:rPr>
          <w:rFonts w:ascii="Garamond" w:eastAsia="Arial Unicode MS" w:hAnsi="Garamond"/>
          <w:sz w:val="22"/>
          <w:szCs w:val="22"/>
        </w:rPr>
        <w:t>– budući se ustanove osnivaju radi obavljanja određenih djelatnosti koje imaju izuzetan druš. značaj, moraju se trajno obavljati – npr. zdravstvene ustanove su dužne neprekidno pružati zdravstvenu zaštitu radom u jednoj, dvije ili više smjena, dvokratnim radnim vremenom, pomakom radnog vremena, pripravnom ili dežurstvom u skladu s potrebama građana.</w:t>
      </w:r>
    </w:p>
    <w:p w:rsidR="000E3779" w:rsidRPr="000E3779" w:rsidRDefault="000E3779" w:rsidP="000E3779">
      <w:pPr>
        <w:ind w:left="708"/>
        <w:jc w:val="both"/>
        <w:rPr>
          <w:rFonts w:ascii="Garamond" w:eastAsia="Arial Unicode MS" w:hAnsi="Garamond"/>
          <w:sz w:val="10"/>
          <w:szCs w:val="10"/>
        </w:rPr>
      </w:pPr>
    </w:p>
    <w:p w:rsidR="008A70D3" w:rsidRDefault="008A70D3" w:rsidP="00E06BDE">
      <w:pPr>
        <w:numPr>
          <w:ilvl w:val="0"/>
          <w:numId w:val="8"/>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načelo dužnosti pružanja usluga </w:t>
      </w:r>
      <w:r>
        <w:rPr>
          <w:rFonts w:ascii="Garamond" w:eastAsia="Arial Unicode MS" w:hAnsi="Garamond"/>
          <w:sz w:val="22"/>
          <w:szCs w:val="22"/>
        </w:rPr>
        <w:t xml:space="preserve">– one djelatnosti za koju je ustanova osnovana. Smatra se da pojedinac ima subjektivno pravo koristiti se uslugama ustanove </w:t>
      </w:r>
      <w:r w:rsidR="000E3779">
        <w:rPr>
          <w:rFonts w:ascii="Garamond" w:eastAsia="Arial Unicode MS" w:hAnsi="Garamond"/>
          <w:sz w:val="22"/>
          <w:szCs w:val="22"/>
        </w:rPr>
        <w:t>kada postoje sredstva pravne zaštite za bezrazložno uskraćivanje prava korištenja. Ponekad je subjekt dužan koristiti se uslugama ustanove (npr. kod osnovnog obrazovanja), pa govorimo o obveznoj službi, gdje pravna norma sili na korištenje određene službe, a ponekad korištenje usluga ustanove ovisi o slobodnoj volji uživaoca. Osim toga, ponekad je korištenje usluga ustanove besplatno, ponekad naplatno, a ponekad se traži participacija.</w:t>
      </w:r>
    </w:p>
    <w:p w:rsidR="000E3779" w:rsidRPr="000E3779" w:rsidRDefault="000E3779" w:rsidP="000E3779">
      <w:pPr>
        <w:ind w:left="708"/>
        <w:jc w:val="both"/>
        <w:rPr>
          <w:rFonts w:ascii="Garamond" w:eastAsia="Arial Unicode MS" w:hAnsi="Garamond"/>
          <w:sz w:val="10"/>
          <w:szCs w:val="10"/>
        </w:rPr>
      </w:pPr>
    </w:p>
    <w:p w:rsidR="000E3779" w:rsidRDefault="000E3779" w:rsidP="00E06BDE">
      <w:pPr>
        <w:numPr>
          <w:ilvl w:val="0"/>
          <w:numId w:val="8"/>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načelo jednakosti uživatelja službe </w:t>
      </w:r>
      <w:r>
        <w:rPr>
          <w:rFonts w:ascii="Garamond" w:eastAsia="Arial Unicode MS" w:hAnsi="Garamond"/>
          <w:sz w:val="22"/>
          <w:szCs w:val="22"/>
        </w:rPr>
        <w:t xml:space="preserve">– ustanova svakom uživatelju mora, uz jednake uvjete, pružiti jednake usluge – npr. prema </w:t>
      </w:r>
      <w:r w:rsidRPr="00E32D3F">
        <w:rPr>
          <w:rFonts w:ascii="Palatino Linotype" w:eastAsia="Arial Unicode MS" w:hAnsi="Palatino Linotype"/>
          <w:i/>
          <w:color w:val="0000FF"/>
          <w:sz w:val="18"/>
          <w:szCs w:val="18"/>
        </w:rPr>
        <w:t>Zakonu o srednjem školstvu</w:t>
      </w:r>
      <w:r>
        <w:rPr>
          <w:rFonts w:ascii="Garamond" w:eastAsia="Arial Unicode MS" w:hAnsi="Garamond"/>
          <w:sz w:val="22"/>
          <w:szCs w:val="22"/>
        </w:rPr>
        <w:t>, pravo upisa u srednje škole imaju svi kandidati nakon završene osnovne škole pod jednakim uvjetima.</w:t>
      </w:r>
    </w:p>
    <w:p w:rsidR="000E3779" w:rsidRPr="000E3779" w:rsidRDefault="000E3779" w:rsidP="000E3779">
      <w:pPr>
        <w:ind w:left="708"/>
        <w:jc w:val="both"/>
        <w:rPr>
          <w:rFonts w:ascii="Garamond" w:eastAsia="Arial Unicode MS" w:hAnsi="Garamond"/>
          <w:sz w:val="10"/>
          <w:szCs w:val="10"/>
        </w:rPr>
      </w:pPr>
    </w:p>
    <w:p w:rsidR="000E3779" w:rsidRDefault="000E3779" w:rsidP="00E06BDE">
      <w:pPr>
        <w:numPr>
          <w:ilvl w:val="0"/>
          <w:numId w:val="8"/>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lastRenderedPageBreak/>
        <w:t xml:space="preserve">načelo javnosti </w:t>
      </w:r>
      <w:r>
        <w:rPr>
          <w:rFonts w:ascii="Garamond" w:eastAsia="Arial Unicode MS" w:hAnsi="Garamond"/>
          <w:sz w:val="22"/>
          <w:szCs w:val="22"/>
        </w:rPr>
        <w:t>– rad ustanova je javan, a postoji i obveza ustanove da pravodobno i istinito izvještava javnost o obavljanju svoje djelatnosti.</w:t>
      </w:r>
    </w:p>
    <w:p w:rsidR="000E3779" w:rsidRPr="000E3779" w:rsidRDefault="000E3779" w:rsidP="000E3779">
      <w:pPr>
        <w:ind w:left="708"/>
        <w:jc w:val="both"/>
        <w:rPr>
          <w:rFonts w:ascii="Garamond" w:eastAsia="Arial Unicode MS" w:hAnsi="Garamond"/>
          <w:sz w:val="10"/>
          <w:szCs w:val="10"/>
        </w:rPr>
      </w:pPr>
    </w:p>
    <w:p w:rsidR="000E3779" w:rsidRPr="006B5272" w:rsidRDefault="000E3779" w:rsidP="00E06BDE">
      <w:pPr>
        <w:numPr>
          <w:ilvl w:val="0"/>
          <w:numId w:val="8"/>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načelo nemerkantilnosti </w:t>
      </w:r>
      <w:r>
        <w:rPr>
          <w:rFonts w:ascii="Garamond" w:eastAsia="Arial Unicode MS" w:hAnsi="Garamond"/>
          <w:sz w:val="22"/>
          <w:szCs w:val="22"/>
        </w:rPr>
        <w:t>– ustanove ne obavljaju djelatnost radi koje su osnovani radi ostvarivanja dobiti, no zakonom se može i to urediti.</w:t>
      </w:r>
    </w:p>
    <w:p w:rsidR="001B0650" w:rsidRPr="00DD1FD6" w:rsidRDefault="00DD1FD6"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PRAVNI REŽIM USTANOVA U HRVATSKOM PRAVU</w:t>
      </w:r>
    </w:p>
    <w:p w:rsidR="001B0650" w:rsidRDefault="001B0650" w:rsidP="00115CB1">
      <w:pPr>
        <w:jc w:val="both"/>
        <w:rPr>
          <w:rFonts w:ascii="Garamond" w:eastAsia="Arial Unicode MS" w:hAnsi="Garamond"/>
          <w:sz w:val="22"/>
          <w:szCs w:val="22"/>
        </w:rPr>
      </w:pPr>
    </w:p>
    <w:p w:rsidR="001B0650" w:rsidRDefault="00DD1FD6" w:rsidP="00115CB1">
      <w:pPr>
        <w:jc w:val="both"/>
        <w:rPr>
          <w:rFonts w:ascii="Garamond" w:eastAsia="Arial Unicode MS" w:hAnsi="Garamond"/>
          <w:sz w:val="22"/>
          <w:szCs w:val="22"/>
        </w:rPr>
      </w:pPr>
      <w:r w:rsidRPr="00DD1FD6">
        <w:rPr>
          <w:rFonts w:ascii="Garamond" w:eastAsia="Arial Unicode MS" w:hAnsi="Garamond"/>
          <w:b/>
          <w:i/>
          <w:color w:val="0000FF"/>
          <w:sz w:val="22"/>
          <w:szCs w:val="22"/>
        </w:rPr>
        <w:t>Zakon o ustanovama</w:t>
      </w:r>
      <w:r>
        <w:rPr>
          <w:rFonts w:ascii="Garamond" w:eastAsia="Arial Unicode MS" w:hAnsi="Garamond"/>
          <w:sz w:val="22"/>
          <w:szCs w:val="22"/>
        </w:rPr>
        <w:t xml:space="preserve">, kao </w:t>
      </w:r>
      <w:r w:rsidRPr="00C466F2">
        <w:rPr>
          <w:rFonts w:ascii="Garamond" w:eastAsia="Arial Unicode MS" w:hAnsi="Garamond"/>
          <w:i/>
          <w:sz w:val="22"/>
          <w:szCs w:val="22"/>
          <w:u w:val="single"/>
        </w:rPr>
        <w:t>lex generalis</w:t>
      </w:r>
      <w:r>
        <w:rPr>
          <w:rFonts w:ascii="Garamond" w:eastAsia="Arial Unicode MS" w:hAnsi="Garamond"/>
          <w:sz w:val="22"/>
          <w:szCs w:val="22"/>
        </w:rPr>
        <w:t>, na opći način uređuje osnivanje i ustrojstvo ustanova bez obzira na pri</w:t>
      </w:r>
      <w:r w:rsidR="00E9003C">
        <w:rPr>
          <w:rFonts w:ascii="Garamond" w:eastAsia="Arial Unicode MS" w:hAnsi="Garamond"/>
          <w:sz w:val="22"/>
          <w:szCs w:val="22"/>
        </w:rPr>
        <w:t xml:space="preserve">rodu djelatnosti koju obavljaju, no brojni su posebni zakoni i dr. propisi </w:t>
      </w:r>
      <w:r w:rsidR="00C466F2">
        <w:rPr>
          <w:rFonts w:ascii="Garamond" w:eastAsia="Arial Unicode MS" w:hAnsi="Garamond"/>
          <w:sz w:val="22"/>
          <w:szCs w:val="22"/>
        </w:rPr>
        <w:t xml:space="preserve">kao </w:t>
      </w:r>
      <w:r w:rsidR="00E9003C" w:rsidRPr="00C466F2">
        <w:rPr>
          <w:rFonts w:ascii="Garamond" w:eastAsia="Arial Unicode MS" w:hAnsi="Garamond"/>
          <w:i/>
          <w:sz w:val="22"/>
          <w:szCs w:val="22"/>
          <w:u w:val="single"/>
        </w:rPr>
        <w:t>lex special</w:t>
      </w:r>
      <w:r w:rsidR="00C466F2" w:rsidRPr="00C466F2">
        <w:rPr>
          <w:rFonts w:ascii="Garamond" w:eastAsia="Arial Unicode MS" w:hAnsi="Garamond"/>
          <w:i/>
          <w:sz w:val="22"/>
          <w:szCs w:val="22"/>
          <w:u w:val="single"/>
        </w:rPr>
        <w:t>is</w:t>
      </w:r>
      <w:r w:rsidR="00E9003C">
        <w:rPr>
          <w:rFonts w:ascii="Garamond" w:eastAsia="Arial Unicode MS" w:hAnsi="Garamond"/>
          <w:sz w:val="22"/>
          <w:szCs w:val="22"/>
        </w:rPr>
        <w:t xml:space="preserve"> </w:t>
      </w:r>
      <w:r w:rsidR="00C466F2">
        <w:rPr>
          <w:rFonts w:ascii="Garamond" w:eastAsia="Arial Unicode MS" w:hAnsi="Garamond"/>
          <w:sz w:val="22"/>
          <w:szCs w:val="22"/>
        </w:rPr>
        <w:t>(</w:t>
      </w:r>
      <w:r w:rsidR="00C466F2" w:rsidRPr="00E32D3F">
        <w:rPr>
          <w:rFonts w:ascii="Palatino Linotype" w:eastAsia="Arial Unicode MS" w:hAnsi="Palatino Linotype"/>
          <w:i/>
          <w:color w:val="0000FF"/>
          <w:sz w:val="18"/>
          <w:szCs w:val="18"/>
        </w:rPr>
        <w:t>Zakon o zdravstvenoj zaštiti, Zakon o bibliotekama, Zakon o visokom školstvu, Zakon o predškolskom odgoju</w:t>
      </w:r>
      <w:r w:rsidR="00C466F2">
        <w:rPr>
          <w:rFonts w:ascii="Garamond" w:eastAsia="Arial Unicode MS" w:hAnsi="Garamond"/>
          <w:sz w:val="22"/>
          <w:szCs w:val="22"/>
        </w:rPr>
        <w:t xml:space="preserve">) </w:t>
      </w:r>
      <w:r w:rsidR="00E9003C">
        <w:rPr>
          <w:rFonts w:ascii="Garamond" w:eastAsia="Arial Unicode MS" w:hAnsi="Garamond"/>
          <w:sz w:val="22"/>
          <w:szCs w:val="22"/>
        </w:rPr>
        <w:t>kojima je zasebno uređeno ustrojstvo i funkcioniranje ustanova u pojedinim oblastima (npr. u oblasti predškolskog odgoja, u oblasti visokog školstva, u oblasti zdravstva i sl.). Primjena tih posebnih propisa na ustanove u odgovarajućim oblastima je primarna</w:t>
      </w:r>
      <w:r w:rsidR="00C466F2">
        <w:rPr>
          <w:rFonts w:ascii="Garamond" w:eastAsia="Arial Unicode MS" w:hAnsi="Garamond"/>
          <w:sz w:val="22"/>
          <w:szCs w:val="22"/>
        </w:rPr>
        <w:t xml:space="preserve"> (</w:t>
      </w:r>
      <w:r w:rsidR="00C466F2" w:rsidRPr="00C466F2">
        <w:rPr>
          <w:rFonts w:ascii="Garamond" w:eastAsia="Arial Unicode MS" w:hAnsi="Garamond"/>
          <w:i/>
          <w:sz w:val="22"/>
          <w:szCs w:val="22"/>
        </w:rPr>
        <w:t>lex specialis derogat legi generali</w:t>
      </w:r>
      <w:r w:rsidR="00C466F2">
        <w:rPr>
          <w:rFonts w:ascii="Garamond" w:eastAsia="Arial Unicode MS" w:hAnsi="Garamond"/>
          <w:sz w:val="22"/>
          <w:szCs w:val="22"/>
        </w:rPr>
        <w:t>)</w:t>
      </w:r>
      <w:r w:rsidR="00E9003C">
        <w:rPr>
          <w:rFonts w:ascii="Garamond" w:eastAsia="Arial Unicode MS" w:hAnsi="Garamond"/>
          <w:sz w:val="22"/>
          <w:szCs w:val="22"/>
        </w:rPr>
        <w:t>, no na sva pitanja koja nisu uređena posebnim propisom primjenjuju se norme generalnog zakona.</w:t>
      </w:r>
    </w:p>
    <w:p w:rsidR="00E9003C" w:rsidRDefault="00E9003C" w:rsidP="00115CB1">
      <w:pPr>
        <w:jc w:val="both"/>
        <w:rPr>
          <w:rFonts w:ascii="Garamond" w:eastAsia="Arial Unicode MS" w:hAnsi="Garamond"/>
          <w:sz w:val="22"/>
          <w:szCs w:val="22"/>
        </w:rPr>
      </w:pPr>
    </w:p>
    <w:p w:rsidR="00E9003C" w:rsidRPr="006B5272" w:rsidRDefault="00E9003C" w:rsidP="00E9003C">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E9003C">
        <w:rPr>
          <w:rFonts w:ascii="Garamond" w:eastAsia="Arial Unicode MS" w:hAnsi="Garamond"/>
          <w:b/>
          <w:color w:val="0000FF"/>
          <w:sz w:val="22"/>
          <w:szCs w:val="22"/>
        </w:rPr>
        <w:t>Ustanova</w:t>
      </w:r>
      <w:r>
        <w:rPr>
          <w:rFonts w:ascii="Garamond" w:eastAsia="Arial Unicode MS" w:hAnsi="Garamond"/>
          <w:sz w:val="22"/>
          <w:szCs w:val="22"/>
        </w:rPr>
        <w:t xml:space="preserve"> – </w:t>
      </w:r>
      <w:r w:rsidRPr="00F87D4C">
        <w:rPr>
          <w:rFonts w:ascii="Garamond" w:eastAsia="Arial Unicode MS" w:hAnsi="Garamond"/>
          <w:sz w:val="22"/>
          <w:szCs w:val="22"/>
        </w:rPr>
        <w:t>pravna osoba koja se osniva za trajno obavljanje djelatnosti odgoja i obrazovanja, znanosti, kulture, informiranja, športa, tjelesne kulture, tehničke kulture, skrbi o djeci, zdravstva, soc. skrbi, skrbi o invalidima i dr. djelatnosti, ako se one ne obavljaju radi stjecanja dobiti</w:t>
      </w:r>
      <w:r>
        <w:rPr>
          <w:rFonts w:ascii="Garamond" w:eastAsia="Arial Unicode MS" w:hAnsi="Garamond"/>
          <w:sz w:val="22"/>
          <w:szCs w:val="22"/>
        </w:rPr>
        <w:t>.</w:t>
      </w:r>
    </w:p>
    <w:p w:rsidR="001B0650" w:rsidRDefault="001B0650" w:rsidP="00115CB1">
      <w:pPr>
        <w:jc w:val="both"/>
        <w:rPr>
          <w:rFonts w:ascii="Garamond" w:eastAsia="Arial Unicode MS" w:hAnsi="Garamond"/>
          <w:sz w:val="22"/>
          <w:szCs w:val="22"/>
        </w:rPr>
      </w:pPr>
    </w:p>
    <w:p w:rsidR="006C03AC" w:rsidRPr="006B5272" w:rsidRDefault="006C03AC" w:rsidP="00115CB1">
      <w:pPr>
        <w:jc w:val="both"/>
        <w:rPr>
          <w:rFonts w:ascii="Garamond" w:eastAsia="Arial Unicode MS" w:hAnsi="Garamond"/>
          <w:sz w:val="22"/>
          <w:szCs w:val="22"/>
        </w:rPr>
      </w:pPr>
    </w:p>
    <w:p w:rsidR="001B0650" w:rsidRDefault="00E9003C" w:rsidP="00115CB1">
      <w:pPr>
        <w:jc w:val="both"/>
        <w:rPr>
          <w:rFonts w:ascii="Garamond" w:eastAsia="Arial Unicode MS" w:hAnsi="Garamond"/>
          <w:sz w:val="22"/>
          <w:szCs w:val="22"/>
        </w:rPr>
      </w:pPr>
      <w:r>
        <w:rPr>
          <w:rFonts w:ascii="Garamond" w:eastAsia="Arial Unicode MS" w:hAnsi="Garamond"/>
          <w:sz w:val="22"/>
          <w:szCs w:val="22"/>
        </w:rPr>
        <w:t>Bitni elementi ovako definirane ustanove su:</w:t>
      </w:r>
    </w:p>
    <w:p w:rsidR="00E9003C" w:rsidRPr="006C03AC" w:rsidRDefault="00E9003C" w:rsidP="00115CB1">
      <w:pPr>
        <w:jc w:val="both"/>
        <w:rPr>
          <w:rFonts w:ascii="Garamond" w:eastAsia="Arial Unicode MS" w:hAnsi="Garamond"/>
          <w:sz w:val="12"/>
          <w:szCs w:val="12"/>
        </w:rPr>
      </w:pPr>
    </w:p>
    <w:p w:rsidR="00E9003C" w:rsidRDefault="00E9003C" w:rsidP="006C03AC">
      <w:pPr>
        <w:numPr>
          <w:ilvl w:val="0"/>
          <w:numId w:val="9"/>
        </w:numPr>
        <w:jc w:val="both"/>
        <w:rPr>
          <w:rFonts w:ascii="Garamond" w:eastAsia="Arial Unicode MS" w:hAnsi="Garamond"/>
          <w:sz w:val="22"/>
          <w:szCs w:val="22"/>
        </w:rPr>
      </w:pPr>
      <w:r>
        <w:rPr>
          <w:rFonts w:ascii="Garamond" w:eastAsia="Arial Unicode MS" w:hAnsi="Garamond"/>
          <w:sz w:val="22"/>
          <w:szCs w:val="22"/>
        </w:rPr>
        <w:t xml:space="preserve">ustanova je </w:t>
      </w:r>
      <w:r w:rsidRPr="006C03AC">
        <w:rPr>
          <w:rFonts w:ascii="Garamond" w:eastAsia="Arial Unicode MS" w:hAnsi="Garamond"/>
          <w:color w:val="0000FF"/>
          <w:sz w:val="22"/>
          <w:szCs w:val="22"/>
          <w:u w:val="single"/>
        </w:rPr>
        <w:t>pravna osoba</w:t>
      </w:r>
      <w:r w:rsidR="006C03AC">
        <w:rPr>
          <w:rFonts w:ascii="Garamond" w:eastAsia="Arial Unicode MS" w:hAnsi="Garamond"/>
          <w:sz w:val="22"/>
          <w:szCs w:val="22"/>
        </w:rPr>
        <w:t xml:space="preserve">, što znači da u pravnom prometu može stjecati prava i obveze, može biti vlasnik pokretnih i nepokretnih stvari, te može biti stranka pred sudovima, dr. drž. tijelima i tijelima s javnim ovlastima. Svojstvo pravne osobe ustanova stječe upisom u </w:t>
      </w:r>
      <w:r w:rsidR="006C03AC" w:rsidRPr="006C03AC">
        <w:rPr>
          <w:rFonts w:ascii="Garamond" w:eastAsia="Arial Unicode MS" w:hAnsi="Garamond"/>
          <w:b/>
          <w:color w:val="0000FF"/>
          <w:sz w:val="22"/>
          <w:szCs w:val="22"/>
        </w:rPr>
        <w:t>sudski registar ustanova</w:t>
      </w:r>
      <w:r w:rsidR="006C03AC">
        <w:rPr>
          <w:rFonts w:ascii="Garamond" w:eastAsia="Arial Unicode MS" w:hAnsi="Garamond"/>
          <w:sz w:val="22"/>
          <w:szCs w:val="22"/>
        </w:rPr>
        <w:t>, a gubi ga brisanjem iz tog registra</w:t>
      </w:r>
    </w:p>
    <w:p w:rsidR="006C03AC" w:rsidRDefault="006C03AC" w:rsidP="006C03AC">
      <w:pPr>
        <w:numPr>
          <w:ilvl w:val="0"/>
          <w:numId w:val="9"/>
        </w:numPr>
        <w:jc w:val="both"/>
        <w:rPr>
          <w:rFonts w:ascii="Garamond" w:eastAsia="Arial Unicode MS" w:hAnsi="Garamond"/>
          <w:sz w:val="22"/>
          <w:szCs w:val="22"/>
        </w:rPr>
      </w:pPr>
      <w:r>
        <w:rPr>
          <w:rFonts w:ascii="Garamond" w:eastAsia="Arial Unicode MS" w:hAnsi="Garamond"/>
          <w:sz w:val="22"/>
          <w:szCs w:val="22"/>
        </w:rPr>
        <w:t xml:space="preserve">ustanova se osniva za </w:t>
      </w:r>
      <w:r w:rsidRPr="006C03AC">
        <w:rPr>
          <w:rFonts w:ascii="Garamond" w:eastAsia="Arial Unicode MS" w:hAnsi="Garamond"/>
          <w:color w:val="0000FF"/>
          <w:sz w:val="22"/>
          <w:szCs w:val="22"/>
          <w:u w:val="single"/>
        </w:rPr>
        <w:t>trajno obavljanje djelatnosti</w:t>
      </w:r>
      <w:r>
        <w:rPr>
          <w:rFonts w:ascii="Garamond" w:eastAsia="Arial Unicode MS" w:hAnsi="Garamond"/>
          <w:sz w:val="22"/>
          <w:szCs w:val="22"/>
        </w:rPr>
        <w:t xml:space="preserve"> (načelo kontinuiteta)</w:t>
      </w:r>
    </w:p>
    <w:p w:rsidR="006C03AC" w:rsidRDefault="006C03AC" w:rsidP="006C03AC">
      <w:pPr>
        <w:numPr>
          <w:ilvl w:val="0"/>
          <w:numId w:val="9"/>
        </w:numPr>
        <w:jc w:val="both"/>
        <w:rPr>
          <w:rFonts w:ascii="Garamond" w:eastAsia="Arial Unicode MS" w:hAnsi="Garamond"/>
          <w:sz w:val="22"/>
          <w:szCs w:val="22"/>
        </w:rPr>
      </w:pPr>
      <w:r>
        <w:rPr>
          <w:rFonts w:ascii="Garamond" w:eastAsia="Arial Unicode MS" w:hAnsi="Garamond"/>
          <w:sz w:val="22"/>
          <w:szCs w:val="22"/>
        </w:rPr>
        <w:t xml:space="preserve">osniva se za obavljanje </w:t>
      </w:r>
      <w:r w:rsidRPr="006C03AC">
        <w:rPr>
          <w:rFonts w:ascii="Garamond" w:eastAsia="Arial Unicode MS" w:hAnsi="Garamond"/>
          <w:color w:val="0000FF"/>
          <w:sz w:val="22"/>
          <w:szCs w:val="22"/>
          <w:u w:val="single"/>
        </w:rPr>
        <w:t>određene djelatnosti</w:t>
      </w:r>
      <w:r>
        <w:rPr>
          <w:rFonts w:ascii="Garamond" w:eastAsia="Arial Unicode MS" w:hAnsi="Garamond"/>
          <w:sz w:val="22"/>
          <w:szCs w:val="22"/>
        </w:rPr>
        <w:t xml:space="preserve"> (tzv. društvenih djelatnosti)</w:t>
      </w:r>
    </w:p>
    <w:p w:rsidR="006C03AC" w:rsidRPr="006B5272" w:rsidRDefault="006C03AC" w:rsidP="006C03AC">
      <w:pPr>
        <w:numPr>
          <w:ilvl w:val="0"/>
          <w:numId w:val="9"/>
        </w:numPr>
        <w:jc w:val="both"/>
        <w:rPr>
          <w:rFonts w:ascii="Garamond" w:eastAsia="Arial Unicode MS" w:hAnsi="Garamond"/>
          <w:sz w:val="22"/>
          <w:szCs w:val="22"/>
        </w:rPr>
      </w:pPr>
      <w:r>
        <w:rPr>
          <w:rFonts w:ascii="Garamond" w:eastAsia="Arial Unicode MS" w:hAnsi="Garamond"/>
          <w:sz w:val="22"/>
          <w:szCs w:val="22"/>
        </w:rPr>
        <w:t xml:space="preserve">u pravilu se ne osniva za </w:t>
      </w:r>
      <w:r w:rsidRPr="006C03AC">
        <w:rPr>
          <w:rFonts w:ascii="Garamond" w:eastAsia="Arial Unicode MS" w:hAnsi="Garamond"/>
          <w:color w:val="0000FF"/>
          <w:sz w:val="22"/>
          <w:szCs w:val="22"/>
          <w:u w:val="single"/>
        </w:rPr>
        <w:t>obavljanje djelatnosti radi stjecanja dobiti</w:t>
      </w:r>
      <w:r>
        <w:rPr>
          <w:rFonts w:ascii="Garamond" w:eastAsia="Arial Unicode MS" w:hAnsi="Garamond"/>
          <w:sz w:val="22"/>
          <w:szCs w:val="22"/>
        </w:rPr>
        <w:t>.</w:t>
      </w:r>
    </w:p>
    <w:p w:rsidR="001B0650" w:rsidRDefault="001B0650" w:rsidP="00115CB1">
      <w:pPr>
        <w:jc w:val="both"/>
        <w:rPr>
          <w:rFonts w:ascii="Garamond" w:eastAsia="Arial Unicode MS" w:hAnsi="Garamond"/>
          <w:sz w:val="22"/>
          <w:szCs w:val="22"/>
        </w:rPr>
      </w:pPr>
    </w:p>
    <w:p w:rsidR="00C466F2" w:rsidRPr="006B5272" w:rsidRDefault="00C466F2" w:rsidP="00115CB1">
      <w:pPr>
        <w:jc w:val="both"/>
        <w:rPr>
          <w:rFonts w:ascii="Garamond" w:eastAsia="Arial Unicode MS" w:hAnsi="Garamond"/>
          <w:sz w:val="22"/>
          <w:szCs w:val="22"/>
        </w:rPr>
      </w:pPr>
    </w:p>
    <w:p w:rsidR="001B0650" w:rsidRPr="00C466F2" w:rsidRDefault="00C466F2" w:rsidP="00115CB1">
      <w:pPr>
        <w:jc w:val="both"/>
        <w:rPr>
          <w:rFonts w:ascii="Garamond" w:eastAsia="Arial Unicode MS" w:hAnsi="Garamond"/>
          <w:b/>
          <w:color w:val="0000FF"/>
          <w:sz w:val="22"/>
          <w:szCs w:val="22"/>
          <w:u w:val="single"/>
        </w:rPr>
      </w:pPr>
      <w:r w:rsidRPr="00C466F2">
        <w:rPr>
          <w:rFonts w:ascii="Garamond" w:eastAsia="Arial Unicode MS" w:hAnsi="Garamond"/>
          <w:b/>
          <w:color w:val="0000FF"/>
          <w:sz w:val="22"/>
          <w:szCs w:val="22"/>
          <w:u w:val="single"/>
        </w:rPr>
        <w:t>Osnivanje ustanove:</w:t>
      </w:r>
    </w:p>
    <w:p w:rsidR="00C466F2" w:rsidRDefault="00C466F2" w:rsidP="00115CB1">
      <w:pPr>
        <w:jc w:val="both"/>
        <w:rPr>
          <w:rFonts w:ascii="Garamond" w:eastAsia="Arial Unicode MS" w:hAnsi="Garamond"/>
          <w:sz w:val="22"/>
          <w:szCs w:val="22"/>
        </w:rPr>
      </w:pPr>
    </w:p>
    <w:p w:rsidR="00C466F2" w:rsidRDefault="00C466F2" w:rsidP="00AB32DA">
      <w:pPr>
        <w:numPr>
          <w:ilvl w:val="1"/>
          <w:numId w:val="2"/>
        </w:numPr>
        <w:tabs>
          <w:tab w:val="clear" w:pos="1440"/>
          <w:tab w:val="num" w:pos="720"/>
        </w:tabs>
        <w:ind w:left="720"/>
        <w:jc w:val="both"/>
        <w:rPr>
          <w:rFonts w:ascii="Garamond" w:eastAsia="Arial Unicode MS" w:hAnsi="Garamond"/>
          <w:sz w:val="22"/>
          <w:szCs w:val="22"/>
        </w:rPr>
      </w:pPr>
      <w:r>
        <w:rPr>
          <w:rFonts w:ascii="Garamond" w:eastAsia="Arial Unicode MS" w:hAnsi="Garamond"/>
          <w:sz w:val="22"/>
          <w:szCs w:val="22"/>
        </w:rPr>
        <w:t>ovlašteni osnivač (u načelu svaka domaća i strana pravna i fizička osoba)</w:t>
      </w:r>
    </w:p>
    <w:p w:rsidR="00C466F2" w:rsidRDefault="00C466F2" w:rsidP="00AB32DA">
      <w:pPr>
        <w:numPr>
          <w:ilvl w:val="1"/>
          <w:numId w:val="2"/>
        </w:numPr>
        <w:tabs>
          <w:tab w:val="clear" w:pos="1440"/>
          <w:tab w:val="num" w:pos="720"/>
        </w:tabs>
        <w:ind w:left="720"/>
        <w:jc w:val="both"/>
        <w:rPr>
          <w:rFonts w:ascii="Garamond" w:eastAsia="Arial Unicode MS" w:hAnsi="Garamond"/>
          <w:sz w:val="22"/>
          <w:szCs w:val="22"/>
        </w:rPr>
      </w:pPr>
      <w:r>
        <w:rPr>
          <w:rFonts w:ascii="Garamond" w:eastAsia="Arial Unicode MS" w:hAnsi="Garamond"/>
          <w:sz w:val="22"/>
          <w:szCs w:val="22"/>
        </w:rPr>
        <w:t>akt o osnivanju</w:t>
      </w:r>
    </w:p>
    <w:p w:rsidR="00C466F2" w:rsidRDefault="00C466F2" w:rsidP="00AB32DA">
      <w:pPr>
        <w:numPr>
          <w:ilvl w:val="1"/>
          <w:numId w:val="2"/>
        </w:numPr>
        <w:tabs>
          <w:tab w:val="clear" w:pos="1440"/>
          <w:tab w:val="num" w:pos="720"/>
        </w:tabs>
        <w:ind w:left="720"/>
        <w:jc w:val="both"/>
        <w:rPr>
          <w:rFonts w:ascii="Garamond" w:eastAsia="Arial Unicode MS" w:hAnsi="Garamond"/>
          <w:sz w:val="22"/>
          <w:szCs w:val="22"/>
        </w:rPr>
      </w:pPr>
      <w:r>
        <w:rPr>
          <w:rFonts w:ascii="Garamond" w:eastAsia="Arial Unicode MS" w:hAnsi="Garamond"/>
          <w:sz w:val="22"/>
          <w:szCs w:val="22"/>
        </w:rPr>
        <w:t>upis u sudski registar</w:t>
      </w:r>
    </w:p>
    <w:p w:rsidR="00C466F2" w:rsidRDefault="00C466F2" w:rsidP="00AB32DA">
      <w:pPr>
        <w:numPr>
          <w:ilvl w:val="1"/>
          <w:numId w:val="2"/>
        </w:numPr>
        <w:tabs>
          <w:tab w:val="clear" w:pos="1440"/>
          <w:tab w:val="num" w:pos="720"/>
        </w:tabs>
        <w:ind w:left="720"/>
        <w:jc w:val="both"/>
        <w:rPr>
          <w:rFonts w:ascii="Garamond" w:eastAsia="Arial Unicode MS" w:hAnsi="Garamond"/>
          <w:sz w:val="22"/>
          <w:szCs w:val="22"/>
        </w:rPr>
      </w:pPr>
      <w:r>
        <w:rPr>
          <w:rFonts w:ascii="Garamond" w:eastAsia="Arial Unicode MS" w:hAnsi="Garamond"/>
          <w:sz w:val="22"/>
          <w:szCs w:val="22"/>
        </w:rPr>
        <w:t>rješenje kojim se utvrđuje da su ispunjeni svi tehnički, zdravstveni, ekološki i dr. uvjeti propisani za obavljanje djelatnosti</w:t>
      </w:r>
    </w:p>
    <w:p w:rsidR="006C03AC" w:rsidRDefault="006C03AC" w:rsidP="00115CB1">
      <w:pPr>
        <w:jc w:val="both"/>
        <w:rPr>
          <w:rFonts w:ascii="Garamond" w:eastAsia="Arial Unicode MS" w:hAnsi="Garamond"/>
          <w:sz w:val="22"/>
          <w:szCs w:val="22"/>
        </w:rPr>
      </w:pPr>
    </w:p>
    <w:p w:rsidR="00C466F2" w:rsidRDefault="00C466F2" w:rsidP="00115CB1">
      <w:pPr>
        <w:jc w:val="both"/>
        <w:rPr>
          <w:rFonts w:ascii="Garamond" w:eastAsia="Arial Unicode MS" w:hAnsi="Garamond"/>
          <w:sz w:val="22"/>
          <w:szCs w:val="22"/>
        </w:rPr>
      </w:pPr>
    </w:p>
    <w:p w:rsidR="00C466F2" w:rsidRDefault="00C466F2" w:rsidP="00115CB1">
      <w:pPr>
        <w:jc w:val="both"/>
        <w:rPr>
          <w:rFonts w:ascii="Garamond" w:eastAsia="Arial Unicode MS" w:hAnsi="Garamond"/>
          <w:sz w:val="22"/>
          <w:szCs w:val="22"/>
        </w:rPr>
      </w:pPr>
      <w:r>
        <w:rPr>
          <w:rFonts w:ascii="Garamond" w:eastAsia="Arial Unicode MS" w:hAnsi="Garamond"/>
          <w:sz w:val="22"/>
          <w:szCs w:val="22"/>
        </w:rPr>
        <w:t>Ako ustanovu osnivaju slijedeća tijela, akti o osnivanju su:</w:t>
      </w:r>
    </w:p>
    <w:p w:rsidR="00C466F2" w:rsidRDefault="00C466F2" w:rsidP="00115CB1">
      <w:pPr>
        <w:jc w:val="both"/>
        <w:rPr>
          <w:rFonts w:ascii="Garamond" w:eastAsia="Arial Unicode MS" w:hAnsi="Garamond"/>
          <w:sz w:val="22"/>
          <w:szCs w:val="22"/>
        </w:rPr>
      </w:pPr>
    </w:p>
    <w:p w:rsidR="00C466F2" w:rsidRDefault="00C466F2" w:rsidP="00C466F2">
      <w:pPr>
        <w:numPr>
          <w:ilvl w:val="0"/>
          <w:numId w:val="44"/>
        </w:numPr>
        <w:jc w:val="both"/>
        <w:rPr>
          <w:rFonts w:ascii="Garamond" w:eastAsia="Arial Unicode MS" w:hAnsi="Garamond"/>
          <w:sz w:val="22"/>
          <w:szCs w:val="22"/>
        </w:rPr>
      </w:pPr>
      <w:r w:rsidRPr="00C466F2">
        <w:rPr>
          <w:rFonts w:ascii="Garamond" w:eastAsia="Arial Unicode MS" w:hAnsi="Garamond"/>
          <w:color w:val="0000FF"/>
          <w:sz w:val="22"/>
          <w:szCs w:val="22"/>
        </w:rPr>
        <w:t>Sabor RH</w:t>
      </w:r>
      <w:r>
        <w:rPr>
          <w:rFonts w:ascii="Garamond" w:eastAsia="Arial Unicode MS" w:hAnsi="Garamond"/>
          <w:sz w:val="22"/>
          <w:szCs w:val="22"/>
        </w:rPr>
        <w:t xml:space="preserve"> – zakon</w:t>
      </w:r>
    </w:p>
    <w:p w:rsidR="00C466F2" w:rsidRDefault="00C466F2" w:rsidP="00C466F2">
      <w:pPr>
        <w:numPr>
          <w:ilvl w:val="0"/>
          <w:numId w:val="44"/>
        </w:numPr>
        <w:jc w:val="both"/>
        <w:rPr>
          <w:rFonts w:ascii="Garamond" w:eastAsia="Arial Unicode MS" w:hAnsi="Garamond"/>
          <w:sz w:val="22"/>
          <w:szCs w:val="22"/>
        </w:rPr>
      </w:pPr>
      <w:r w:rsidRPr="00C466F2">
        <w:rPr>
          <w:rFonts w:ascii="Garamond" w:eastAsia="Arial Unicode MS" w:hAnsi="Garamond"/>
          <w:color w:val="0000FF"/>
          <w:sz w:val="22"/>
          <w:szCs w:val="22"/>
        </w:rPr>
        <w:t>Vlada</w:t>
      </w:r>
      <w:r>
        <w:rPr>
          <w:rFonts w:ascii="Garamond" w:eastAsia="Arial Unicode MS" w:hAnsi="Garamond"/>
          <w:sz w:val="22"/>
          <w:szCs w:val="22"/>
        </w:rPr>
        <w:t xml:space="preserve"> </w:t>
      </w:r>
      <w:r w:rsidRPr="00C466F2">
        <w:rPr>
          <w:rFonts w:ascii="Garamond" w:eastAsia="Arial Unicode MS" w:hAnsi="Garamond"/>
          <w:color w:val="0000FF"/>
          <w:sz w:val="22"/>
          <w:szCs w:val="22"/>
        </w:rPr>
        <w:t>RH</w:t>
      </w:r>
      <w:r>
        <w:rPr>
          <w:rFonts w:ascii="Garamond" w:eastAsia="Arial Unicode MS" w:hAnsi="Garamond"/>
          <w:sz w:val="22"/>
          <w:szCs w:val="22"/>
        </w:rPr>
        <w:t xml:space="preserve"> – uredba</w:t>
      </w:r>
    </w:p>
    <w:p w:rsidR="00C466F2" w:rsidRDefault="00C466F2" w:rsidP="00C466F2">
      <w:pPr>
        <w:numPr>
          <w:ilvl w:val="0"/>
          <w:numId w:val="44"/>
        </w:numPr>
        <w:jc w:val="both"/>
        <w:rPr>
          <w:rFonts w:ascii="Garamond" w:eastAsia="Arial Unicode MS" w:hAnsi="Garamond"/>
          <w:sz w:val="22"/>
          <w:szCs w:val="22"/>
        </w:rPr>
      </w:pPr>
      <w:r w:rsidRPr="00C466F2">
        <w:rPr>
          <w:rFonts w:ascii="Garamond" w:eastAsia="Arial Unicode MS" w:hAnsi="Garamond"/>
          <w:color w:val="0000FF"/>
          <w:sz w:val="22"/>
          <w:szCs w:val="22"/>
        </w:rPr>
        <w:t>ministarstvo</w:t>
      </w:r>
      <w:r>
        <w:rPr>
          <w:rFonts w:ascii="Garamond" w:eastAsia="Arial Unicode MS" w:hAnsi="Garamond"/>
          <w:sz w:val="22"/>
          <w:szCs w:val="22"/>
        </w:rPr>
        <w:t xml:space="preserve"> – rješenje</w:t>
      </w:r>
    </w:p>
    <w:p w:rsidR="00C466F2" w:rsidRDefault="00C466F2" w:rsidP="00C466F2">
      <w:pPr>
        <w:numPr>
          <w:ilvl w:val="0"/>
          <w:numId w:val="44"/>
        </w:numPr>
        <w:jc w:val="both"/>
        <w:rPr>
          <w:rFonts w:ascii="Garamond" w:eastAsia="Arial Unicode MS" w:hAnsi="Garamond"/>
          <w:sz w:val="22"/>
          <w:szCs w:val="22"/>
        </w:rPr>
      </w:pPr>
      <w:r w:rsidRPr="00C466F2">
        <w:rPr>
          <w:rFonts w:ascii="Garamond" w:eastAsia="Arial Unicode MS" w:hAnsi="Garamond"/>
          <w:color w:val="0000FF"/>
          <w:sz w:val="22"/>
          <w:szCs w:val="22"/>
        </w:rPr>
        <w:t>skupština</w:t>
      </w:r>
      <w:r>
        <w:rPr>
          <w:rFonts w:ascii="Garamond" w:eastAsia="Arial Unicode MS" w:hAnsi="Garamond"/>
          <w:sz w:val="22"/>
          <w:szCs w:val="22"/>
        </w:rPr>
        <w:t xml:space="preserve"> </w:t>
      </w:r>
      <w:r w:rsidRPr="00C466F2">
        <w:rPr>
          <w:rFonts w:ascii="Garamond" w:eastAsia="Arial Unicode MS" w:hAnsi="Garamond"/>
          <w:color w:val="0000FF"/>
          <w:sz w:val="22"/>
          <w:szCs w:val="22"/>
        </w:rPr>
        <w:t>lokalne</w:t>
      </w:r>
      <w:r>
        <w:rPr>
          <w:rFonts w:ascii="Garamond" w:eastAsia="Arial Unicode MS" w:hAnsi="Garamond"/>
          <w:sz w:val="22"/>
          <w:szCs w:val="22"/>
        </w:rPr>
        <w:t xml:space="preserve"> </w:t>
      </w:r>
      <w:r w:rsidRPr="00C466F2">
        <w:rPr>
          <w:rFonts w:ascii="Garamond" w:eastAsia="Arial Unicode MS" w:hAnsi="Garamond"/>
          <w:color w:val="0000FF"/>
          <w:sz w:val="22"/>
          <w:szCs w:val="22"/>
        </w:rPr>
        <w:t>i regionalne</w:t>
      </w:r>
      <w:r>
        <w:rPr>
          <w:rFonts w:ascii="Garamond" w:eastAsia="Arial Unicode MS" w:hAnsi="Garamond"/>
          <w:sz w:val="22"/>
          <w:szCs w:val="22"/>
        </w:rPr>
        <w:t xml:space="preserve"> </w:t>
      </w:r>
      <w:r w:rsidRPr="00C466F2">
        <w:rPr>
          <w:rFonts w:ascii="Garamond" w:eastAsia="Arial Unicode MS" w:hAnsi="Garamond"/>
          <w:color w:val="0000FF"/>
          <w:sz w:val="22"/>
          <w:szCs w:val="22"/>
        </w:rPr>
        <w:t>samouprave</w:t>
      </w:r>
      <w:r>
        <w:rPr>
          <w:rFonts w:ascii="Garamond" w:eastAsia="Arial Unicode MS" w:hAnsi="Garamond"/>
          <w:sz w:val="22"/>
          <w:szCs w:val="22"/>
        </w:rPr>
        <w:t xml:space="preserve"> – odluka, međunarodni sporazum</w:t>
      </w:r>
    </w:p>
    <w:p w:rsidR="00C466F2" w:rsidRDefault="00C466F2" w:rsidP="00C466F2">
      <w:pPr>
        <w:numPr>
          <w:ilvl w:val="0"/>
          <w:numId w:val="44"/>
        </w:numPr>
        <w:jc w:val="both"/>
        <w:rPr>
          <w:rFonts w:ascii="Garamond" w:eastAsia="Arial Unicode MS" w:hAnsi="Garamond"/>
          <w:sz w:val="22"/>
          <w:szCs w:val="22"/>
        </w:rPr>
      </w:pPr>
      <w:r w:rsidRPr="00C466F2">
        <w:rPr>
          <w:rFonts w:ascii="Garamond" w:eastAsia="Arial Unicode MS" w:hAnsi="Garamond"/>
          <w:color w:val="0000FF"/>
          <w:sz w:val="22"/>
          <w:szCs w:val="22"/>
        </w:rPr>
        <w:t>fizička</w:t>
      </w:r>
      <w:r>
        <w:rPr>
          <w:rFonts w:ascii="Garamond" w:eastAsia="Arial Unicode MS" w:hAnsi="Garamond"/>
          <w:sz w:val="22"/>
          <w:szCs w:val="22"/>
        </w:rPr>
        <w:t xml:space="preserve"> </w:t>
      </w:r>
      <w:r w:rsidRPr="00C466F2">
        <w:rPr>
          <w:rFonts w:ascii="Garamond" w:eastAsia="Arial Unicode MS" w:hAnsi="Garamond"/>
          <w:color w:val="0000FF"/>
          <w:sz w:val="22"/>
          <w:szCs w:val="22"/>
        </w:rPr>
        <w:t>ili</w:t>
      </w:r>
      <w:r>
        <w:rPr>
          <w:rFonts w:ascii="Garamond" w:eastAsia="Arial Unicode MS" w:hAnsi="Garamond"/>
          <w:sz w:val="22"/>
          <w:szCs w:val="22"/>
        </w:rPr>
        <w:t xml:space="preserve"> </w:t>
      </w:r>
      <w:r w:rsidRPr="00C466F2">
        <w:rPr>
          <w:rFonts w:ascii="Garamond" w:eastAsia="Arial Unicode MS" w:hAnsi="Garamond"/>
          <w:color w:val="0000FF"/>
          <w:sz w:val="22"/>
          <w:szCs w:val="22"/>
        </w:rPr>
        <w:t>pravna</w:t>
      </w:r>
      <w:r>
        <w:rPr>
          <w:rFonts w:ascii="Garamond" w:eastAsia="Arial Unicode MS" w:hAnsi="Garamond"/>
          <w:sz w:val="22"/>
          <w:szCs w:val="22"/>
        </w:rPr>
        <w:t xml:space="preserve"> </w:t>
      </w:r>
      <w:r w:rsidRPr="00C466F2">
        <w:rPr>
          <w:rFonts w:ascii="Garamond" w:eastAsia="Arial Unicode MS" w:hAnsi="Garamond"/>
          <w:color w:val="0000FF"/>
          <w:sz w:val="22"/>
          <w:szCs w:val="22"/>
        </w:rPr>
        <w:t>osoba</w:t>
      </w:r>
      <w:r>
        <w:rPr>
          <w:rFonts w:ascii="Garamond" w:eastAsia="Arial Unicode MS" w:hAnsi="Garamond"/>
          <w:sz w:val="22"/>
          <w:szCs w:val="22"/>
        </w:rPr>
        <w:t xml:space="preserve"> – odluka, ugovor</w:t>
      </w:r>
    </w:p>
    <w:p w:rsidR="00C466F2" w:rsidRDefault="00C466F2" w:rsidP="00115CB1">
      <w:pPr>
        <w:jc w:val="both"/>
        <w:rPr>
          <w:rFonts w:ascii="Garamond" w:eastAsia="Arial Unicode MS" w:hAnsi="Garamond"/>
          <w:sz w:val="22"/>
          <w:szCs w:val="22"/>
        </w:rPr>
      </w:pPr>
    </w:p>
    <w:p w:rsidR="00F53592" w:rsidRDefault="00F53592" w:rsidP="00115CB1">
      <w:pPr>
        <w:jc w:val="both"/>
        <w:rPr>
          <w:rFonts w:ascii="Garamond" w:eastAsia="Arial Unicode MS" w:hAnsi="Garamond"/>
          <w:sz w:val="22"/>
          <w:szCs w:val="22"/>
        </w:rPr>
      </w:pPr>
    </w:p>
    <w:p w:rsidR="006C03AC" w:rsidRDefault="006C03AC" w:rsidP="00115CB1">
      <w:pPr>
        <w:jc w:val="both"/>
        <w:rPr>
          <w:rFonts w:ascii="Garamond" w:eastAsia="Arial Unicode MS" w:hAnsi="Garamond"/>
          <w:sz w:val="22"/>
          <w:szCs w:val="22"/>
        </w:rPr>
      </w:pPr>
      <w:r>
        <w:rPr>
          <w:rFonts w:ascii="Garamond" w:eastAsia="Arial Unicode MS" w:hAnsi="Garamond"/>
          <w:sz w:val="22"/>
          <w:szCs w:val="22"/>
        </w:rPr>
        <w:t>Tijela ustanove su:</w:t>
      </w:r>
    </w:p>
    <w:p w:rsidR="006C03AC" w:rsidRPr="006C03AC" w:rsidRDefault="006C03AC" w:rsidP="00115CB1">
      <w:pPr>
        <w:jc w:val="both"/>
        <w:rPr>
          <w:rFonts w:ascii="Garamond" w:eastAsia="Arial Unicode MS" w:hAnsi="Garamond"/>
          <w:sz w:val="10"/>
          <w:szCs w:val="10"/>
        </w:rPr>
      </w:pPr>
    </w:p>
    <w:p w:rsidR="006C03AC" w:rsidRDefault="006C03AC" w:rsidP="00F53592">
      <w:pPr>
        <w:numPr>
          <w:ilvl w:val="0"/>
          <w:numId w:val="10"/>
        </w:numPr>
        <w:jc w:val="both"/>
        <w:rPr>
          <w:rFonts w:ascii="Garamond" w:eastAsia="Arial Unicode MS" w:hAnsi="Garamond"/>
          <w:sz w:val="22"/>
          <w:szCs w:val="22"/>
        </w:rPr>
      </w:pPr>
      <w:r w:rsidRPr="006C03AC">
        <w:rPr>
          <w:rFonts w:ascii="Garamond" w:eastAsia="Arial Unicode MS" w:hAnsi="Garamond"/>
          <w:b/>
          <w:color w:val="0000FF"/>
          <w:sz w:val="22"/>
          <w:szCs w:val="22"/>
        </w:rPr>
        <w:t>upravno vijeće</w:t>
      </w:r>
      <w:r>
        <w:rPr>
          <w:rFonts w:ascii="Garamond" w:eastAsia="Arial Unicode MS" w:hAnsi="Garamond"/>
          <w:sz w:val="22"/>
          <w:szCs w:val="22"/>
        </w:rPr>
        <w:t xml:space="preserve"> </w:t>
      </w:r>
      <w:r w:rsidR="00F53592">
        <w:rPr>
          <w:rFonts w:ascii="Garamond" w:eastAsia="Arial Unicode MS" w:hAnsi="Garamond"/>
          <w:sz w:val="22"/>
          <w:szCs w:val="22"/>
        </w:rPr>
        <w:t>–</w:t>
      </w:r>
      <w:r>
        <w:rPr>
          <w:rFonts w:ascii="Garamond" w:eastAsia="Arial Unicode MS" w:hAnsi="Garamond"/>
          <w:sz w:val="22"/>
          <w:szCs w:val="22"/>
        </w:rPr>
        <w:t xml:space="preserve"> </w:t>
      </w:r>
      <w:r w:rsidR="00F53592">
        <w:rPr>
          <w:rFonts w:ascii="Garamond" w:eastAsia="Arial Unicode MS" w:hAnsi="Garamond"/>
          <w:sz w:val="22"/>
          <w:szCs w:val="22"/>
        </w:rPr>
        <w:t>upravlja ustanovom. Njegov sastav, način imenovanja (izbora) članova i trajanje mandata, te način donošenja odluka se utvrđuju zakonom, odnosno aktom o osnivanju i statutom ustanove</w:t>
      </w:r>
    </w:p>
    <w:p w:rsidR="00887BDA" w:rsidRPr="00887BDA" w:rsidRDefault="00887BDA" w:rsidP="00887BDA">
      <w:pPr>
        <w:ind w:left="708"/>
        <w:jc w:val="both"/>
        <w:rPr>
          <w:rFonts w:ascii="Garamond" w:eastAsia="Arial Unicode MS" w:hAnsi="Garamond"/>
          <w:sz w:val="18"/>
          <w:szCs w:val="18"/>
        </w:rPr>
      </w:pPr>
    </w:p>
    <w:p w:rsidR="00F53592" w:rsidRDefault="00F53592" w:rsidP="00F53592">
      <w:pPr>
        <w:numPr>
          <w:ilvl w:val="0"/>
          <w:numId w:val="10"/>
        </w:numPr>
        <w:jc w:val="both"/>
        <w:rPr>
          <w:rFonts w:ascii="Garamond" w:eastAsia="Arial Unicode MS" w:hAnsi="Garamond"/>
          <w:sz w:val="22"/>
          <w:szCs w:val="22"/>
        </w:rPr>
      </w:pPr>
      <w:r>
        <w:rPr>
          <w:rFonts w:ascii="Garamond" w:eastAsia="Arial Unicode MS" w:hAnsi="Garamond"/>
          <w:b/>
          <w:color w:val="0000FF"/>
          <w:sz w:val="22"/>
          <w:szCs w:val="22"/>
        </w:rPr>
        <w:t xml:space="preserve">ravnatelj </w:t>
      </w:r>
      <w:r>
        <w:rPr>
          <w:rFonts w:ascii="Garamond" w:eastAsia="Arial Unicode MS" w:hAnsi="Garamond"/>
          <w:sz w:val="22"/>
          <w:szCs w:val="22"/>
        </w:rPr>
        <w:t>– je voditelj kojega na osnovi javnog natječaja imenuje upravno vijeće. On organizira i vodi rad i poslovanje ustanove, predstavlja i zastupa ustanovu, poduzima sve pravne radnje u ime i za račun ustanove, zastupa ustanovu u svim postupcima pred sudovima i dr. državnim tijelima, te pravnim osobama s javnim ovlastima, te je odgovoran za zakonitost rada ustanove</w:t>
      </w:r>
    </w:p>
    <w:p w:rsidR="00887BDA" w:rsidRPr="00887BDA" w:rsidRDefault="00887BDA" w:rsidP="00887BDA">
      <w:pPr>
        <w:ind w:left="708"/>
        <w:jc w:val="both"/>
        <w:rPr>
          <w:rFonts w:ascii="Garamond" w:eastAsia="Arial Unicode MS" w:hAnsi="Garamond"/>
          <w:sz w:val="18"/>
          <w:szCs w:val="18"/>
        </w:rPr>
      </w:pPr>
    </w:p>
    <w:p w:rsidR="00F53592" w:rsidRDefault="00F53592" w:rsidP="00F53592">
      <w:pPr>
        <w:numPr>
          <w:ilvl w:val="0"/>
          <w:numId w:val="10"/>
        </w:numPr>
        <w:jc w:val="both"/>
        <w:rPr>
          <w:rFonts w:ascii="Garamond" w:eastAsia="Arial Unicode MS" w:hAnsi="Garamond"/>
          <w:sz w:val="22"/>
          <w:szCs w:val="22"/>
        </w:rPr>
      </w:pPr>
      <w:r>
        <w:rPr>
          <w:rFonts w:ascii="Garamond" w:eastAsia="Arial Unicode MS" w:hAnsi="Garamond"/>
          <w:b/>
          <w:color w:val="0000FF"/>
          <w:sz w:val="22"/>
          <w:szCs w:val="22"/>
        </w:rPr>
        <w:lastRenderedPageBreak/>
        <w:t xml:space="preserve">stručno vijeće </w:t>
      </w:r>
      <w:r>
        <w:rPr>
          <w:rFonts w:ascii="Garamond" w:eastAsia="Arial Unicode MS" w:hAnsi="Garamond"/>
          <w:sz w:val="22"/>
          <w:szCs w:val="22"/>
        </w:rPr>
        <w:t>– ili dr. kolegijalno tijelo koje će odlučivati o stručnim pitanjima rada ustanove u sklopu nadležnosti utvrđenih zakonom, aktom o osnivanju i statutom ustanove.</w:t>
      </w:r>
    </w:p>
    <w:p w:rsidR="00C466F2" w:rsidRPr="00C466F2" w:rsidRDefault="00C466F2" w:rsidP="00C466F2">
      <w:pPr>
        <w:ind w:left="708"/>
        <w:jc w:val="both"/>
        <w:rPr>
          <w:rFonts w:ascii="Garamond" w:eastAsia="Arial Unicode MS" w:hAnsi="Garamond"/>
          <w:sz w:val="18"/>
          <w:szCs w:val="18"/>
        </w:rPr>
      </w:pPr>
    </w:p>
    <w:p w:rsidR="00C466F2" w:rsidRDefault="00C466F2" w:rsidP="00F53592">
      <w:pPr>
        <w:numPr>
          <w:ilvl w:val="0"/>
          <w:numId w:val="10"/>
        </w:numPr>
        <w:jc w:val="both"/>
        <w:rPr>
          <w:rFonts w:ascii="Garamond" w:eastAsia="Arial Unicode MS" w:hAnsi="Garamond"/>
          <w:sz w:val="22"/>
          <w:szCs w:val="22"/>
        </w:rPr>
      </w:pPr>
      <w:r>
        <w:rPr>
          <w:rFonts w:ascii="Garamond" w:eastAsia="Arial Unicode MS" w:hAnsi="Garamond"/>
          <w:b/>
          <w:color w:val="0000FF"/>
          <w:sz w:val="22"/>
          <w:szCs w:val="22"/>
        </w:rPr>
        <w:t>stručni voditelj</w:t>
      </w:r>
    </w:p>
    <w:p w:rsidR="00887BDA" w:rsidRDefault="00887BDA" w:rsidP="00887BDA">
      <w:pPr>
        <w:jc w:val="both"/>
        <w:rPr>
          <w:rFonts w:ascii="Garamond" w:eastAsia="Arial Unicode MS" w:hAnsi="Garamond"/>
          <w:sz w:val="22"/>
          <w:szCs w:val="22"/>
        </w:rPr>
      </w:pPr>
    </w:p>
    <w:p w:rsidR="00887BDA" w:rsidRDefault="00887BDA" w:rsidP="00887BDA">
      <w:pPr>
        <w:jc w:val="both"/>
        <w:rPr>
          <w:rFonts w:ascii="Garamond" w:eastAsia="Arial Unicode MS" w:hAnsi="Garamond"/>
          <w:sz w:val="22"/>
          <w:szCs w:val="22"/>
        </w:rPr>
      </w:pPr>
    </w:p>
    <w:p w:rsidR="00887BDA" w:rsidRPr="00887BDA" w:rsidRDefault="00887BDA" w:rsidP="00887BDA">
      <w:pPr>
        <w:jc w:val="both"/>
        <w:rPr>
          <w:rFonts w:ascii="Garamond" w:eastAsia="Arial Unicode MS" w:hAnsi="Garamond"/>
          <w:b/>
          <w:color w:val="0000FF"/>
          <w:sz w:val="22"/>
          <w:szCs w:val="22"/>
        </w:rPr>
      </w:pPr>
      <w:r>
        <w:rPr>
          <w:rFonts w:ascii="Garamond" w:eastAsia="Arial Unicode MS" w:hAnsi="Garamond"/>
          <w:b/>
          <w:color w:val="0000FF"/>
          <w:sz w:val="22"/>
          <w:szCs w:val="22"/>
        </w:rPr>
        <w:t>POSEBNI PRAVNI STATUS JAVNIH USTANOVA</w:t>
      </w:r>
    </w:p>
    <w:p w:rsidR="006C03AC" w:rsidRDefault="006C03AC" w:rsidP="00115CB1">
      <w:pPr>
        <w:jc w:val="both"/>
        <w:rPr>
          <w:rFonts w:ascii="Garamond" w:eastAsia="Arial Unicode MS" w:hAnsi="Garamond"/>
          <w:sz w:val="22"/>
          <w:szCs w:val="22"/>
        </w:rPr>
      </w:pPr>
    </w:p>
    <w:p w:rsidR="00887BDA" w:rsidRDefault="00887BDA" w:rsidP="00115CB1">
      <w:pPr>
        <w:jc w:val="both"/>
        <w:rPr>
          <w:rFonts w:ascii="Garamond" w:eastAsia="Arial Unicode MS" w:hAnsi="Garamond"/>
          <w:sz w:val="22"/>
          <w:szCs w:val="22"/>
        </w:rPr>
      </w:pPr>
      <w:r>
        <w:rPr>
          <w:rFonts w:ascii="Garamond" w:eastAsia="Arial Unicode MS" w:hAnsi="Garamond"/>
          <w:sz w:val="22"/>
          <w:szCs w:val="22"/>
        </w:rPr>
        <w:t>Za javne ustanove vrijedi drugačiji pravni režim od onoga koji vrijedi za ustanove koje nemaju karakter javnosti, a to se ogleda u slijedećem:</w:t>
      </w:r>
    </w:p>
    <w:p w:rsidR="00887BDA" w:rsidRDefault="00887BDA" w:rsidP="00115CB1">
      <w:pPr>
        <w:jc w:val="both"/>
        <w:rPr>
          <w:rFonts w:ascii="Garamond" w:eastAsia="Arial Unicode MS" w:hAnsi="Garamond"/>
          <w:sz w:val="22"/>
          <w:szCs w:val="22"/>
        </w:rPr>
      </w:pPr>
    </w:p>
    <w:p w:rsidR="00887BDA" w:rsidRDefault="00887BDA" w:rsidP="00115CB1">
      <w:pPr>
        <w:jc w:val="both"/>
        <w:rPr>
          <w:rFonts w:ascii="Garamond" w:eastAsia="Arial Unicode MS" w:hAnsi="Garamond"/>
          <w:sz w:val="22"/>
          <w:szCs w:val="22"/>
        </w:rPr>
      </w:pPr>
      <w:r>
        <w:rPr>
          <w:rFonts w:ascii="Garamond" w:eastAsia="Arial Unicode MS" w:hAnsi="Garamond"/>
          <w:sz w:val="22"/>
          <w:szCs w:val="22"/>
        </w:rPr>
        <w:t xml:space="preserve">Javna se ustanova osniva za obavljanje </w:t>
      </w:r>
      <w:r w:rsidRPr="00887BDA">
        <w:rPr>
          <w:rFonts w:ascii="Garamond" w:eastAsia="Arial Unicode MS" w:hAnsi="Garamond"/>
          <w:b/>
          <w:color w:val="0000FF"/>
          <w:sz w:val="22"/>
          <w:szCs w:val="22"/>
        </w:rPr>
        <w:t>djelatnosti ustanova</w:t>
      </w:r>
      <w:r>
        <w:rPr>
          <w:rFonts w:ascii="Garamond" w:eastAsia="Arial Unicode MS" w:hAnsi="Garamond"/>
          <w:sz w:val="22"/>
          <w:szCs w:val="22"/>
        </w:rPr>
        <w:t xml:space="preserve"> (djelatnosti odgoja i obrazovanja, znanosti, kulture, tehničke kulture, skrbi o djeci, zdravstva, soc. skrbi, skrbi o invalidima) ili dijela tih djelatnosti, ako je zakonom određeno da se ona obavlja kao javna služba. Dakle, uvijek kada posebni zakon propisuje da se određena djelatnost obavlja kao javna služba, za tu se djelatnost nužno osniva javna ustanova. Doduše, javna ustanova se može osnovati i za obavljanje djelatnosti ili dijela djelatnosti koja nije određena kao javna služba, ali se obavlja na način i pod uvjetima koji su propisani za javnu službu.</w:t>
      </w:r>
    </w:p>
    <w:p w:rsidR="00C466F2" w:rsidRDefault="00C466F2" w:rsidP="00115CB1">
      <w:pPr>
        <w:jc w:val="both"/>
        <w:rPr>
          <w:rFonts w:ascii="Garamond" w:eastAsia="Arial Unicode MS" w:hAnsi="Garamond"/>
          <w:sz w:val="22"/>
          <w:szCs w:val="22"/>
        </w:rPr>
      </w:pPr>
    </w:p>
    <w:p w:rsidR="00887BDA" w:rsidRDefault="00887BDA" w:rsidP="00115CB1">
      <w:pPr>
        <w:jc w:val="both"/>
        <w:rPr>
          <w:rFonts w:ascii="Garamond" w:eastAsia="Arial Unicode MS" w:hAnsi="Garamond"/>
          <w:sz w:val="22"/>
          <w:szCs w:val="22"/>
        </w:rPr>
      </w:pPr>
      <w:r w:rsidRPr="00AE29EB">
        <w:rPr>
          <w:rFonts w:ascii="Garamond" w:eastAsia="Arial Unicode MS" w:hAnsi="Garamond"/>
          <w:b/>
          <w:color w:val="0000FF"/>
          <w:sz w:val="22"/>
          <w:szCs w:val="22"/>
          <w:u w:val="single"/>
        </w:rPr>
        <w:t>Osnivači</w:t>
      </w:r>
      <w:r>
        <w:rPr>
          <w:rFonts w:ascii="Garamond" w:eastAsia="Arial Unicode MS" w:hAnsi="Garamond"/>
          <w:sz w:val="22"/>
          <w:szCs w:val="22"/>
        </w:rPr>
        <w:t xml:space="preserve"> javne ustanove su uvijek </w:t>
      </w:r>
      <w:r w:rsidRPr="00887BDA">
        <w:rPr>
          <w:rFonts w:ascii="Garamond" w:eastAsia="Arial Unicode MS" w:hAnsi="Garamond"/>
          <w:b/>
          <w:color w:val="0000FF"/>
          <w:sz w:val="22"/>
          <w:szCs w:val="22"/>
        </w:rPr>
        <w:t>javnopravna tijela</w:t>
      </w:r>
      <w:r>
        <w:rPr>
          <w:rFonts w:ascii="Garamond" w:eastAsia="Arial Unicode MS" w:hAnsi="Garamond"/>
          <w:sz w:val="22"/>
          <w:szCs w:val="22"/>
        </w:rPr>
        <w:t xml:space="preserve"> (RH</w:t>
      </w:r>
      <w:r w:rsidR="00AE29EB">
        <w:rPr>
          <w:rFonts w:ascii="Garamond" w:eastAsia="Arial Unicode MS" w:hAnsi="Garamond"/>
          <w:sz w:val="22"/>
          <w:szCs w:val="22"/>
        </w:rPr>
        <w:t xml:space="preserve"> (Sabor, Vlada, ministarstvo)</w:t>
      </w:r>
      <w:r>
        <w:rPr>
          <w:rFonts w:ascii="Garamond" w:eastAsia="Arial Unicode MS" w:hAnsi="Garamond"/>
          <w:sz w:val="22"/>
          <w:szCs w:val="22"/>
        </w:rPr>
        <w:t xml:space="preserve">, te jedinice lokalne i područne samouprave – općina, grad, županija i Grad Zagreb). Osnivač javne ustanove će zatražiti ocjenu suglasnosti odluke o osnivanju sa zakonom od ministarstvabnadležnog za područje dotične djelatnosti. Ministarstvo će donijeti </w:t>
      </w:r>
      <w:r w:rsidRPr="00E32D3F">
        <w:rPr>
          <w:rFonts w:ascii="Palatino Linotype" w:eastAsia="Arial Unicode MS" w:hAnsi="Palatino Linotype"/>
          <w:b/>
          <w:i/>
          <w:color w:val="0000FF"/>
          <w:sz w:val="18"/>
          <w:szCs w:val="18"/>
        </w:rPr>
        <w:t>rješenje o ocjeni</w:t>
      </w:r>
      <w:r>
        <w:rPr>
          <w:rFonts w:ascii="Garamond" w:eastAsia="Arial Unicode MS" w:hAnsi="Garamond"/>
          <w:sz w:val="22"/>
          <w:szCs w:val="22"/>
        </w:rPr>
        <w:t xml:space="preserve"> u roku </w:t>
      </w:r>
      <w:r w:rsidRPr="00276EB8">
        <w:rPr>
          <w:rFonts w:ascii="Garamond" w:eastAsia="Arial Unicode MS" w:hAnsi="Garamond"/>
          <w:b/>
          <w:color w:val="0000FF"/>
          <w:sz w:val="22"/>
          <w:szCs w:val="22"/>
        </w:rPr>
        <w:t>2 mjeseca</w:t>
      </w:r>
      <w:r>
        <w:rPr>
          <w:rFonts w:ascii="Garamond" w:eastAsia="Arial Unicode MS" w:hAnsi="Garamond"/>
          <w:sz w:val="22"/>
          <w:szCs w:val="22"/>
        </w:rPr>
        <w:t xml:space="preserve"> od dana predaje urednog zaht</w:t>
      </w:r>
      <w:r w:rsidR="00276EB8">
        <w:rPr>
          <w:rFonts w:ascii="Garamond" w:eastAsia="Arial Unicode MS" w:hAnsi="Garamond"/>
          <w:sz w:val="22"/>
          <w:szCs w:val="22"/>
        </w:rPr>
        <w:t>jeva, a ako to ne učini, smatrat će se da je sukladan zakonu. Ako je rješenje negativno, osnivač može pokrenuti upravni spor.</w:t>
      </w:r>
    </w:p>
    <w:p w:rsidR="00276EB8" w:rsidRDefault="00276EB8" w:rsidP="00115CB1">
      <w:pPr>
        <w:jc w:val="both"/>
        <w:rPr>
          <w:rFonts w:ascii="Garamond" w:eastAsia="Arial Unicode MS" w:hAnsi="Garamond"/>
          <w:sz w:val="22"/>
          <w:szCs w:val="22"/>
        </w:rPr>
      </w:pPr>
    </w:p>
    <w:p w:rsidR="00276EB8" w:rsidRPr="006B5272" w:rsidRDefault="00276EB8" w:rsidP="00115CB1">
      <w:pPr>
        <w:jc w:val="both"/>
        <w:rPr>
          <w:rFonts w:ascii="Garamond" w:eastAsia="Arial Unicode MS" w:hAnsi="Garamond"/>
          <w:sz w:val="22"/>
          <w:szCs w:val="22"/>
        </w:rPr>
      </w:pPr>
      <w:r>
        <w:rPr>
          <w:rFonts w:ascii="Garamond" w:eastAsia="Arial Unicode MS" w:hAnsi="Garamond"/>
          <w:sz w:val="22"/>
          <w:szCs w:val="22"/>
        </w:rPr>
        <w:t xml:space="preserve">Država može pojedine poslove, koje inače obavljaju tijela državne uprave, pravnom normom povjeriti pravnoj osobi da ga ona obavlja u sklopu svoje redovne djelatnosti kao javne ovlasti. Glede toga postupanja, 2 su stajališta: da </w:t>
      </w:r>
      <w:r w:rsidRPr="00276EB8">
        <w:rPr>
          <w:rFonts w:ascii="Garamond" w:eastAsia="Arial Unicode MS" w:hAnsi="Garamond"/>
          <w:b/>
          <w:color w:val="0000FF"/>
          <w:sz w:val="22"/>
          <w:szCs w:val="22"/>
        </w:rPr>
        <w:t>podjeljivanjem javnih ovlasti</w:t>
      </w:r>
      <w:r>
        <w:rPr>
          <w:rFonts w:ascii="Garamond" w:eastAsia="Arial Unicode MS" w:hAnsi="Garamond"/>
          <w:sz w:val="22"/>
          <w:szCs w:val="22"/>
        </w:rPr>
        <w:t xml:space="preserve"> država smanjuje opseg svog autoritativnog istupa, dok drugi tvrde da time širi dotični krug, jer na tijela s javnim ovlastima prenosi mogućnost autoritativnog istupa u odlučivanju o pravima i obvezama pojedinih subjekata.</w:t>
      </w:r>
    </w:p>
    <w:p w:rsidR="001B0650" w:rsidRDefault="001B0650" w:rsidP="00115CB1">
      <w:pPr>
        <w:jc w:val="both"/>
        <w:rPr>
          <w:rFonts w:ascii="Garamond" w:eastAsia="Arial Unicode MS" w:hAnsi="Garamond"/>
          <w:sz w:val="22"/>
          <w:szCs w:val="22"/>
        </w:rPr>
      </w:pPr>
    </w:p>
    <w:p w:rsidR="00276EB8" w:rsidRDefault="00276EB8" w:rsidP="00115CB1">
      <w:pPr>
        <w:jc w:val="both"/>
        <w:rPr>
          <w:rFonts w:ascii="Garamond" w:eastAsia="Arial Unicode MS" w:hAnsi="Garamond"/>
          <w:sz w:val="22"/>
          <w:szCs w:val="22"/>
        </w:rPr>
      </w:pPr>
    </w:p>
    <w:p w:rsidR="00276EB8" w:rsidRDefault="00276EB8" w:rsidP="00115CB1">
      <w:pPr>
        <w:jc w:val="both"/>
        <w:rPr>
          <w:rFonts w:ascii="Garamond" w:eastAsia="Arial Unicode MS" w:hAnsi="Garamond"/>
          <w:sz w:val="22"/>
          <w:szCs w:val="22"/>
        </w:rPr>
      </w:pPr>
      <w:r w:rsidRPr="00E32D3F">
        <w:rPr>
          <w:rFonts w:ascii="Palatino Linotype" w:eastAsia="Arial Unicode MS" w:hAnsi="Palatino Linotype"/>
          <w:b/>
          <w:i/>
          <w:color w:val="0000FF"/>
          <w:sz w:val="18"/>
          <w:szCs w:val="18"/>
        </w:rPr>
        <w:t>Zakon o ustanovama</w:t>
      </w:r>
      <w:r>
        <w:rPr>
          <w:rFonts w:ascii="Garamond" w:eastAsia="Arial Unicode MS" w:hAnsi="Garamond"/>
          <w:sz w:val="22"/>
          <w:szCs w:val="22"/>
        </w:rPr>
        <w:t xml:space="preserve"> definira 2 stvari:</w:t>
      </w:r>
    </w:p>
    <w:p w:rsidR="00276EB8" w:rsidRDefault="00276EB8" w:rsidP="00115CB1">
      <w:pPr>
        <w:jc w:val="both"/>
        <w:rPr>
          <w:rFonts w:ascii="Garamond" w:eastAsia="Arial Unicode MS" w:hAnsi="Garamond"/>
          <w:sz w:val="22"/>
          <w:szCs w:val="22"/>
        </w:rPr>
      </w:pPr>
    </w:p>
    <w:p w:rsidR="00276EB8" w:rsidRDefault="00276EB8" w:rsidP="00276EB8">
      <w:pPr>
        <w:numPr>
          <w:ilvl w:val="0"/>
          <w:numId w:val="11"/>
        </w:numPr>
        <w:jc w:val="both"/>
        <w:rPr>
          <w:rFonts w:ascii="Garamond" w:eastAsia="Arial Unicode MS" w:hAnsi="Garamond"/>
          <w:sz w:val="22"/>
          <w:szCs w:val="22"/>
        </w:rPr>
      </w:pPr>
      <w:r w:rsidRPr="00276EB8">
        <w:rPr>
          <w:rFonts w:ascii="Garamond" w:eastAsia="Arial Unicode MS" w:hAnsi="Garamond"/>
          <w:b/>
          <w:color w:val="0000FF"/>
          <w:sz w:val="22"/>
          <w:szCs w:val="22"/>
        </w:rPr>
        <w:t>pravnu osnovu (izvor) javnih ovlasti</w:t>
      </w:r>
      <w:r>
        <w:rPr>
          <w:rFonts w:ascii="Garamond" w:eastAsia="Arial Unicode MS" w:hAnsi="Garamond"/>
          <w:sz w:val="22"/>
          <w:szCs w:val="22"/>
        </w:rPr>
        <w:t xml:space="preserve"> – to su zakon, odnosno na temelju zakona donosena odluka predstavničkog tijela jedinica lokalne, područne samouprave</w:t>
      </w:r>
    </w:p>
    <w:p w:rsidR="00276EB8" w:rsidRDefault="00276EB8" w:rsidP="00276EB8">
      <w:pPr>
        <w:ind w:left="708"/>
        <w:jc w:val="both"/>
        <w:rPr>
          <w:rFonts w:ascii="Garamond" w:eastAsia="Arial Unicode MS" w:hAnsi="Garamond"/>
          <w:sz w:val="22"/>
          <w:szCs w:val="22"/>
        </w:rPr>
      </w:pPr>
    </w:p>
    <w:p w:rsidR="00276EB8" w:rsidRDefault="00276EB8" w:rsidP="00276EB8">
      <w:pPr>
        <w:numPr>
          <w:ilvl w:val="0"/>
          <w:numId w:val="11"/>
        </w:numPr>
        <w:jc w:val="both"/>
        <w:rPr>
          <w:rFonts w:ascii="Garamond" w:eastAsia="Arial Unicode MS" w:hAnsi="Garamond"/>
          <w:sz w:val="22"/>
          <w:szCs w:val="22"/>
        </w:rPr>
      </w:pPr>
      <w:r>
        <w:rPr>
          <w:rFonts w:ascii="Garamond" w:eastAsia="Arial Unicode MS" w:hAnsi="Garamond"/>
          <w:b/>
          <w:color w:val="0000FF"/>
          <w:sz w:val="22"/>
          <w:szCs w:val="22"/>
        </w:rPr>
        <w:t xml:space="preserve">sadržaj javnih ovlasti </w:t>
      </w:r>
      <w:r>
        <w:rPr>
          <w:rFonts w:ascii="Garamond" w:eastAsia="Arial Unicode MS" w:hAnsi="Garamond"/>
          <w:sz w:val="22"/>
          <w:szCs w:val="22"/>
        </w:rPr>
        <w:t>– to je pravo da se općim aktima uređuju određeni odnosi, da se rješava u pojedinačnim upravnim stvarima o pravima, obvezama i odgovornosti određenih subjekata kao i eventualno pravo na obavljanje dr. javnih ovlasti.</w:t>
      </w:r>
    </w:p>
    <w:p w:rsidR="00276EB8" w:rsidRDefault="00276EB8" w:rsidP="00115CB1">
      <w:pPr>
        <w:jc w:val="both"/>
        <w:rPr>
          <w:rFonts w:ascii="Garamond" w:eastAsia="Arial Unicode MS" w:hAnsi="Garamond"/>
          <w:sz w:val="22"/>
          <w:szCs w:val="22"/>
        </w:rPr>
      </w:pPr>
    </w:p>
    <w:p w:rsidR="00276EB8" w:rsidRDefault="00276EB8" w:rsidP="00115CB1">
      <w:pPr>
        <w:jc w:val="both"/>
        <w:rPr>
          <w:rFonts w:ascii="Garamond" w:eastAsia="Arial Unicode MS" w:hAnsi="Garamond"/>
          <w:sz w:val="22"/>
          <w:szCs w:val="22"/>
        </w:rPr>
      </w:pPr>
    </w:p>
    <w:p w:rsidR="00276EB8" w:rsidRDefault="00DC26DC" w:rsidP="00115CB1">
      <w:pPr>
        <w:jc w:val="both"/>
        <w:rPr>
          <w:rFonts w:ascii="Garamond" w:eastAsia="Arial Unicode MS" w:hAnsi="Garamond"/>
          <w:sz w:val="22"/>
          <w:szCs w:val="22"/>
        </w:rPr>
      </w:pPr>
      <w:r>
        <w:rPr>
          <w:rFonts w:ascii="Garamond" w:eastAsia="Arial Unicode MS" w:hAnsi="Garamond"/>
          <w:sz w:val="22"/>
          <w:szCs w:val="22"/>
        </w:rPr>
        <w:t>Javna ustanova mora, prije svega, obavljati javne ovlasti samo pod uvjetima, na način i u postupku koji je određen zakonom.</w:t>
      </w:r>
    </w:p>
    <w:p w:rsidR="00DC26DC" w:rsidRDefault="00DC26DC" w:rsidP="00115CB1">
      <w:pPr>
        <w:jc w:val="both"/>
        <w:rPr>
          <w:rFonts w:ascii="Garamond" w:eastAsia="Arial Unicode MS" w:hAnsi="Garamond"/>
          <w:sz w:val="22"/>
          <w:szCs w:val="22"/>
        </w:rPr>
      </w:pPr>
    </w:p>
    <w:p w:rsidR="00DC26DC" w:rsidRDefault="00DC26DC" w:rsidP="00115CB1">
      <w:pPr>
        <w:jc w:val="both"/>
        <w:rPr>
          <w:rFonts w:ascii="Garamond" w:eastAsia="Arial Unicode MS" w:hAnsi="Garamond"/>
          <w:sz w:val="22"/>
          <w:szCs w:val="22"/>
        </w:rPr>
      </w:pPr>
      <w:r>
        <w:rPr>
          <w:rFonts w:ascii="Garamond" w:eastAsia="Arial Unicode MS" w:hAnsi="Garamond"/>
          <w:sz w:val="22"/>
          <w:szCs w:val="22"/>
        </w:rPr>
        <w:t xml:space="preserve">Pri rješavanju u pojedinačnim upravnim stvarima o pravima, obvezama i odgovornosti fizičkih i pravnih osoba, javna ustanova mora primjenjivati </w:t>
      </w:r>
      <w:r w:rsidRPr="00DC26DC">
        <w:rPr>
          <w:rFonts w:ascii="Garamond" w:eastAsia="Arial Unicode MS" w:hAnsi="Garamond"/>
          <w:b/>
          <w:color w:val="0000FF"/>
          <w:sz w:val="22"/>
          <w:szCs w:val="22"/>
        </w:rPr>
        <w:t>ZUP</w:t>
      </w:r>
      <w:r>
        <w:rPr>
          <w:rFonts w:ascii="Garamond" w:eastAsia="Arial Unicode MS" w:hAnsi="Garamond"/>
          <w:sz w:val="22"/>
          <w:szCs w:val="22"/>
        </w:rPr>
        <w:t>.</w:t>
      </w:r>
    </w:p>
    <w:p w:rsidR="00DC26DC" w:rsidRDefault="00DC26DC" w:rsidP="00115CB1">
      <w:pPr>
        <w:jc w:val="both"/>
        <w:rPr>
          <w:rFonts w:ascii="Garamond" w:eastAsia="Arial Unicode MS" w:hAnsi="Garamond"/>
          <w:sz w:val="22"/>
          <w:szCs w:val="22"/>
        </w:rPr>
      </w:pPr>
    </w:p>
    <w:p w:rsidR="00DC26DC" w:rsidRDefault="00DC26DC" w:rsidP="00115CB1">
      <w:pPr>
        <w:jc w:val="both"/>
        <w:rPr>
          <w:rFonts w:ascii="Garamond" w:eastAsia="Arial Unicode MS" w:hAnsi="Garamond"/>
          <w:sz w:val="22"/>
          <w:szCs w:val="22"/>
        </w:rPr>
      </w:pPr>
      <w:r>
        <w:rPr>
          <w:rFonts w:ascii="Garamond" w:eastAsia="Arial Unicode MS" w:hAnsi="Garamond"/>
          <w:sz w:val="22"/>
          <w:szCs w:val="22"/>
        </w:rPr>
        <w:t xml:space="preserve">Prema posebnoj odredbi zakona, rad pravnih osoba s javnim ovlastima je </w:t>
      </w:r>
      <w:r w:rsidRPr="00DC26DC">
        <w:rPr>
          <w:rFonts w:ascii="Garamond" w:eastAsia="Arial Unicode MS" w:hAnsi="Garamond"/>
          <w:b/>
          <w:color w:val="0000FF"/>
          <w:sz w:val="22"/>
          <w:szCs w:val="22"/>
        </w:rPr>
        <w:t>javan</w:t>
      </w:r>
      <w:r>
        <w:rPr>
          <w:rFonts w:ascii="Garamond" w:eastAsia="Arial Unicode MS" w:hAnsi="Garamond"/>
          <w:sz w:val="22"/>
          <w:szCs w:val="22"/>
        </w:rPr>
        <w:t>, te se javnost može isključiti samo kada je to predviđeno zakonom.</w:t>
      </w:r>
    </w:p>
    <w:p w:rsidR="00DC26DC" w:rsidRDefault="00DC26DC" w:rsidP="00115CB1">
      <w:pPr>
        <w:jc w:val="both"/>
        <w:rPr>
          <w:rFonts w:ascii="Garamond" w:eastAsia="Arial Unicode MS" w:hAnsi="Garamond"/>
          <w:sz w:val="22"/>
          <w:szCs w:val="22"/>
        </w:rPr>
      </w:pPr>
    </w:p>
    <w:p w:rsidR="00DC26DC" w:rsidRDefault="00DC26DC" w:rsidP="00115CB1">
      <w:pPr>
        <w:jc w:val="both"/>
        <w:rPr>
          <w:rFonts w:ascii="Garamond" w:eastAsia="Arial Unicode MS" w:hAnsi="Garamond"/>
          <w:sz w:val="22"/>
          <w:szCs w:val="22"/>
        </w:rPr>
      </w:pPr>
    </w:p>
    <w:p w:rsidR="00DC26DC" w:rsidRDefault="0096760F" w:rsidP="00115CB1">
      <w:pPr>
        <w:jc w:val="both"/>
        <w:rPr>
          <w:rFonts w:ascii="Garamond" w:eastAsia="Arial Unicode MS" w:hAnsi="Garamond"/>
          <w:sz w:val="22"/>
          <w:szCs w:val="22"/>
        </w:rPr>
      </w:pPr>
      <w:r>
        <w:rPr>
          <w:rFonts w:ascii="Garamond" w:eastAsia="Arial Unicode MS" w:hAnsi="Garamond"/>
          <w:sz w:val="22"/>
          <w:szCs w:val="22"/>
        </w:rPr>
        <w:t>Nad pravnim osobama s javnim ovlastima se također provodi upravni nadzor, a u slučaju uočavanja nezakonitosti ili nepravilnosti, tijela državne uprave koja provode upravni nadzor prema javnoj ustanovi imaju slijedeće ovlasti:</w:t>
      </w:r>
    </w:p>
    <w:p w:rsidR="0096760F" w:rsidRDefault="0096760F" w:rsidP="00115CB1">
      <w:pPr>
        <w:jc w:val="both"/>
        <w:rPr>
          <w:rFonts w:ascii="Garamond" w:eastAsia="Arial Unicode MS" w:hAnsi="Garamond"/>
          <w:sz w:val="22"/>
          <w:szCs w:val="22"/>
        </w:rPr>
      </w:pPr>
    </w:p>
    <w:p w:rsidR="0096760F" w:rsidRDefault="0096760F" w:rsidP="0096760F">
      <w:pPr>
        <w:numPr>
          <w:ilvl w:val="0"/>
          <w:numId w:val="12"/>
        </w:numPr>
        <w:jc w:val="both"/>
        <w:rPr>
          <w:rFonts w:ascii="Garamond" w:eastAsia="Arial Unicode MS" w:hAnsi="Garamond"/>
          <w:sz w:val="22"/>
          <w:szCs w:val="22"/>
        </w:rPr>
      </w:pPr>
      <w:r>
        <w:rPr>
          <w:rFonts w:ascii="Garamond" w:eastAsia="Arial Unicode MS" w:hAnsi="Garamond"/>
          <w:sz w:val="22"/>
          <w:szCs w:val="22"/>
        </w:rPr>
        <w:t>zahtijevati izvješća, podatke i dr. obavijesti o obavljanju poslova drž. uprave</w:t>
      </w:r>
    </w:p>
    <w:p w:rsidR="0096760F" w:rsidRDefault="0096760F" w:rsidP="0096760F">
      <w:pPr>
        <w:numPr>
          <w:ilvl w:val="0"/>
          <w:numId w:val="12"/>
        </w:numPr>
        <w:jc w:val="both"/>
        <w:rPr>
          <w:rFonts w:ascii="Garamond" w:eastAsia="Arial Unicode MS" w:hAnsi="Garamond"/>
          <w:sz w:val="22"/>
          <w:szCs w:val="22"/>
        </w:rPr>
      </w:pPr>
      <w:r>
        <w:rPr>
          <w:rFonts w:ascii="Garamond" w:eastAsia="Arial Unicode MS" w:hAnsi="Garamond"/>
          <w:sz w:val="22"/>
          <w:szCs w:val="22"/>
        </w:rPr>
        <w:t>raspraviti stanje izvršavanja poslova drž. uprave i predložiti mjere koje se moraju poduzeti radi izvršenja tih poslova</w:t>
      </w:r>
    </w:p>
    <w:p w:rsidR="0096760F" w:rsidRDefault="0096760F" w:rsidP="0096760F">
      <w:pPr>
        <w:numPr>
          <w:ilvl w:val="0"/>
          <w:numId w:val="12"/>
        </w:numPr>
        <w:jc w:val="both"/>
        <w:rPr>
          <w:rFonts w:ascii="Garamond" w:eastAsia="Arial Unicode MS" w:hAnsi="Garamond"/>
          <w:sz w:val="22"/>
          <w:szCs w:val="22"/>
        </w:rPr>
      </w:pPr>
      <w:r>
        <w:rPr>
          <w:rFonts w:ascii="Garamond" w:eastAsia="Arial Unicode MS" w:hAnsi="Garamond"/>
          <w:sz w:val="22"/>
          <w:szCs w:val="22"/>
        </w:rPr>
        <w:t>pokrenuti postupak za utvrđivanje odgovornosti odgovarajućih službenika (namještenika)</w:t>
      </w:r>
    </w:p>
    <w:p w:rsidR="0096760F" w:rsidRDefault="0096760F" w:rsidP="0096760F">
      <w:pPr>
        <w:numPr>
          <w:ilvl w:val="0"/>
          <w:numId w:val="12"/>
        </w:numPr>
        <w:jc w:val="both"/>
        <w:rPr>
          <w:rFonts w:ascii="Garamond" w:eastAsia="Arial Unicode MS" w:hAnsi="Garamond"/>
          <w:sz w:val="22"/>
          <w:szCs w:val="22"/>
        </w:rPr>
      </w:pPr>
      <w:r>
        <w:rPr>
          <w:rFonts w:ascii="Garamond" w:eastAsia="Arial Unicode MS" w:hAnsi="Garamond"/>
          <w:sz w:val="22"/>
          <w:szCs w:val="22"/>
        </w:rPr>
        <w:lastRenderedPageBreak/>
        <w:t>neposredno obaviti poslove iz nadležnosti javne ustanove na njezin trošak, ako ocijene da se na drugi način ne može provesti zakon ili dr. propisi, a javna ustanova nije obavila određeni posao drž. uprave u za to ostavljenom ili primjerenom roku.</w:t>
      </w:r>
    </w:p>
    <w:p w:rsidR="00276EB8" w:rsidRDefault="00276EB8" w:rsidP="00115CB1">
      <w:pPr>
        <w:jc w:val="both"/>
        <w:rPr>
          <w:rFonts w:ascii="Garamond" w:eastAsia="Arial Unicode MS" w:hAnsi="Garamond"/>
          <w:sz w:val="22"/>
          <w:szCs w:val="22"/>
        </w:rPr>
      </w:pPr>
    </w:p>
    <w:p w:rsidR="00276EB8" w:rsidRDefault="00276EB8" w:rsidP="00115CB1">
      <w:pPr>
        <w:jc w:val="both"/>
        <w:rPr>
          <w:rFonts w:ascii="Garamond" w:eastAsia="Arial Unicode MS" w:hAnsi="Garamond"/>
          <w:sz w:val="22"/>
          <w:szCs w:val="22"/>
        </w:rPr>
      </w:pPr>
    </w:p>
    <w:p w:rsidR="00276EB8" w:rsidRPr="006B5272" w:rsidRDefault="00276EB8" w:rsidP="00115CB1">
      <w:pPr>
        <w:jc w:val="both"/>
        <w:rPr>
          <w:rFonts w:ascii="Garamond" w:eastAsia="Arial Unicode MS" w:hAnsi="Garamond"/>
          <w:sz w:val="22"/>
          <w:szCs w:val="22"/>
        </w:rPr>
      </w:pPr>
    </w:p>
    <w:p w:rsidR="001B0650" w:rsidRPr="006B5272" w:rsidRDefault="001B0650" w:rsidP="00115CB1">
      <w:pPr>
        <w:jc w:val="both"/>
        <w:rPr>
          <w:rFonts w:ascii="Garamond" w:eastAsia="Arial Unicode MS" w:hAnsi="Garamond"/>
          <w:sz w:val="22"/>
          <w:szCs w:val="22"/>
        </w:rPr>
      </w:pPr>
    </w:p>
    <w:p w:rsidR="00AE1D45" w:rsidRDefault="00AE1D45" w:rsidP="00115CB1">
      <w:pPr>
        <w:jc w:val="both"/>
        <w:rPr>
          <w:rFonts w:ascii="Garamond" w:eastAsia="Arial Unicode MS" w:hAnsi="Garamond"/>
          <w:sz w:val="22"/>
          <w:szCs w:val="22"/>
        </w:rPr>
      </w:pPr>
    </w:p>
    <w:p w:rsidR="00AE1D45" w:rsidRPr="00AE1D45" w:rsidRDefault="00AE1D45"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KONCESIJE I KONCESIONIRANA JAVNA SLUŽBA</w:t>
      </w:r>
    </w:p>
    <w:p w:rsidR="00AE1D45" w:rsidRDefault="00AE1D45" w:rsidP="00115CB1">
      <w:pPr>
        <w:jc w:val="both"/>
        <w:rPr>
          <w:rFonts w:ascii="Garamond" w:eastAsia="Arial Unicode MS" w:hAnsi="Garamond"/>
          <w:sz w:val="22"/>
          <w:szCs w:val="22"/>
        </w:rPr>
      </w:pPr>
    </w:p>
    <w:p w:rsidR="00AE1D45" w:rsidRDefault="00AE1D45" w:rsidP="00115CB1">
      <w:pPr>
        <w:jc w:val="both"/>
        <w:rPr>
          <w:rFonts w:ascii="Garamond" w:eastAsia="Arial Unicode MS" w:hAnsi="Garamond"/>
          <w:sz w:val="22"/>
          <w:szCs w:val="22"/>
        </w:rPr>
      </w:pPr>
      <w:r w:rsidRPr="00AE1D45">
        <w:rPr>
          <w:rFonts w:ascii="Garamond" w:eastAsia="Arial Unicode MS" w:hAnsi="Garamond"/>
          <w:b/>
          <w:color w:val="0000FF"/>
          <w:sz w:val="20"/>
          <w:szCs w:val="20"/>
          <w:u w:val="single"/>
        </w:rPr>
        <w:t>JEZIČNO ZNAČENJE</w:t>
      </w:r>
      <w:r>
        <w:rPr>
          <w:rFonts w:ascii="Garamond" w:eastAsia="Arial Unicode MS" w:hAnsi="Garamond"/>
          <w:sz w:val="22"/>
          <w:szCs w:val="22"/>
        </w:rPr>
        <w:t xml:space="preserve"> – </w:t>
      </w:r>
      <w:r w:rsidRPr="00E32D3F">
        <w:rPr>
          <w:rFonts w:ascii="Palatino Linotype" w:eastAsia="Arial Unicode MS" w:hAnsi="Palatino Linotype"/>
          <w:i/>
          <w:sz w:val="18"/>
          <w:szCs w:val="18"/>
        </w:rPr>
        <w:t>lat. concessio, -ionis</w:t>
      </w:r>
      <w:r>
        <w:rPr>
          <w:rFonts w:ascii="Garamond" w:eastAsia="Arial Unicode MS" w:hAnsi="Garamond"/>
          <w:sz w:val="22"/>
          <w:szCs w:val="22"/>
        </w:rPr>
        <w:t xml:space="preserve"> – dopuštenje, opraštanje kazne, dozvola, povlastice</w:t>
      </w:r>
    </w:p>
    <w:p w:rsidR="00AE1D45" w:rsidRDefault="00AE1D45" w:rsidP="00115CB1">
      <w:pPr>
        <w:jc w:val="both"/>
        <w:rPr>
          <w:rFonts w:ascii="Garamond" w:eastAsia="Arial Unicode MS" w:hAnsi="Garamond"/>
          <w:sz w:val="22"/>
          <w:szCs w:val="22"/>
        </w:rPr>
      </w:pPr>
    </w:p>
    <w:p w:rsidR="001678AB" w:rsidRDefault="001678AB" w:rsidP="00115CB1">
      <w:pPr>
        <w:jc w:val="both"/>
        <w:rPr>
          <w:rFonts w:ascii="Garamond" w:eastAsia="Arial Unicode MS" w:hAnsi="Garamond"/>
          <w:sz w:val="22"/>
          <w:szCs w:val="22"/>
        </w:rPr>
      </w:pPr>
      <w:r>
        <w:rPr>
          <w:rFonts w:ascii="Garamond" w:eastAsia="Arial Unicode MS" w:hAnsi="Garamond"/>
          <w:sz w:val="22"/>
          <w:szCs w:val="22"/>
        </w:rPr>
        <w:t>Koncesija je institut upravnog prava,jer koncesije dodjeljuje upravna vlast upravnim aktom.</w:t>
      </w:r>
    </w:p>
    <w:p w:rsidR="00AE1D45" w:rsidRDefault="00AE1D45" w:rsidP="00115CB1">
      <w:pPr>
        <w:jc w:val="both"/>
        <w:rPr>
          <w:rFonts w:ascii="Garamond" w:eastAsia="Arial Unicode MS" w:hAnsi="Garamond"/>
          <w:sz w:val="22"/>
          <w:szCs w:val="22"/>
        </w:rPr>
      </w:pPr>
    </w:p>
    <w:p w:rsidR="00AE1D45" w:rsidRDefault="00D70469" w:rsidP="00D70469">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D70469">
        <w:rPr>
          <w:rFonts w:ascii="Garamond" w:eastAsia="Arial Unicode MS" w:hAnsi="Garamond"/>
          <w:b/>
          <w:color w:val="0000FF"/>
          <w:sz w:val="22"/>
          <w:szCs w:val="22"/>
        </w:rPr>
        <w:t>Koncesija</w:t>
      </w:r>
      <w:r>
        <w:rPr>
          <w:rFonts w:ascii="Garamond" w:eastAsia="Arial Unicode MS" w:hAnsi="Garamond"/>
          <w:sz w:val="22"/>
          <w:szCs w:val="22"/>
        </w:rPr>
        <w:t xml:space="preserve"> – dozvola za obavljanje neke djelatnosti za koju inači postoji zabrana obavljanja, a uvjetovana je posebnim odobrenje.</w:t>
      </w:r>
    </w:p>
    <w:p w:rsidR="00AE1D45" w:rsidRDefault="00AE1D45" w:rsidP="00115CB1">
      <w:pPr>
        <w:jc w:val="both"/>
        <w:rPr>
          <w:rFonts w:ascii="Garamond" w:eastAsia="Arial Unicode MS" w:hAnsi="Garamond"/>
          <w:sz w:val="22"/>
          <w:szCs w:val="22"/>
        </w:rPr>
      </w:pPr>
    </w:p>
    <w:p w:rsidR="00AE1D45" w:rsidRDefault="00AE1D45" w:rsidP="00115CB1">
      <w:pPr>
        <w:jc w:val="both"/>
        <w:rPr>
          <w:rFonts w:ascii="Garamond" w:eastAsia="Arial Unicode MS" w:hAnsi="Garamond"/>
          <w:sz w:val="22"/>
          <w:szCs w:val="22"/>
        </w:rPr>
      </w:pPr>
    </w:p>
    <w:p w:rsidR="00D70469" w:rsidRPr="00D70469" w:rsidRDefault="00D70469" w:rsidP="00115CB1">
      <w:pPr>
        <w:jc w:val="both"/>
        <w:rPr>
          <w:rFonts w:ascii="Garamond" w:eastAsia="Arial Unicode MS" w:hAnsi="Garamond"/>
          <w:b/>
          <w:color w:val="0000FF"/>
          <w:sz w:val="22"/>
          <w:szCs w:val="22"/>
          <w:u w:val="single"/>
        </w:rPr>
      </w:pPr>
      <w:r w:rsidRPr="00D70469">
        <w:rPr>
          <w:rFonts w:ascii="Garamond" w:eastAsia="Arial Unicode MS" w:hAnsi="Garamond"/>
          <w:b/>
          <w:color w:val="0000FF"/>
          <w:sz w:val="22"/>
          <w:szCs w:val="22"/>
          <w:u w:val="single"/>
        </w:rPr>
        <w:t>Vrste koncesija:</w:t>
      </w:r>
    </w:p>
    <w:p w:rsidR="00AE1D45" w:rsidRDefault="00AE1D45" w:rsidP="00115CB1">
      <w:pPr>
        <w:jc w:val="both"/>
        <w:rPr>
          <w:rFonts w:ascii="Garamond" w:eastAsia="Arial Unicode MS" w:hAnsi="Garamond"/>
          <w:sz w:val="22"/>
          <w:szCs w:val="22"/>
        </w:rPr>
      </w:pPr>
    </w:p>
    <w:p w:rsidR="00D70469" w:rsidRDefault="00D70469" w:rsidP="00D70469">
      <w:pPr>
        <w:numPr>
          <w:ilvl w:val="0"/>
          <w:numId w:val="13"/>
        </w:numPr>
        <w:jc w:val="both"/>
        <w:rPr>
          <w:rFonts w:ascii="Garamond" w:eastAsia="Arial Unicode MS" w:hAnsi="Garamond"/>
          <w:sz w:val="22"/>
          <w:szCs w:val="22"/>
        </w:rPr>
      </w:pPr>
      <w:r w:rsidRPr="00D70469">
        <w:rPr>
          <w:rFonts w:ascii="Garamond" w:eastAsia="Arial Unicode MS" w:hAnsi="Garamond"/>
          <w:b/>
          <w:color w:val="0000FF"/>
          <w:sz w:val="22"/>
          <w:szCs w:val="22"/>
        </w:rPr>
        <w:t>političke i ekonomske</w:t>
      </w:r>
      <w:r>
        <w:rPr>
          <w:rFonts w:ascii="Garamond" w:eastAsia="Arial Unicode MS" w:hAnsi="Garamond"/>
          <w:b/>
          <w:color w:val="0000FF"/>
          <w:sz w:val="22"/>
          <w:szCs w:val="22"/>
        </w:rPr>
        <w:t xml:space="preserve"> koncesije</w:t>
      </w:r>
      <w:r>
        <w:rPr>
          <w:rFonts w:ascii="Garamond" w:eastAsia="Arial Unicode MS" w:hAnsi="Garamond"/>
          <w:sz w:val="22"/>
          <w:szCs w:val="22"/>
        </w:rPr>
        <w:t xml:space="preserve"> – RH – političke koncesije se obično utvrđuju u ugovorima između država i znače dozvolu jedne države drugoj da na njezinom teritoriju obavlja određenu djelatnost koja ograničava njenu suverenost. Ekonomske koncesije se uglavnom dodjeljuju između države i koncesionara.</w:t>
      </w:r>
    </w:p>
    <w:p w:rsidR="00D70469" w:rsidRDefault="00D70469" w:rsidP="00D70469">
      <w:pPr>
        <w:ind w:left="708"/>
        <w:jc w:val="both"/>
        <w:rPr>
          <w:rFonts w:ascii="Garamond" w:eastAsia="Arial Unicode MS" w:hAnsi="Garamond"/>
          <w:sz w:val="22"/>
          <w:szCs w:val="22"/>
        </w:rPr>
      </w:pPr>
    </w:p>
    <w:p w:rsidR="00D70469" w:rsidRDefault="00D70469" w:rsidP="00D70469">
      <w:pPr>
        <w:numPr>
          <w:ilvl w:val="0"/>
          <w:numId w:val="13"/>
        </w:numPr>
        <w:jc w:val="both"/>
        <w:rPr>
          <w:rFonts w:ascii="Garamond" w:eastAsia="Arial Unicode MS" w:hAnsi="Garamond"/>
          <w:sz w:val="22"/>
          <w:szCs w:val="22"/>
        </w:rPr>
      </w:pPr>
      <w:r>
        <w:rPr>
          <w:rFonts w:ascii="Garamond" w:eastAsia="Arial Unicode MS" w:hAnsi="Garamond"/>
          <w:b/>
          <w:color w:val="0000FF"/>
          <w:sz w:val="22"/>
          <w:szCs w:val="22"/>
        </w:rPr>
        <w:t xml:space="preserve">koncesije dobara i koncesije usluga </w:t>
      </w:r>
      <w:r>
        <w:rPr>
          <w:rFonts w:ascii="Garamond" w:eastAsia="Arial Unicode MS" w:hAnsi="Garamond"/>
          <w:sz w:val="22"/>
          <w:szCs w:val="22"/>
        </w:rPr>
        <w:t>– Italija – koncesija dobara daje privatniku prava stvarne ili personalne prirode na određena dobra (npr. koncesija zemljišta, zračnog ili vodnog dobra i sl.), a koncesija usluga koncesionaru daje ekskluzivno pravo na određene aktivnosti (npr. koncesija za telekomunikacije, željeznice i sl.).</w:t>
      </w:r>
    </w:p>
    <w:p w:rsidR="00D70469" w:rsidRPr="00D70469" w:rsidRDefault="00D70469" w:rsidP="00D70469">
      <w:pPr>
        <w:ind w:left="708"/>
        <w:jc w:val="both"/>
        <w:rPr>
          <w:rFonts w:ascii="Garamond" w:eastAsia="Arial Unicode MS" w:hAnsi="Garamond"/>
          <w:sz w:val="22"/>
          <w:szCs w:val="22"/>
        </w:rPr>
      </w:pPr>
    </w:p>
    <w:p w:rsidR="00D70469" w:rsidRDefault="00D70469" w:rsidP="00D70469">
      <w:pPr>
        <w:numPr>
          <w:ilvl w:val="0"/>
          <w:numId w:val="13"/>
        </w:numPr>
        <w:jc w:val="both"/>
        <w:rPr>
          <w:rFonts w:ascii="Garamond" w:eastAsia="Arial Unicode MS" w:hAnsi="Garamond"/>
          <w:sz w:val="22"/>
          <w:szCs w:val="22"/>
        </w:rPr>
      </w:pPr>
      <w:r>
        <w:rPr>
          <w:rFonts w:ascii="Garamond" w:eastAsia="Arial Unicode MS" w:hAnsi="Garamond"/>
          <w:b/>
          <w:color w:val="0000FF"/>
          <w:sz w:val="22"/>
          <w:szCs w:val="22"/>
        </w:rPr>
        <w:t xml:space="preserve">prema kriteriju objekta koncesije, njene prirode i pravnog režima </w:t>
      </w:r>
      <w:r>
        <w:rPr>
          <w:rFonts w:ascii="Garamond" w:eastAsia="Arial Unicode MS" w:hAnsi="Garamond"/>
          <w:sz w:val="22"/>
          <w:szCs w:val="22"/>
        </w:rPr>
        <w:t xml:space="preserve">– Francuska </w:t>
      </w:r>
      <w:r w:rsidR="00C64C3D">
        <w:rPr>
          <w:rFonts w:ascii="Garamond" w:eastAsia="Arial Unicode MS" w:hAnsi="Garamond"/>
          <w:sz w:val="22"/>
          <w:szCs w:val="22"/>
        </w:rPr>
        <w:t>–</w:t>
      </w:r>
      <w:r>
        <w:rPr>
          <w:rFonts w:ascii="Garamond" w:eastAsia="Arial Unicode MS" w:hAnsi="Garamond"/>
          <w:sz w:val="22"/>
          <w:szCs w:val="22"/>
        </w:rPr>
        <w:t xml:space="preserve"> </w:t>
      </w:r>
      <w:r w:rsidR="00C64C3D">
        <w:rPr>
          <w:rFonts w:ascii="Garamond" w:eastAsia="Arial Unicode MS" w:hAnsi="Garamond"/>
          <w:sz w:val="22"/>
          <w:szCs w:val="22"/>
        </w:rPr>
        <w:t>razlikujemo koncesije za javne službe, koncesije za javne radove, koncesije za ceste i sl. Neke koncesije znače određene aktivnosti (npr. koncesija za obavljanje javne službe), nakim se koncesijama zauzima javno dobro, neke opet za koncesionara znače prerogative javne vlasti i sl.</w:t>
      </w:r>
    </w:p>
    <w:p w:rsidR="00D70469" w:rsidRPr="00D70469" w:rsidRDefault="00D70469" w:rsidP="00D70469">
      <w:pPr>
        <w:ind w:left="708"/>
        <w:jc w:val="both"/>
        <w:rPr>
          <w:rFonts w:ascii="Garamond" w:eastAsia="Arial Unicode MS" w:hAnsi="Garamond"/>
          <w:sz w:val="22"/>
          <w:szCs w:val="22"/>
        </w:rPr>
      </w:pPr>
    </w:p>
    <w:p w:rsidR="00AE1D45" w:rsidRDefault="00AE1D45" w:rsidP="00F87D4C">
      <w:pPr>
        <w:ind w:left="708"/>
        <w:jc w:val="both"/>
        <w:rPr>
          <w:rFonts w:ascii="Garamond" w:eastAsia="Arial Unicode MS" w:hAnsi="Garamond"/>
          <w:sz w:val="22"/>
          <w:szCs w:val="22"/>
        </w:rPr>
      </w:pPr>
    </w:p>
    <w:p w:rsidR="00F87D4C" w:rsidRDefault="00F87D4C" w:rsidP="00F87D4C">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F87D4C">
        <w:rPr>
          <w:rFonts w:ascii="Garamond" w:eastAsia="Arial Unicode MS" w:hAnsi="Garamond"/>
          <w:b/>
          <w:color w:val="0000FF"/>
          <w:sz w:val="22"/>
          <w:szCs w:val="22"/>
        </w:rPr>
        <w:t>Pravni pojam koncesije</w:t>
      </w:r>
      <w:r>
        <w:rPr>
          <w:rFonts w:ascii="Garamond" w:eastAsia="Arial Unicode MS" w:hAnsi="Garamond"/>
          <w:sz w:val="22"/>
          <w:szCs w:val="22"/>
        </w:rPr>
        <w:t xml:space="preserve"> – poseban pravni institut putem kojeg javna vlast posebnim aktom (jednostavnim i autoritativnim) dozvoljava određenom subjektu iskorištavanje određenih dobara, izvođenje određenih radova i obavljanje kakve djelatnosti.</w:t>
      </w:r>
    </w:p>
    <w:p w:rsidR="00AE1D45" w:rsidRDefault="00AE1D45" w:rsidP="00115CB1">
      <w:pPr>
        <w:jc w:val="both"/>
        <w:rPr>
          <w:rFonts w:ascii="Garamond" w:eastAsia="Arial Unicode MS" w:hAnsi="Garamond"/>
          <w:sz w:val="22"/>
          <w:szCs w:val="22"/>
        </w:rPr>
      </w:pPr>
    </w:p>
    <w:p w:rsidR="00F87D4C" w:rsidRDefault="00F87D4C" w:rsidP="00115CB1">
      <w:pPr>
        <w:jc w:val="both"/>
        <w:rPr>
          <w:rFonts w:ascii="Garamond" w:eastAsia="Arial Unicode MS" w:hAnsi="Garamond"/>
          <w:sz w:val="22"/>
          <w:szCs w:val="22"/>
        </w:rPr>
      </w:pPr>
    </w:p>
    <w:p w:rsidR="00F87D4C" w:rsidRPr="00F87D4C" w:rsidRDefault="00F87D4C" w:rsidP="00115CB1">
      <w:pPr>
        <w:jc w:val="both"/>
        <w:rPr>
          <w:rFonts w:ascii="Garamond" w:eastAsia="Arial Unicode MS" w:hAnsi="Garamond"/>
          <w:b/>
          <w:color w:val="0000FF"/>
          <w:sz w:val="22"/>
          <w:szCs w:val="22"/>
          <w:u w:val="single"/>
        </w:rPr>
      </w:pPr>
      <w:r w:rsidRPr="00F87D4C">
        <w:rPr>
          <w:rFonts w:ascii="Garamond" w:eastAsia="Arial Unicode MS" w:hAnsi="Garamond"/>
          <w:b/>
          <w:color w:val="0000FF"/>
          <w:sz w:val="22"/>
          <w:szCs w:val="22"/>
          <w:u w:val="single"/>
        </w:rPr>
        <w:t>Postupak podjeljivanja koncesije:</w:t>
      </w:r>
    </w:p>
    <w:p w:rsidR="001B0650" w:rsidRDefault="001B0650" w:rsidP="00115CB1">
      <w:pPr>
        <w:jc w:val="both"/>
        <w:rPr>
          <w:rFonts w:ascii="Garamond" w:eastAsia="Arial Unicode MS" w:hAnsi="Garamond"/>
          <w:sz w:val="22"/>
          <w:szCs w:val="22"/>
        </w:rPr>
      </w:pPr>
    </w:p>
    <w:p w:rsidR="00F87D4C" w:rsidRDefault="00F87D4C" w:rsidP="00115CB1">
      <w:pPr>
        <w:jc w:val="both"/>
        <w:rPr>
          <w:rFonts w:ascii="Garamond" w:eastAsia="Arial Unicode MS" w:hAnsi="Garamond"/>
          <w:sz w:val="22"/>
          <w:szCs w:val="22"/>
        </w:rPr>
      </w:pPr>
      <w:r>
        <w:rPr>
          <w:rFonts w:ascii="Garamond" w:eastAsia="Arial Unicode MS" w:hAnsi="Garamond"/>
          <w:sz w:val="22"/>
          <w:szCs w:val="22"/>
        </w:rPr>
        <w:t xml:space="preserve">Koncesije podjeljuje javna vlast posebnim </w:t>
      </w:r>
      <w:r w:rsidRPr="009A68D4">
        <w:rPr>
          <w:rFonts w:ascii="Garamond" w:eastAsia="Arial Unicode MS" w:hAnsi="Garamond"/>
          <w:b/>
          <w:color w:val="0000FF"/>
          <w:sz w:val="22"/>
          <w:szCs w:val="22"/>
          <w:u w:val="single"/>
        </w:rPr>
        <w:t>aktom</w:t>
      </w:r>
      <w:r>
        <w:rPr>
          <w:rFonts w:ascii="Garamond" w:eastAsia="Arial Unicode MS" w:hAnsi="Garamond"/>
          <w:sz w:val="22"/>
          <w:szCs w:val="22"/>
        </w:rPr>
        <w:t>.</w:t>
      </w:r>
    </w:p>
    <w:p w:rsidR="00F87D4C" w:rsidRPr="00F87D4C" w:rsidRDefault="00F87D4C" w:rsidP="00115CB1">
      <w:pPr>
        <w:jc w:val="both"/>
        <w:rPr>
          <w:rFonts w:ascii="Garamond" w:eastAsia="Arial Unicode MS" w:hAnsi="Garamond"/>
          <w:sz w:val="8"/>
          <w:szCs w:val="8"/>
        </w:rPr>
      </w:pPr>
    </w:p>
    <w:p w:rsidR="00F87D4C" w:rsidRDefault="00F87D4C" w:rsidP="00115CB1">
      <w:pPr>
        <w:jc w:val="both"/>
        <w:rPr>
          <w:rFonts w:ascii="Garamond" w:eastAsia="Arial Unicode MS" w:hAnsi="Garamond"/>
          <w:sz w:val="22"/>
          <w:szCs w:val="22"/>
        </w:rPr>
      </w:pPr>
      <w:r>
        <w:rPr>
          <w:rFonts w:ascii="Garamond" w:eastAsia="Arial Unicode MS" w:hAnsi="Garamond"/>
          <w:sz w:val="22"/>
          <w:szCs w:val="22"/>
        </w:rPr>
        <w:t xml:space="preserve">Takvom aktu prethodi </w:t>
      </w:r>
      <w:r w:rsidRPr="009A68D4">
        <w:rPr>
          <w:rFonts w:ascii="Garamond" w:eastAsia="Arial Unicode MS" w:hAnsi="Garamond"/>
          <w:b/>
          <w:color w:val="0000FF"/>
          <w:sz w:val="22"/>
          <w:szCs w:val="22"/>
          <w:u w:val="single"/>
        </w:rPr>
        <w:t>zahtjev</w:t>
      </w:r>
      <w:r>
        <w:rPr>
          <w:rFonts w:ascii="Garamond" w:eastAsia="Arial Unicode MS" w:hAnsi="Garamond"/>
          <w:sz w:val="22"/>
          <w:szCs w:val="22"/>
        </w:rPr>
        <w:t xml:space="preserve"> koncesionara.</w:t>
      </w:r>
    </w:p>
    <w:p w:rsidR="00F87D4C" w:rsidRPr="00F87D4C" w:rsidRDefault="00F87D4C" w:rsidP="00115CB1">
      <w:pPr>
        <w:jc w:val="both"/>
        <w:rPr>
          <w:rFonts w:ascii="Garamond" w:eastAsia="Arial Unicode MS" w:hAnsi="Garamond"/>
          <w:sz w:val="8"/>
          <w:szCs w:val="8"/>
        </w:rPr>
      </w:pPr>
    </w:p>
    <w:p w:rsidR="00F87D4C" w:rsidRDefault="00F87D4C" w:rsidP="00115CB1">
      <w:pPr>
        <w:jc w:val="both"/>
        <w:rPr>
          <w:rFonts w:ascii="Garamond" w:eastAsia="Arial Unicode MS" w:hAnsi="Garamond"/>
          <w:sz w:val="22"/>
          <w:szCs w:val="22"/>
        </w:rPr>
      </w:pPr>
      <w:r>
        <w:rPr>
          <w:rFonts w:ascii="Garamond" w:eastAsia="Arial Unicode MS" w:hAnsi="Garamond"/>
          <w:sz w:val="22"/>
          <w:szCs w:val="22"/>
        </w:rPr>
        <w:t>Koncesija se uvijek podjeljuje na određeno vrijeme.</w:t>
      </w:r>
    </w:p>
    <w:p w:rsidR="00F87D4C" w:rsidRPr="00F87D4C" w:rsidRDefault="00F87D4C" w:rsidP="00115CB1">
      <w:pPr>
        <w:jc w:val="both"/>
        <w:rPr>
          <w:rFonts w:ascii="Garamond" w:eastAsia="Arial Unicode MS" w:hAnsi="Garamond"/>
          <w:sz w:val="8"/>
          <w:szCs w:val="8"/>
        </w:rPr>
      </w:pPr>
    </w:p>
    <w:p w:rsidR="00F87D4C" w:rsidRPr="006B5272" w:rsidRDefault="00F87D4C" w:rsidP="00115CB1">
      <w:pPr>
        <w:jc w:val="both"/>
        <w:rPr>
          <w:rFonts w:ascii="Garamond" w:eastAsia="Arial Unicode MS" w:hAnsi="Garamond"/>
          <w:sz w:val="22"/>
          <w:szCs w:val="22"/>
        </w:rPr>
      </w:pPr>
      <w:r>
        <w:rPr>
          <w:rFonts w:ascii="Garamond" w:eastAsia="Arial Unicode MS" w:hAnsi="Garamond"/>
          <w:sz w:val="22"/>
          <w:szCs w:val="22"/>
        </w:rPr>
        <w:t xml:space="preserve">Sklapa se </w:t>
      </w:r>
      <w:r w:rsidRPr="009A68D4">
        <w:rPr>
          <w:rFonts w:ascii="Garamond" w:eastAsia="Arial Unicode MS" w:hAnsi="Garamond"/>
          <w:b/>
          <w:color w:val="0000FF"/>
          <w:sz w:val="22"/>
          <w:szCs w:val="22"/>
          <w:u w:val="single"/>
        </w:rPr>
        <w:t>ugovor o koncesiji</w:t>
      </w:r>
    </w:p>
    <w:p w:rsidR="001B0650" w:rsidRPr="006B5272" w:rsidRDefault="001B0650" w:rsidP="00115CB1">
      <w:pPr>
        <w:jc w:val="both"/>
        <w:rPr>
          <w:rFonts w:ascii="Garamond" w:eastAsia="Arial Unicode MS" w:hAnsi="Garamond"/>
          <w:sz w:val="22"/>
          <w:szCs w:val="22"/>
        </w:rPr>
      </w:pPr>
    </w:p>
    <w:p w:rsidR="001B0650" w:rsidRDefault="001B0650" w:rsidP="00115CB1">
      <w:pPr>
        <w:jc w:val="both"/>
        <w:rPr>
          <w:rFonts w:ascii="Garamond" w:eastAsia="Arial Unicode MS" w:hAnsi="Garamond"/>
          <w:sz w:val="22"/>
          <w:szCs w:val="22"/>
        </w:rPr>
      </w:pPr>
    </w:p>
    <w:p w:rsidR="00F87D4C" w:rsidRPr="00F87D4C" w:rsidRDefault="00F87D4C" w:rsidP="00115CB1">
      <w:pPr>
        <w:jc w:val="both"/>
        <w:rPr>
          <w:rFonts w:ascii="Garamond" w:eastAsia="Arial Unicode MS" w:hAnsi="Garamond"/>
          <w:b/>
          <w:color w:val="0000FF"/>
          <w:sz w:val="22"/>
          <w:szCs w:val="22"/>
          <w:u w:val="single"/>
        </w:rPr>
      </w:pPr>
      <w:r>
        <w:rPr>
          <w:rFonts w:ascii="Garamond" w:eastAsia="Arial Unicode MS" w:hAnsi="Garamond"/>
          <w:b/>
          <w:color w:val="0000FF"/>
          <w:sz w:val="22"/>
          <w:szCs w:val="22"/>
          <w:u w:val="single"/>
        </w:rPr>
        <w:t>Pravna priroda koncesije:</w:t>
      </w:r>
    </w:p>
    <w:p w:rsidR="00F87D4C" w:rsidRDefault="00F87D4C" w:rsidP="00115CB1">
      <w:pPr>
        <w:jc w:val="both"/>
        <w:rPr>
          <w:rFonts w:ascii="Garamond" w:eastAsia="Arial Unicode MS" w:hAnsi="Garamond"/>
          <w:sz w:val="22"/>
          <w:szCs w:val="22"/>
        </w:rPr>
      </w:pPr>
    </w:p>
    <w:p w:rsidR="00F87D4C" w:rsidRDefault="00F87D4C" w:rsidP="00F87D4C">
      <w:pPr>
        <w:numPr>
          <w:ilvl w:val="0"/>
          <w:numId w:val="14"/>
        </w:numPr>
        <w:jc w:val="both"/>
        <w:rPr>
          <w:rFonts w:ascii="Garamond" w:eastAsia="Arial Unicode MS" w:hAnsi="Garamond"/>
          <w:sz w:val="22"/>
          <w:szCs w:val="22"/>
        </w:rPr>
      </w:pPr>
      <w:r w:rsidRPr="00F87D4C">
        <w:rPr>
          <w:rFonts w:ascii="Garamond" w:eastAsia="Arial Unicode MS" w:hAnsi="Garamond"/>
          <w:b/>
          <w:color w:val="0000FF"/>
          <w:sz w:val="22"/>
          <w:szCs w:val="22"/>
          <w:bdr w:val="single" w:sz="4" w:space="0" w:color="auto"/>
        </w:rPr>
        <w:t>ugovorna teorija</w:t>
      </w:r>
      <w:r>
        <w:rPr>
          <w:rFonts w:ascii="Garamond" w:eastAsia="Arial Unicode MS" w:hAnsi="Garamond"/>
          <w:sz w:val="22"/>
          <w:szCs w:val="22"/>
        </w:rPr>
        <w:t xml:space="preserve"> –</w:t>
      </w:r>
      <w:r w:rsidR="00B71B29">
        <w:rPr>
          <w:rFonts w:ascii="Garamond" w:eastAsia="Arial Unicode MS" w:hAnsi="Garamond"/>
          <w:sz w:val="22"/>
          <w:szCs w:val="22"/>
        </w:rPr>
        <w:t>naglašava značenje ugovora i suglasnost volja ugovornih strana</w:t>
      </w:r>
    </w:p>
    <w:p w:rsidR="00F87D4C" w:rsidRDefault="00F87D4C" w:rsidP="00F87D4C">
      <w:pPr>
        <w:ind w:left="708"/>
        <w:jc w:val="both"/>
        <w:rPr>
          <w:rFonts w:ascii="Garamond" w:eastAsia="Arial Unicode MS" w:hAnsi="Garamond"/>
          <w:sz w:val="22"/>
          <w:szCs w:val="22"/>
        </w:rPr>
      </w:pPr>
      <w:r>
        <w:rPr>
          <w:rFonts w:ascii="Garamond" w:eastAsia="Arial Unicode MS" w:hAnsi="Garamond"/>
          <w:sz w:val="22"/>
          <w:szCs w:val="22"/>
        </w:rPr>
        <w:t xml:space="preserve"> </w:t>
      </w:r>
    </w:p>
    <w:p w:rsidR="00F87D4C" w:rsidRDefault="00F87D4C" w:rsidP="00F87D4C">
      <w:pPr>
        <w:numPr>
          <w:ilvl w:val="0"/>
          <w:numId w:val="14"/>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antiugovorna teorija </w:t>
      </w:r>
      <w:r>
        <w:rPr>
          <w:rFonts w:ascii="Garamond" w:eastAsia="Arial Unicode MS" w:hAnsi="Garamond"/>
          <w:sz w:val="22"/>
          <w:szCs w:val="22"/>
        </w:rPr>
        <w:t xml:space="preserve">– </w:t>
      </w:r>
      <w:r w:rsidR="00B71B29">
        <w:rPr>
          <w:rFonts w:ascii="Garamond" w:eastAsia="Arial Unicode MS" w:hAnsi="Garamond"/>
          <w:sz w:val="22"/>
          <w:szCs w:val="22"/>
        </w:rPr>
        <w:t>naglasak stavlja na upravni akt, jer se njime određuju svi elementi koncesije – ostaje malo toga za urediti ugovorom</w:t>
      </w:r>
    </w:p>
    <w:p w:rsidR="00F87D4C" w:rsidRPr="00F87D4C" w:rsidRDefault="00F87D4C" w:rsidP="00F87D4C">
      <w:pPr>
        <w:ind w:left="708"/>
        <w:jc w:val="both"/>
        <w:rPr>
          <w:rFonts w:ascii="Garamond" w:eastAsia="Arial Unicode MS" w:hAnsi="Garamond"/>
          <w:sz w:val="22"/>
          <w:szCs w:val="22"/>
        </w:rPr>
      </w:pPr>
    </w:p>
    <w:p w:rsidR="00F87D4C" w:rsidRDefault="00F87D4C" w:rsidP="00F87D4C">
      <w:pPr>
        <w:numPr>
          <w:ilvl w:val="0"/>
          <w:numId w:val="14"/>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lastRenderedPageBreak/>
        <w:t xml:space="preserve">mješovita teorija </w:t>
      </w:r>
      <w:r w:rsidR="00B71B29">
        <w:rPr>
          <w:rFonts w:ascii="Garamond" w:eastAsia="Arial Unicode MS" w:hAnsi="Garamond"/>
          <w:sz w:val="22"/>
          <w:szCs w:val="22"/>
        </w:rPr>
        <w:t>–</w:t>
      </w:r>
      <w:r>
        <w:rPr>
          <w:rFonts w:ascii="Garamond" w:eastAsia="Arial Unicode MS" w:hAnsi="Garamond"/>
          <w:sz w:val="22"/>
          <w:szCs w:val="22"/>
        </w:rPr>
        <w:t xml:space="preserve"> </w:t>
      </w:r>
      <w:r w:rsidR="00B71B29">
        <w:rPr>
          <w:rFonts w:ascii="Garamond" w:eastAsia="Arial Unicode MS" w:hAnsi="Garamond"/>
          <w:sz w:val="22"/>
          <w:szCs w:val="22"/>
        </w:rPr>
        <w:t>polazi od postojanja 2 akta, od kojih svaki ima svoje značenje, svakim se određuju različite stvari – aktom se odabire najbolji ponuđač, a onda se s njime sklapa ugovor</w:t>
      </w:r>
    </w:p>
    <w:p w:rsidR="00F87D4C" w:rsidRPr="006B5272" w:rsidRDefault="00F87D4C" w:rsidP="00115CB1">
      <w:pPr>
        <w:jc w:val="both"/>
        <w:rPr>
          <w:rFonts w:ascii="Garamond" w:eastAsia="Arial Unicode MS" w:hAnsi="Garamond"/>
          <w:sz w:val="22"/>
          <w:szCs w:val="22"/>
        </w:rPr>
      </w:pPr>
    </w:p>
    <w:p w:rsidR="001B0650" w:rsidRPr="00BD17F2" w:rsidRDefault="001B0650" w:rsidP="00115CB1">
      <w:pPr>
        <w:jc w:val="both"/>
        <w:rPr>
          <w:rFonts w:ascii="Garamond" w:eastAsia="Arial Unicode MS" w:hAnsi="Garamond"/>
          <w:sz w:val="32"/>
          <w:szCs w:val="32"/>
        </w:rPr>
      </w:pPr>
    </w:p>
    <w:p w:rsidR="001B0650" w:rsidRPr="00B71B29" w:rsidRDefault="00B71B29"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KONCESIJE U HRVATSKOM PRAVU</w:t>
      </w:r>
    </w:p>
    <w:p w:rsidR="001B0650" w:rsidRPr="006B5272" w:rsidRDefault="001B0650" w:rsidP="00115CB1">
      <w:pPr>
        <w:jc w:val="both"/>
        <w:rPr>
          <w:rFonts w:ascii="Garamond" w:eastAsia="Arial Unicode MS" w:hAnsi="Garamond"/>
          <w:sz w:val="22"/>
          <w:szCs w:val="22"/>
        </w:rPr>
      </w:pPr>
    </w:p>
    <w:p w:rsidR="001B0650" w:rsidRDefault="00B71B29" w:rsidP="00115CB1">
      <w:pPr>
        <w:jc w:val="both"/>
        <w:rPr>
          <w:rFonts w:ascii="Garamond" w:eastAsia="Arial Unicode MS" w:hAnsi="Garamond"/>
          <w:sz w:val="22"/>
          <w:szCs w:val="22"/>
        </w:rPr>
      </w:pPr>
      <w:r>
        <w:rPr>
          <w:rFonts w:ascii="Garamond" w:eastAsia="Arial Unicode MS" w:hAnsi="Garamond"/>
          <w:sz w:val="22"/>
          <w:szCs w:val="22"/>
        </w:rPr>
        <w:t xml:space="preserve">Prije 1990. naše zakonodavstvo nije poznavalo pojam koncesije, jer socijalistički sistem temeljen na državnom vlasništvu, nije pružao mogućnost dodjeljivanja koncesija domaćim, a pogotovo ne stranim osobama, no </w:t>
      </w:r>
      <w:r w:rsidRPr="00B71B29">
        <w:rPr>
          <w:rFonts w:ascii="Garamond" w:eastAsia="Arial Unicode MS" w:hAnsi="Garamond"/>
          <w:b/>
          <w:color w:val="0000FF"/>
          <w:sz w:val="22"/>
          <w:szCs w:val="22"/>
        </w:rPr>
        <w:t>1990</w:t>
      </w:r>
      <w:r>
        <w:rPr>
          <w:rFonts w:ascii="Garamond" w:eastAsia="Arial Unicode MS" w:hAnsi="Garamond"/>
          <w:sz w:val="22"/>
          <w:szCs w:val="22"/>
        </w:rPr>
        <w:t xml:space="preserve">. je donesen </w:t>
      </w:r>
      <w:r w:rsidRPr="00B71B29">
        <w:rPr>
          <w:rFonts w:ascii="Garamond" w:eastAsia="Arial Unicode MS" w:hAnsi="Garamond"/>
          <w:b/>
          <w:i/>
          <w:color w:val="0000FF"/>
          <w:sz w:val="22"/>
          <w:szCs w:val="22"/>
        </w:rPr>
        <w:t>Zakon o koncesiji</w:t>
      </w:r>
      <w:r>
        <w:rPr>
          <w:rFonts w:ascii="Garamond" w:eastAsia="Arial Unicode MS" w:hAnsi="Garamond"/>
          <w:sz w:val="22"/>
          <w:szCs w:val="22"/>
        </w:rPr>
        <w:t xml:space="preserve">, koji je zbog svojih nedostataka zamijenjen novim zakonom </w:t>
      </w:r>
      <w:r w:rsidRPr="00B71B29">
        <w:rPr>
          <w:rFonts w:ascii="Garamond" w:eastAsia="Arial Unicode MS" w:hAnsi="Garamond"/>
          <w:b/>
          <w:color w:val="0000FF"/>
          <w:sz w:val="22"/>
          <w:szCs w:val="22"/>
        </w:rPr>
        <w:t>1992</w:t>
      </w:r>
      <w:r>
        <w:rPr>
          <w:rFonts w:ascii="Garamond" w:eastAsia="Arial Unicode MS" w:hAnsi="Garamond"/>
          <w:sz w:val="22"/>
          <w:szCs w:val="22"/>
        </w:rPr>
        <w:t>.</w:t>
      </w:r>
    </w:p>
    <w:p w:rsidR="00B71B29" w:rsidRDefault="00B71B29" w:rsidP="00115CB1">
      <w:pPr>
        <w:jc w:val="both"/>
        <w:rPr>
          <w:rFonts w:ascii="Garamond" w:eastAsia="Arial Unicode MS" w:hAnsi="Garamond"/>
          <w:sz w:val="22"/>
          <w:szCs w:val="22"/>
        </w:rPr>
      </w:pPr>
      <w:r>
        <w:rPr>
          <w:rFonts w:ascii="Garamond" w:eastAsia="Arial Unicode MS" w:hAnsi="Garamond"/>
          <w:sz w:val="22"/>
          <w:szCs w:val="22"/>
        </w:rPr>
        <w:t xml:space="preserve">Koncesija se </w:t>
      </w:r>
      <w:r w:rsidRPr="00B71B29">
        <w:rPr>
          <w:rFonts w:ascii="Garamond" w:eastAsia="Arial Unicode MS" w:hAnsi="Garamond"/>
          <w:b/>
          <w:color w:val="0000FF"/>
          <w:sz w:val="22"/>
          <w:szCs w:val="22"/>
          <w:u w:val="single"/>
        </w:rPr>
        <w:t>dodjeljuje</w:t>
      </w:r>
      <w:r>
        <w:rPr>
          <w:rFonts w:ascii="Garamond" w:eastAsia="Arial Unicode MS" w:hAnsi="Garamond"/>
          <w:sz w:val="22"/>
          <w:szCs w:val="22"/>
        </w:rPr>
        <w:t xml:space="preserve"> – domaćoj i stranoj fizičkoj i pravnoj osobi</w:t>
      </w:r>
    </w:p>
    <w:p w:rsidR="00B71B29" w:rsidRDefault="00B71B29" w:rsidP="00115CB1">
      <w:pPr>
        <w:jc w:val="both"/>
        <w:rPr>
          <w:rFonts w:ascii="Garamond" w:eastAsia="Arial Unicode MS" w:hAnsi="Garamond"/>
          <w:sz w:val="22"/>
          <w:szCs w:val="22"/>
        </w:rPr>
      </w:pPr>
    </w:p>
    <w:p w:rsidR="00B71B29" w:rsidRDefault="00B71B29" w:rsidP="00115CB1">
      <w:pPr>
        <w:jc w:val="both"/>
        <w:rPr>
          <w:rFonts w:ascii="Garamond" w:eastAsia="Arial Unicode MS" w:hAnsi="Garamond"/>
          <w:sz w:val="22"/>
          <w:szCs w:val="22"/>
        </w:rPr>
      </w:pPr>
      <w:r>
        <w:rPr>
          <w:rFonts w:ascii="Garamond" w:eastAsia="Arial Unicode MS" w:hAnsi="Garamond"/>
          <w:sz w:val="22"/>
          <w:szCs w:val="22"/>
        </w:rPr>
        <w:t xml:space="preserve">Koncesijom se </w:t>
      </w:r>
      <w:r w:rsidRPr="00B71B29">
        <w:rPr>
          <w:rFonts w:ascii="Garamond" w:eastAsia="Arial Unicode MS" w:hAnsi="Garamond"/>
          <w:b/>
          <w:color w:val="0000FF"/>
          <w:sz w:val="22"/>
          <w:szCs w:val="22"/>
          <w:u w:val="single"/>
        </w:rPr>
        <w:t>stječe</w:t>
      </w:r>
      <w:r>
        <w:rPr>
          <w:rFonts w:ascii="Garamond" w:eastAsia="Arial Unicode MS" w:hAnsi="Garamond"/>
          <w:sz w:val="22"/>
          <w:szCs w:val="22"/>
        </w:rPr>
        <w:t>:</w:t>
      </w:r>
    </w:p>
    <w:p w:rsidR="00B71B29" w:rsidRPr="00B71B29" w:rsidRDefault="00B71B29" w:rsidP="00115CB1">
      <w:pPr>
        <w:jc w:val="both"/>
        <w:rPr>
          <w:rFonts w:ascii="Garamond" w:eastAsia="Arial Unicode MS" w:hAnsi="Garamond"/>
          <w:sz w:val="10"/>
          <w:szCs w:val="10"/>
        </w:rPr>
      </w:pPr>
    </w:p>
    <w:p w:rsidR="00B71B29" w:rsidRDefault="00B71B29" w:rsidP="00B71B29">
      <w:pPr>
        <w:numPr>
          <w:ilvl w:val="0"/>
          <w:numId w:val="15"/>
        </w:numPr>
        <w:jc w:val="both"/>
        <w:rPr>
          <w:rFonts w:ascii="Garamond" w:eastAsia="Arial Unicode MS" w:hAnsi="Garamond"/>
          <w:sz w:val="22"/>
          <w:szCs w:val="22"/>
        </w:rPr>
      </w:pPr>
      <w:r>
        <w:rPr>
          <w:rFonts w:ascii="Garamond" w:eastAsia="Arial Unicode MS" w:hAnsi="Garamond"/>
          <w:sz w:val="22"/>
          <w:szCs w:val="22"/>
        </w:rPr>
        <w:t>pravo gos. korištenja prirodnih bogatstava i dr. dobara od interesa za RH</w:t>
      </w:r>
    </w:p>
    <w:p w:rsidR="00B71B29" w:rsidRPr="00B71B29" w:rsidRDefault="00B71B29" w:rsidP="00B71B29">
      <w:pPr>
        <w:ind w:left="708"/>
        <w:jc w:val="both"/>
        <w:rPr>
          <w:rFonts w:ascii="Garamond" w:eastAsia="Arial Unicode MS" w:hAnsi="Garamond"/>
          <w:sz w:val="10"/>
          <w:szCs w:val="10"/>
        </w:rPr>
      </w:pPr>
    </w:p>
    <w:p w:rsidR="00B71B29" w:rsidRPr="006B5272" w:rsidRDefault="00B71B29" w:rsidP="00B71B29">
      <w:pPr>
        <w:numPr>
          <w:ilvl w:val="0"/>
          <w:numId w:val="15"/>
        </w:numPr>
        <w:jc w:val="both"/>
        <w:rPr>
          <w:rFonts w:ascii="Garamond" w:eastAsia="Arial Unicode MS" w:hAnsi="Garamond"/>
          <w:sz w:val="22"/>
          <w:szCs w:val="22"/>
        </w:rPr>
      </w:pPr>
      <w:r>
        <w:rPr>
          <w:rFonts w:ascii="Garamond" w:eastAsia="Arial Unicode MS" w:hAnsi="Garamond"/>
          <w:sz w:val="22"/>
          <w:szCs w:val="22"/>
        </w:rPr>
        <w:t>pravo obavljanja djelatnosti od interesa za RH, te izgradnja i korištenje objekata i postrojenja potrebnih za obavljanje tih djelatnosti.</w:t>
      </w:r>
    </w:p>
    <w:p w:rsidR="001B0650" w:rsidRPr="006B5272" w:rsidRDefault="001B0650" w:rsidP="00115CB1">
      <w:pPr>
        <w:jc w:val="both"/>
        <w:rPr>
          <w:rFonts w:ascii="Garamond" w:eastAsia="Arial Unicode MS" w:hAnsi="Garamond"/>
          <w:sz w:val="22"/>
          <w:szCs w:val="22"/>
        </w:rPr>
      </w:pPr>
    </w:p>
    <w:p w:rsidR="001B0650" w:rsidRPr="006B5272" w:rsidRDefault="00B71B29" w:rsidP="00115CB1">
      <w:pPr>
        <w:jc w:val="both"/>
        <w:rPr>
          <w:rFonts w:ascii="Garamond" w:eastAsia="Arial Unicode MS" w:hAnsi="Garamond"/>
          <w:sz w:val="22"/>
          <w:szCs w:val="22"/>
        </w:rPr>
      </w:pPr>
      <w:r w:rsidRPr="00B71B29">
        <w:rPr>
          <w:rFonts w:ascii="Garamond" w:eastAsia="Arial Unicode MS" w:hAnsi="Garamond"/>
          <w:b/>
          <w:color w:val="0000FF"/>
          <w:sz w:val="22"/>
          <w:szCs w:val="22"/>
          <w:u w:val="single"/>
        </w:rPr>
        <w:t>Rok</w:t>
      </w:r>
      <w:r>
        <w:rPr>
          <w:rFonts w:ascii="Garamond" w:eastAsia="Arial Unicode MS" w:hAnsi="Garamond"/>
          <w:sz w:val="22"/>
          <w:szCs w:val="22"/>
        </w:rPr>
        <w:t xml:space="preserve"> – najdolje </w:t>
      </w:r>
      <w:r w:rsidRPr="00B71B29">
        <w:rPr>
          <w:rFonts w:ascii="Garamond" w:eastAsia="Arial Unicode MS" w:hAnsi="Garamond"/>
          <w:b/>
          <w:color w:val="0000FF"/>
          <w:sz w:val="22"/>
          <w:szCs w:val="22"/>
        </w:rPr>
        <w:t>99 godina</w:t>
      </w:r>
      <w:r>
        <w:rPr>
          <w:rFonts w:ascii="Garamond" w:eastAsia="Arial Unicode MS" w:hAnsi="Garamond"/>
          <w:sz w:val="22"/>
          <w:szCs w:val="22"/>
        </w:rPr>
        <w:t>.</w:t>
      </w:r>
    </w:p>
    <w:p w:rsidR="001B0650" w:rsidRDefault="001B0650" w:rsidP="00115CB1">
      <w:pPr>
        <w:jc w:val="both"/>
        <w:rPr>
          <w:rFonts w:ascii="Garamond" w:eastAsia="Arial Unicode MS" w:hAnsi="Garamond"/>
          <w:sz w:val="22"/>
          <w:szCs w:val="22"/>
        </w:rPr>
      </w:pPr>
    </w:p>
    <w:p w:rsidR="001B0650" w:rsidRDefault="00B71B29" w:rsidP="00115CB1">
      <w:pPr>
        <w:jc w:val="both"/>
        <w:rPr>
          <w:rFonts w:ascii="Garamond" w:eastAsia="Arial Unicode MS" w:hAnsi="Garamond"/>
          <w:sz w:val="22"/>
          <w:szCs w:val="22"/>
        </w:rPr>
      </w:pPr>
      <w:r w:rsidRPr="00B71B29">
        <w:rPr>
          <w:rFonts w:ascii="Garamond" w:eastAsia="Arial Unicode MS" w:hAnsi="Garamond"/>
          <w:b/>
          <w:color w:val="0000FF"/>
          <w:sz w:val="22"/>
          <w:szCs w:val="22"/>
          <w:u w:val="single"/>
        </w:rPr>
        <w:t>Davatelj koncesije</w:t>
      </w:r>
      <w:r>
        <w:rPr>
          <w:rFonts w:ascii="Garamond" w:eastAsia="Arial Unicode MS" w:hAnsi="Garamond"/>
          <w:sz w:val="22"/>
          <w:szCs w:val="22"/>
        </w:rPr>
        <w:t xml:space="preserve"> – Sabor RH,</w:t>
      </w:r>
      <w:r w:rsidR="00BD17F2">
        <w:rPr>
          <w:rFonts w:ascii="Garamond" w:eastAsia="Arial Unicode MS" w:hAnsi="Garamond"/>
          <w:sz w:val="22"/>
          <w:szCs w:val="22"/>
        </w:rPr>
        <w:t xml:space="preserve"> koji može ovlastiti Vladu RH da donese odluku o koncesiji.</w:t>
      </w:r>
      <w:r>
        <w:rPr>
          <w:rFonts w:ascii="Garamond" w:eastAsia="Arial Unicode MS" w:hAnsi="Garamond"/>
          <w:sz w:val="22"/>
          <w:szCs w:val="22"/>
        </w:rPr>
        <w:t xml:space="preserve"> </w:t>
      </w:r>
      <w:r w:rsidR="00945BC7">
        <w:rPr>
          <w:rFonts w:ascii="Garamond" w:eastAsia="Arial Unicode MS" w:hAnsi="Garamond"/>
          <w:sz w:val="22"/>
          <w:szCs w:val="22"/>
        </w:rPr>
        <w:t>Prijedlog za donošenje odluke o koncesiji Vlada podnosi nakon pribavljenog mišljenja izvršnog tijela općine, grada ili županije na čijem području se stječe pravo gos. korištenja dobara za čije se korištenje koncesija podjeljuje.</w:t>
      </w:r>
    </w:p>
    <w:p w:rsidR="00945BC7" w:rsidRDefault="00945BC7" w:rsidP="00115CB1">
      <w:pPr>
        <w:jc w:val="both"/>
        <w:rPr>
          <w:rFonts w:ascii="Garamond" w:eastAsia="Arial Unicode MS" w:hAnsi="Garamond"/>
          <w:sz w:val="22"/>
          <w:szCs w:val="22"/>
        </w:rPr>
      </w:pPr>
    </w:p>
    <w:p w:rsidR="00945BC7" w:rsidRDefault="00945BC7" w:rsidP="00115CB1">
      <w:pPr>
        <w:jc w:val="both"/>
        <w:rPr>
          <w:rFonts w:ascii="Garamond" w:eastAsia="Arial Unicode MS" w:hAnsi="Garamond"/>
          <w:sz w:val="22"/>
          <w:szCs w:val="22"/>
        </w:rPr>
      </w:pPr>
    </w:p>
    <w:p w:rsidR="00945BC7" w:rsidRPr="00945BC7" w:rsidRDefault="00945BC7" w:rsidP="00115CB1">
      <w:pPr>
        <w:jc w:val="both"/>
        <w:rPr>
          <w:rFonts w:ascii="Garamond" w:eastAsia="Arial Unicode MS" w:hAnsi="Garamond"/>
          <w:b/>
          <w:color w:val="0000FF"/>
          <w:sz w:val="22"/>
          <w:szCs w:val="22"/>
          <w:u w:val="single"/>
        </w:rPr>
      </w:pPr>
      <w:r>
        <w:rPr>
          <w:rFonts w:ascii="Garamond" w:eastAsia="Arial Unicode MS" w:hAnsi="Garamond"/>
          <w:b/>
          <w:color w:val="0000FF"/>
          <w:sz w:val="22"/>
          <w:szCs w:val="22"/>
          <w:u w:val="single"/>
        </w:rPr>
        <w:t>Postupak podjeljivanja koncesije:</w:t>
      </w:r>
    </w:p>
    <w:p w:rsidR="001B0650" w:rsidRDefault="001B0650" w:rsidP="00115CB1">
      <w:pPr>
        <w:jc w:val="both"/>
        <w:rPr>
          <w:rFonts w:ascii="Garamond" w:eastAsia="Arial Unicode MS" w:hAnsi="Garamond"/>
          <w:sz w:val="22"/>
          <w:szCs w:val="22"/>
        </w:rPr>
      </w:pPr>
    </w:p>
    <w:p w:rsidR="005D4115" w:rsidRDefault="009A68D4" w:rsidP="00115CB1">
      <w:pPr>
        <w:jc w:val="both"/>
        <w:rPr>
          <w:rFonts w:ascii="Garamond" w:eastAsia="Arial Unicode MS" w:hAnsi="Garamond"/>
          <w:sz w:val="22"/>
          <w:szCs w:val="22"/>
        </w:rPr>
      </w:pPr>
      <w:r>
        <w:rPr>
          <w:rFonts w:ascii="Garamond" w:eastAsia="Arial Unicode MS" w:hAnsi="Garamond"/>
          <w:sz w:val="22"/>
          <w:szCs w:val="22"/>
        </w:rPr>
        <w:t xml:space="preserve">Provodi se </w:t>
      </w:r>
      <w:r w:rsidRPr="009A68D4">
        <w:rPr>
          <w:rFonts w:ascii="Garamond" w:eastAsia="Arial Unicode MS" w:hAnsi="Garamond"/>
          <w:b/>
          <w:color w:val="0000FF"/>
          <w:sz w:val="22"/>
          <w:szCs w:val="22"/>
          <w:u w:val="single"/>
        </w:rPr>
        <w:t>natječaj</w:t>
      </w:r>
      <w:r>
        <w:rPr>
          <w:rFonts w:ascii="Garamond" w:eastAsia="Arial Unicode MS" w:hAnsi="Garamond"/>
          <w:sz w:val="22"/>
          <w:szCs w:val="22"/>
        </w:rPr>
        <w:t xml:space="preserve"> ili javno prikupljanje ponuda.</w:t>
      </w:r>
    </w:p>
    <w:p w:rsidR="009A68D4" w:rsidRPr="009A68D4" w:rsidRDefault="009A68D4" w:rsidP="00115CB1">
      <w:pPr>
        <w:jc w:val="both"/>
        <w:rPr>
          <w:rFonts w:ascii="Garamond" w:eastAsia="Arial Unicode MS" w:hAnsi="Garamond"/>
          <w:sz w:val="10"/>
          <w:szCs w:val="10"/>
        </w:rPr>
      </w:pPr>
    </w:p>
    <w:p w:rsidR="009A68D4" w:rsidRDefault="009A68D4" w:rsidP="00115CB1">
      <w:pPr>
        <w:jc w:val="both"/>
        <w:rPr>
          <w:rFonts w:ascii="Garamond" w:eastAsia="Arial Unicode MS" w:hAnsi="Garamond"/>
          <w:sz w:val="22"/>
          <w:szCs w:val="22"/>
        </w:rPr>
      </w:pPr>
      <w:r>
        <w:rPr>
          <w:rFonts w:ascii="Garamond" w:eastAsia="Arial Unicode MS" w:hAnsi="Garamond"/>
          <w:sz w:val="22"/>
          <w:szCs w:val="22"/>
        </w:rPr>
        <w:t xml:space="preserve">Vlada prilikom proprema odluke o koncesiji </w:t>
      </w:r>
      <w:r w:rsidRPr="009A68D4">
        <w:rPr>
          <w:rFonts w:ascii="Garamond" w:eastAsia="Arial Unicode MS" w:hAnsi="Garamond"/>
          <w:b/>
          <w:color w:val="0000FF"/>
          <w:sz w:val="22"/>
          <w:szCs w:val="22"/>
          <w:u w:val="single"/>
        </w:rPr>
        <w:t>prosuđuje</w:t>
      </w:r>
      <w:r>
        <w:rPr>
          <w:rFonts w:ascii="Garamond" w:eastAsia="Arial Unicode MS" w:hAnsi="Garamond"/>
          <w:sz w:val="22"/>
          <w:szCs w:val="22"/>
        </w:rPr>
        <w:t xml:space="preserve"> osobito:</w:t>
      </w:r>
    </w:p>
    <w:p w:rsidR="009A68D4" w:rsidRPr="009A68D4" w:rsidRDefault="009A68D4" w:rsidP="00115CB1">
      <w:pPr>
        <w:jc w:val="both"/>
        <w:rPr>
          <w:rFonts w:ascii="Garamond" w:eastAsia="Arial Unicode MS" w:hAnsi="Garamond"/>
          <w:sz w:val="10"/>
          <w:szCs w:val="10"/>
        </w:rPr>
      </w:pPr>
    </w:p>
    <w:p w:rsidR="009A68D4" w:rsidRDefault="009A68D4" w:rsidP="009A68D4">
      <w:pPr>
        <w:numPr>
          <w:ilvl w:val="1"/>
          <w:numId w:val="2"/>
        </w:numPr>
        <w:jc w:val="both"/>
        <w:rPr>
          <w:rFonts w:ascii="Garamond" w:eastAsia="Arial Unicode MS" w:hAnsi="Garamond"/>
          <w:sz w:val="22"/>
          <w:szCs w:val="22"/>
        </w:rPr>
      </w:pPr>
      <w:r>
        <w:rPr>
          <w:rFonts w:ascii="Garamond" w:eastAsia="Arial Unicode MS" w:hAnsi="Garamond"/>
          <w:sz w:val="22"/>
          <w:szCs w:val="22"/>
        </w:rPr>
        <w:t>poslovni ugled</w:t>
      </w:r>
    </w:p>
    <w:p w:rsidR="009A68D4" w:rsidRDefault="009A68D4" w:rsidP="009A68D4">
      <w:pPr>
        <w:numPr>
          <w:ilvl w:val="1"/>
          <w:numId w:val="2"/>
        </w:numPr>
        <w:jc w:val="both"/>
        <w:rPr>
          <w:rFonts w:ascii="Garamond" w:eastAsia="Arial Unicode MS" w:hAnsi="Garamond"/>
          <w:sz w:val="22"/>
          <w:szCs w:val="22"/>
        </w:rPr>
      </w:pPr>
      <w:r>
        <w:rPr>
          <w:rFonts w:ascii="Garamond" w:eastAsia="Arial Unicode MS" w:hAnsi="Garamond"/>
          <w:sz w:val="22"/>
          <w:szCs w:val="22"/>
        </w:rPr>
        <w:t>sposobnost za ostvarivanje koncesije</w:t>
      </w:r>
    </w:p>
    <w:p w:rsidR="009A68D4" w:rsidRDefault="009A68D4" w:rsidP="009A68D4">
      <w:pPr>
        <w:numPr>
          <w:ilvl w:val="1"/>
          <w:numId w:val="2"/>
        </w:numPr>
        <w:jc w:val="both"/>
        <w:rPr>
          <w:rFonts w:ascii="Garamond" w:eastAsia="Arial Unicode MS" w:hAnsi="Garamond"/>
          <w:sz w:val="22"/>
          <w:szCs w:val="22"/>
        </w:rPr>
      </w:pPr>
      <w:r>
        <w:rPr>
          <w:rFonts w:ascii="Garamond" w:eastAsia="Arial Unicode MS" w:hAnsi="Garamond"/>
          <w:sz w:val="22"/>
          <w:szCs w:val="22"/>
        </w:rPr>
        <w:t>povoljnost ponude</w:t>
      </w:r>
    </w:p>
    <w:p w:rsidR="009A68D4" w:rsidRDefault="009A68D4" w:rsidP="009A68D4">
      <w:pPr>
        <w:numPr>
          <w:ilvl w:val="1"/>
          <w:numId w:val="2"/>
        </w:numPr>
        <w:jc w:val="both"/>
        <w:rPr>
          <w:rFonts w:ascii="Garamond" w:eastAsia="Arial Unicode MS" w:hAnsi="Garamond"/>
          <w:sz w:val="22"/>
          <w:szCs w:val="22"/>
        </w:rPr>
      </w:pPr>
      <w:r>
        <w:rPr>
          <w:rFonts w:ascii="Garamond" w:eastAsia="Arial Unicode MS" w:hAnsi="Garamond"/>
          <w:sz w:val="22"/>
          <w:szCs w:val="22"/>
        </w:rPr>
        <w:t>utjecaj na okoliš</w:t>
      </w:r>
    </w:p>
    <w:p w:rsidR="005D4115" w:rsidRPr="009A68D4" w:rsidRDefault="005D4115" w:rsidP="00115CB1">
      <w:pPr>
        <w:jc w:val="both"/>
        <w:rPr>
          <w:rFonts w:ascii="Garamond" w:eastAsia="Arial Unicode MS" w:hAnsi="Garamond"/>
          <w:sz w:val="10"/>
          <w:szCs w:val="10"/>
        </w:rPr>
      </w:pPr>
    </w:p>
    <w:p w:rsidR="009A68D4" w:rsidRDefault="009A68D4" w:rsidP="00115CB1">
      <w:pPr>
        <w:jc w:val="both"/>
        <w:rPr>
          <w:rFonts w:ascii="Garamond" w:eastAsia="Arial Unicode MS" w:hAnsi="Garamond"/>
          <w:sz w:val="22"/>
          <w:szCs w:val="22"/>
        </w:rPr>
      </w:pPr>
      <w:r>
        <w:rPr>
          <w:rFonts w:ascii="Garamond" w:eastAsia="Arial Unicode MS" w:hAnsi="Garamond"/>
          <w:sz w:val="22"/>
          <w:szCs w:val="22"/>
        </w:rPr>
        <w:t xml:space="preserve">Stručne poslove oko pripreme odluke o koncesiji i </w:t>
      </w:r>
      <w:r w:rsidRPr="009A68D4">
        <w:rPr>
          <w:rFonts w:ascii="Garamond" w:eastAsia="Arial Unicode MS" w:hAnsi="Garamond"/>
          <w:b/>
          <w:color w:val="0000FF"/>
          <w:sz w:val="22"/>
          <w:szCs w:val="22"/>
          <w:u w:val="single"/>
        </w:rPr>
        <w:t>nadzor</w:t>
      </w:r>
      <w:r>
        <w:rPr>
          <w:rFonts w:ascii="Garamond" w:eastAsia="Arial Unicode MS" w:hAnsi="Garamond"/>
          <w:sz w:val="22"/>
          <w:szCs w:val="22"/>
        </w:rPr>
        <w:t xml:space="preserve"> nad ostvarivanjem koncesije obavljaju nadležna ministarstva ili izvršno tijelo županije, odnosno grada.</w:t>
      </w:r>
    </w:p>
    <w:p w:rsidR="009A68D4" w:rsidRPr="009A68D4" w:rsidRDefault="009A68D4" w:rsidP="00115CB1">
      <w:pPr>
        <w:jc w:val="both"/>
        <w:rPr>
          <w:rFonts w:ascii="Garamond" w:eastAsia="Arial Unicode MS" w:hAnsi="Garamond"/>
          <w:sz w:val="10"/>
          <w:szCs w:val="10"/>
        </w:rPr>
      </w:pPr>
    </w:p>
    <w:p w:rsidR="009A68D4" w:rsidRDefault="009A68D4" w:rsidP="00115CB1">
      <w:pPr>
        <w:jc w:val="both"/>
        <w:rPr>
          <w:rFonts w:ascii="Garamond" w:eastAsia="Arial Unicode MS" w:hAnsi="Garamond"/>
          <w:sz w:val="22"/>
          <w:szCs w:val="22"/>
        </w:rPr>
      </w:pPr>
      <w:r>
        <w:rPr>
          <w:rFonts w:ascii="Garamond" w:eastAsia="Arial Unicode MS" w:hAnsi="Garamond"/>
          <w:sz w:val="22"/>
          <w:szCs w:val="22"/>
        </w:rPr>
        <w:t xml:space="preserve">Zatim Vlada, odnosno nadležno ministarstvo ili izvršno tijelo županije ili grada i podnositelj ponude sklapaju </w:t>
      </w:r>
      <w:r w:rsidRPr="007E4304">
        <w:rPr>
          <w:rFonts w:ascii="Garamond" w:eastAsia="Arial Unicode MS" w:hAnsi="Garamond"/>
          <w:b/>
          <w:color w:val="0000FF"/>
          <w:sz w:val="22"/>
          <w:szCs w:val="22"/>
          <w:u w:val="single"/>
        </w:rPr>
        <w:t>ugovor o koncesiji</w:t>
      </w:r>
      <w:r>
        <w:rPr>
          <w:rFonts w:ascii="Garamond" w:eastAsia="Arial Unicode MS" w:hAnsi="Garamond"/>
          <w:sz w:val="22"/>
          <w:szCs w:val="22"/>
        </w:rPr>
        <w:t>, kojim se (između ostalog) moraju osigurati jamstva za ostvarivanje gospodarske svrhe koncesije u skladu s interesima RH.</w:t>
      </w:r>
    </w:p>
    <w:p w:rsidR="009A68D4" w:rsidRPr="009A68D4" w:rsidRDefault="009A68D4" w:rsidP="00115CB1">
      <w:pPr>
        <w:jc w:val="both"/>
        <w:rPr>
          <w:rFonts w:ascii="Garamond" w:eastAsia="Arial Unicode MS" w:hAnsi="Garamond"/>
          <w:sz w:val="10"/>
          <w:szCs w:val="10"/>
        </w:rPr>
      </w:pPr>
    </w:p>
    <w:p w:rsidR="009A68D4" w:rsidRDefault="009A68D4" w:rsidP="00115CB1">
      <w:pPr>
        <w:jc w:val="both"/>
        <w:rPr>
          <w:rFonts w:ascii="Garamond" w:eastAsia="Arial Unicode MS" w:hAnsi="Garamond"/>
          <w:sz w:val="22"/>
          <w:szCs w:val="22"/>
        </w:rPr>
      </w:pPr>
      <w:r>
        <w:rPr>
          <w:rFonts w:ascii="Garamond" w:eastAsia="Arial Unicode MS" w:hAnsi="Garamond"/>
          <w:sz w:val="22"/>
          <w:szCs w:val="22"/>
        </w:rPr>
        <w:t xml:space="preserve">Ugovorno </w:t>
      </w:r>
      <w:r w:rsidRPr="007E4304">
        <w:rPr>
          <w:rFonts w:ascii="Garamond" w:eastAsia="Arial Unicode MS" w:hAnsi="Garamond"/>
          <w:b/>
          <w:color w:val="0000FF"/>
          <w:sz w:val="22"/>
          <w:szCs w:val="22"/>
          <w:u w:val="single"/>
        </w:rPr>
        <w:t>plaćanje naknade</w:t>
      </w:r>
      <w:r>
        <w:rPr>
          <w:rFonts w:ascii="Garamond" w:eastAsia="Arial Unicode MS" w:hAnsi="Garamond"/>
          <w:sz w:val="22"/>
          <w:szCs w:val="22"/>
        </w:rPr>
        <w:t xml:space="preserve"> za koncesiju ide u prihod proračuna RH ili proračuna županije odnosno grada.</w:t>
      </w:r>
    </w:p>
    <w:p w:rsidR="009A68D4" w:rsidRPr="009A68D4" w:rsidRDefault="009A68D4" w:rsidP="00115CB1">
      <w:pPr>
        <w:jc w:val="both"/>
        <w:rPr>
          <w:rFonts w:ascii="Garamond" w:eastAsia="Arial Unicode MS" w:hAnsi="Garamond"/>
          <w:sz w:val="10"/>
          <w:szCs w:val="10"/>
        </w:rPr>
      </w:pPr>
    </w:p>
    <w:p w:rsidR="009A68D4" w:rsidRDefault="009A68D4" w:rsidP="00115CB1">
      <w:pPr>
        <w:jc w:val="both"/>
        <w:rPr>
          <w:rFonts w:ascii="Garamond" w:eastAsia="Arial Unicode MS" w:hAnsi="Garamond"/>
          <w:sz w:val="22"/>
          <w:szCs w:val="22"/>
        </w:rPr>
      </w:pPr>
      <w:r>
        <w:rPr>
          <w:rFonts w:ascii="Garamond" w:eastAsia="Arial Unicode MS" w:hAnsi="Garamond"/>
          <w:sz w:val="22"/>
          <w:szCs w:val="22"/>
        </w:rPr>
        <w:t xml:space="preserve">Ugovori o koncesiji se upisuju u jedinstveni </w:t>
      </w:r>
      <w:r w:rsidRPr="007E4304">
        <w:rPr>
          <w:rFonts w:ascii="Garamond" w:eastAsia="Arial Unicode MS" w:hAnsi="Garamond"/>
          <w:b/>
          <w:color w:val="0000FF"/>
          <w:sz w:val="22"/>
          <w:szCs w:val="22"/>
          <w:u w:val="single"/>
        </w:rPr>
        <w:t>registar koncesija</w:t>
      </w:r>
      <w:r>
        <w:rPr>
          <w:rFonts w:ascii="Garamond" w:eastAsia="Arial Unicode MS" w:hAnsi="Garamond"/>
          <w:sz w:val="22"/>
          <w:szCs w:val="22"/>
        </w:rPr>
        <w:t xml:space="preserve"> što ga vodi Ministarstvo financija.</w:t>
      </w:r>
    </w:p>
    <w:p w:rsidR="005D4115" w:rsidRDefault="005D4115" w:rsidP="00115CB1">
      <w:pPr>
        <w:jc w:val="both"/>
        <w:rPr>
          <w:rFonts w:ascii="Garamond" w:eastAsia="Arial Unicode MS" w:hAnsi="Garamond"/>
          <w:sz w:val="22"/>
          <w:szCs w:val="22"/>
        </w:rPr>
      </w:pPr>
    </w:p>
    <w:p w:rsidR="007E4304" w:rsidRDefault="007E4304" w:rsidP="00115CB1">
      <w:pPr>
        <w:jc w:val="both"/>
        <w:rPr>
          <w:rFonts w:ascii="Garamond" w:eastAsia="Arial Unicode MS" w:hAnsi="Garamond"/>
          <w:sz w:val="22"/>
          <w:szCs w:val="22"/>
        </w:rPr>
      </w:pPr>
    </w:p>
    <w:p w:rsidR="007E4304" w:rsidRDefault="007E4304" w:rsidP="00115CB1">
      <w:pPr>
        <w:jc w:val="both"/>
        <w:rPr>
          <w:rFonts w:ascii="Garamond" w:eastAsia="Arial Unicode MS" w:hAnsi="Garamond"/>
          <w:sz w:val="22"/>
          <w:szCs w:val="22"/>
        </w:rPr>
      </w:pPr>
      <w:r w:rsidRPr="00D7085C">
        <w:rPr>
          <w:rFonts w:ascii="Palatino Linotype" w:eastAsia="Arial Unicode MS" w:hAnsi="Palatino Linotype"/>
          <w:b/>
          <w:i/>
          <w:color w:val="0000FF"/>
          <w:sz w:val="18"/>
          <w:szCs w:val="18"/>
        </w:rPr>
        <w:t>Zakon o koncesijama</w:t>
      </w:r>
      <w:r>
        <w:rPr>
          <w:rFonts w:ascii="Garamond" w:eastAsia="Arial Unicode MS" w:hAnsi="Garamond"/>
          <w:sz w:val="22"/>
          <w:szCs w:val="22"/>
        </w:rPr>
        <w:t xml:space="preserve"> je </w:t>
      </w:r>
      <w:r w:rsidRPr="00D7085C">
        <w:rPr>
          <w:rFonts w:ascii="Palatino Linotype" w:eastAsia="Arial Unicode MS" w:hAnsi="Palatino Linotype"/>
          <w:i/>
          <w:sz w:val="18"/>
          <w:szCs w:val="18"/>
        </w:rPr>
        <w:t>lex generalis</w:t>
      </w:r>
      <w:r>
        <w:rPr>
          <w:rFonts w:ascii="Garamond" w:eastAsia="Arial Unicode MS" w:hAnsi="Garamond"/>
          <w:sz w:val="22"/>
          <w:szCs w:val="22"/>
        </w:rPr>
        <w:t>, no uz njega postoji čitav niz posebnih zakona (</w:t>
      </w:r>
      <w:r w:rsidRPr="00D7085C">
        <w:rPr>
          <w:rFonts w:ascii="Palatino Linotype" w:eastAsia="Arial Unicode MS" w:hAnsi="Palatino Linotype"/>
          <w:i/>
          <w:sz w:val="18"/>
          <w:szCs w:val="18"/>
        </w:rPr>
        <w:t>lex specialis</w:t>
      </w:r>
      <w:r>
        <w:rPr>
          <w:rFonts w:ascii="Garamond" w:eastAsia="Arial Unicode MS" w:hAnsi="Garamond"/>
          <w:sz w:val="22"/>
          <w:szCs w:val="22"/>
        </w:rPr>
        <w:t xml:space="preserve">) – npr. </w:t>
      </w:r>
      <w:r w:rsidRPr="00D7085C">
        <w:rPr>
          <w:rFonts w:ascii="Palatino Linotype" w:eastAsia="Arial Unicode MS" w:hAnsi="Palatino Linotype"/>
          <w:i/>
          <w:color w:val="0000FF"/>
          <w:sz w:val="18"/>
          <w:szCs w:val="18"/>
        </w:rPr>
        <w:t>Zakon o lovu</w:t>
      </w:r>
      <w:r>
        <w:rPr>
          <w:rFonts w:ascii="Garamond" w:eastAsia="Arial Unicode MS" w:hAnsi="Garamond"/>
          <w:sz w:val="22"/>
          <w:szCs w:val="22"/>
        </w:rPr>
        <w:t xml:space="preserve"> (koncesija prava lova na vrijeme od 20 – 40 godina), </w:t>
      </w:r>
      <w:r w:rsidRPr="00D7085C">
        <w:rPr>
          <w:rFonts w:ascii="Palatino Linotype" w:eastAsia="Arial Unicode MS" w:hAnsi="Palatino Linotype"/>
          <w:i/>
          <w:color w:val="0000FF"/>
          <w:sz w:val="18"/>
          <w:szCs w:val="18"/>
        </w:rPr>
        <w:t>Pomorski zakonik</w:t>
      </w:r>
      <w:r>
        <w:rPr>
          <w:rFonts w:ascii="Garamond" w:eastAsia="Arial Unicode MS" w:hAnsi="Garamond"/>
          <w:sz w:val="22"/>
          <w:szCs w:val="22"/>
        </w:rPr>
        <w:t xml:space="preserve"> (posebna uporaba i gos. korištenje pomorskog dobra), </w:t>
      </w:r>
      <w:r w:rsidRPr="00D7085C">
        <w:rPr>
          <w:rFonts w:ascii="Palatino Linotype" w:eastAsia="Arial Unicode MS" w:hAnsi="Palatino Linotype"/>
          <w:i/>
          <w:color w:val="0000FF"/>
          <w:sz w:val="18"/>
          <w:szCs w:val="18"/>
        </w:rPr>
        <w:t>Zakonik o morskim lukama</w:t>
      </w:r>
      <w:r>
        <w:rPr>
          <w:rFonts w:ascii="Garamond" w:eastAsia="Arial Unicode MS" w:hAnsi="Garamond"/>
          <w:sz w:val="22"/>
          <w:szCs w:val="22"/>
        </w:rPr>
        <w:t xml:space="preserve"> (koncesija za obavljanje lučkih djelatnosti) itd.</w:t>
      </w:r>
    </w:p>
    <w:p w:rsidR="005D4115" w:rsidRDefault="005D4115" w:rsidP="00115CB1">
      <w:pPr>
        <w:jc w:val="both"/>
        <w:rPr>
          <w:rFonts w:ascii="Garamond" w:eastAsia="Arial Unicode MS" w:hAnsi="Garamond"/>
          <w:sz w:val="22"/>
          <w:szCs w:val="22"/>
        </w:rPr>
      </w:pPr>
    </w:p>
    <w:p w:rsidR="007E4304" w:rsidRDefault="007E4304" w:rsidP="00115CB1">
      <w:pPr>
        <w:jc w:val="both"/>
        <w:rPr>
          <w:rFonts w:ascii="Garamond" w:eastAsia="Arial Unicode MS" w:hAnsi="Garamond"/>
          <w:sz w:val="22"/>
          <w:szCs w:val="22"/>
        </w:rPr>
      </w:pPr>
    </w:p>
    <w:p w:rsidR="007E4304" w:rsidRPr="007E4304" w:rsidRDefault="007E4304"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KONCESIONIRANA JAVNA SLUŽBA</w:t>
      </w:r>
    </w:p>
    <w:p w:rsidR="005D4115" w:rsidRDefault="005D4115" w:rsidP="00115CB1">
      <w:pPr>
        <w:jc w:val="both"/>
        <w:rPr>
          <w:rFonts w:ascii="Garamond" w:eastAsia="Arial Unicode MS" w:hAnsi="Garamond"/>
          <w:sz w:val="22"/>
          <w:szCs w:val="22"/>
        </w:rPr>
      </w:pPr>
    </w:p>
    <w:p w:rsidR="007E4304" w:rsidRDefault="007E4304" w:rsidP="007E4304">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7E4304">
        <w:rPr>
          <w:rFonts w:ascii="Garamond" w:eastAsia="Arial Unicode MS" w:hAnsi="Garamond"/>
          <w:b/>
          <w:color w:val="0000FF"/>
          <w:sz w:val="22"/>
          <w:szCs w:val="22"/>
        </w:rPr>
        <w:t>Koncesionirana javna služba</w:t>
      </w:r>
      <w:r>
        <w:rPr>
          <w:rFonts w:ascii="Garamond" w:eastAsia="Arial Unicode MS" w:hAnsi="Garamond"/>
          <w:sz w:val="22"/>
          <w:szCs w:val="22"/>
        </w:rPr>
        <w:t xml:space="preserve"> – javna služba u materijalnom smislu koju vodi neka privatna osoba, fizička ili pravna, na svoj trošak i rizik, a prema posebnoj ovlasti koju joj dodjeljuje javna vlast.</w:t>
      </w:r>
    </w:p>
    <w:p w:rsidR="005D4115" w:rsidRDefault="005D4115" w:rsidP="00115CB1">
      <w:pPr>
        <w:jc w:val="both"/>
        <w:rPr>
          <w:rFonts w:ascii="Garamond" w:eastAsia="Arial Unicode MS" w:hAnsi="Garamond"/>
          <w:sz w:val="22"/>
          <w:szCs w:val="22"/>
        </w:rPr>
      </w:pPr>
    </w:p>
    <w:p w:rsidR="005D4115" w:rsidRPr="007E4304" w:rsidRDefault="007E4304" w:rsidP="00115CB1">
      <w:pPr>
        <w:jc w:val="both"/>
        <w:rPr>
          <w:rFonts w:ascii="Garamond" w:eastAsia="Arial Unicode MS" w:hAnsi="Garamond"/>
          <w:b/>
          <w:color w:val="0000FF"/>
          <w:sz w:val="16"/>
          <w:szCs w:val="16"/>
        </w:rPr>
      </w:pPr>
      <w:r w:rsidRPr="007E4304">
        <w:rPr>
          <w:rFonts w:ascii="Garamond" w:eastAsia="Arial Unicode MS" w:hAnsi="Garamond"/>
          <w:b/>
          <w:color w:val="0000FF"/>
          <w:sz w:val="16"/>
          <w:szCs w:val="16"/>
        </w:rPr>
        <w:t>UPRAVNI AKT + UGOVOR</w:t>
      </w:r>
    </w:p>
    <w:p w:rsidR="007E4304" w:rsidRDefault="007E4304" w:rsidP="00115CB1">
      <w:pPr>
        <w:jc w:val="both"/>
        <w:rPr>
          <w:rFonts w:ascii="Garamond" w:eastAsia="Arial Unicode MS" w:hAnsi="Garamond"/>
          <w:sz w:val="22"/>
          <w:szCs w:val="22"/>
        </w:rPr>
      </w:pPr>
    </w:p>
    <w:p w:rsidR="005D4115" w:rsidRDefault="006A44F0" w:rsidP="00115CB1">
      <w:pPr>
        <w:jc w:val="both"/>
        <w:rPr>
          <w:rFonts w:ascii="Garamond" w:eastAsia="Arial Unicode MS" w:hAnsi="Garamond"/>
          <w:sz w:val="22"/>
          <w:szCs w:val="22"/>
        </w:rPr>
      </w:pPr>
      <w:r>
        <w:rPr>
          <w:rFonts w:ascii="Garamond" w:eastAsia="Arial Unicode MS" w:hAnsi="Garamond"/>
          <w:sz w:val="22"/>
          <w:szCs w:val="22"/>
        </w:rPr>
        <w:t>Ovdje javna vlast ovlašćuje koncesionara na vođenje specifične javne službe. Podjeljivanje koncesije ne znači pretvaranje jedne javne službe u privatno poduzeće (jer ju vodi privatna osoba), niti dobivena koncesija pretvara koncesionara u javnog funkcionera (jer on obavlja javnu službu).</w:t>
      </w:r>
    </w:p>
    <w:p w:rsidR="006A44F0" w:rsidRDefault="006A44F0" w:rsidP="00115CB1">
      <w:pPr>
        <w:jc w:val="both"/>
        <w:rPr>
          <w:rFonts w:ascii="Garamond" w:eastAsia="Arial Unicode MS" w:hAnsi="Garamond"/>
          <w:sz w:val="22"/>
          <w:szCs w:val="22"/>
        </w:rPr>
      </w:pPr>
    </w:p>
    <w:p w:rsidR="006A44F0" w:rsidRDefault="006A44F0" w:rsidP="00115CB1">
      <w:pPr>
        <w:jc w:val="both"/>
        <w:rPr>
          <w:rFonts w:ascii="Garamond" w:eastAsia="Arial Unicode MS" w:hAnsi="Garamond"/>
          <w:sz w:val="22"/>
          <w:szCs w:val="22"/>
        </w:rPr>
      </w:pPr>
      <w:r>
        <w:rPr>
          <w:rFonts w:ascii="Garamond" w:eastAsia="Arial Unicode MS" w:hAnsi="Garamond"/>
          <w:sz w:val="22"/>
          <w:szCs w:val="22"/>
        </w:rPr>
        <w:t>Dobivanjem koncesije koncesionar samo stječe subjektivno pravo da obavlja službu, te pravo da naplaćuje svoje usluge od njezinih uživaoca. Njegova je obveza da službu obavlja trajno, uredno i u skladu s namjerom zbog koje je koncesija podijeljena.</w:t>
      </w:r>
    </w:p>
    <w:p w:rsidR="006A44F0" w:rsidRDefault="006A44F0" w:rsidP="00115CB1">
      <w:pPr>
        <w:jc w:val="both"/>
        <w:rPr>
          <w:rFonts w:ascii="Garamond" w:eastAsia="Arial Unicode MS" w:hAnsi="Garamond"/>
          <w:sz w:val="22"/>
          <w:szCs w:val="22"/>
        </w:rPr>
      </w:pPr>
    </w:p>
    <w:p w:rsidR="006A44F0" w:rsidRDefault="006A44F0" w:rsidP="00115CB1">
      <w:pPr>
        <w:jc w:val="both"/>
        <w:rPr>
          <w:rFonts w:ascii="Garamond" w:eastAsia="Arial Unicode MS" w:hAnsi="Garamond"/>
          <w:sz w:val="22"/>
          <w:szCs w:val="22"/>
        </w:rPr>
      </w:pPr>
      <w:r>
        <w:rPr>
          <w:rFonts w:ascii="Garamond" w:eastAsia="Arial Unicode MS" w:hAnsi="Garamond"/>
          <w:sz w:val="22"/>
          <w:szCs w:val="22"/>
        </w:rPr>
        <w:t>Koncesija može biti podijeljena upravnim akotm, a rijeđe pravnom normom, a za utvrđivanje obujma međusobnih prava i dužnosti često se upotrebljava poseban ugovor koji se sklapa između javne vlasti i koncesionara.</w:t>
      </w:r>
    </w:p>
    <w:p w:rsidR="007E4304" w:rsidRDefault="007E4304" w:rsidP="00115CB1">
      <w:pPr>
        <w:jc w:val="both"/>
        <w:rPr>
          <w:rFonts w:ascii="Garamond" w:eastAsia="Arial Unicode MS" w:hAnsi="Garamond"/>
          <w:sz w:val="22"/>
          <w:szCs w:val="22"/>
        </w:rPr>
      </w:pPr>
    </w:p>
    <w:p w:rsidR="005D4115" w:rsidRDefault="008F3334" w:rsidP="00115CB1">
      <w:pPr>
        <w:jc w:val="both"/>
        <w:rPr>
          <w:rFonts w:ascii="Garamond" w:eastAsia="Arial Unicode MS" w:hAnsi="Garamond"/>
          <w:sz w:val="22"/>
          <w:szCs w:val="22"/>
        </w:rPr>
      </w:pPr>
      <w:r>
        <w:rPr>
          <w:rFonts w:ascii="Garamond" w:eastAsia="Arial Unicode MS" w:hAnsi="Garamond"/>
          <w:sz w:val="22"/>
          <w:szCs w:val="22"/>
        </w:rPr>
        <w:t>Korištenje koncesije nadzire državna uprava, koja čak ima ovlasti ukinuti koncesiju ako je uočila nepravilnosti.</w:t>
      </w:r>
    </w:p>
    <w:p w:rsidR="005D4115" w:rsidRPr="008F3334" w:rsidRDefault="008F3334"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UPRAVNI UGOVORI</w:t>
      </w:r>
    </w:p>
    <w:p w:rsidR="005D4115" w:rsidRDefault="005D4115" w:rsidP="00115CB1">
      <w:pPr>
        <w:jc w:val="both"/>
        <w:rPr>
          <w:rFonts w:ascii="Garamond" w:eastAsia="Arial Unicode MS" w:hAnsi="Garamond"/>
          <w:sz w:val="22"/>
          <w:szCs w:val="22"/>
        </w:rPr>
      </w:pPr>
    </w:p>
    <w:p w:rsidR="008F3334" w:rsidRPr="008F3334" w:rsidRDefault="008F3334" w:rsidP="008F3334">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u w:val="single"/>
        </w:rPr>
      </w:pPr>
      <w:r w:rsidRPr="008F3334">
        <w:rPr>
          <w:rFonts w:ascii="Garamond" w:eastAsia="Arial Unicode MS" w:hAnsi="Garamond"/>
          <w:b/>
          <w:color w:val="0000FF"/>
          <w:sz w:val="22"/>
          <w:szCs w:val="22"/>
        </w:rPr>
        <w:t>Upravni ugovor</w:t>
      </w:r>
      <w:r>
        <w:rPr>
          <w:rFonts w:ascii="Garamond" w:eastAsia="Arial Unicode MS" w:hAnsi="Garamond"/>
          <w:sz w:val="22"/>
          <w:szCs w:val="22"/>
        </w:rPr>
        <w:t xml:space="preserve"> – poseban ugovor što ga </w:t>
      </w:r>
      <w:r w:rsidRPr="008F3334">
        <w:rPr>
          <w:rFonts w:ascii="Garamond" w:eastAsia="Arial Unicode MS" w:hAnsi="Garamond"/>
          <w:sz w:val="22"/>
          <w:szCs w:val="22"/>
          <w:u w:val="single"/>
        </w:rPr>
        <w:t>javna vlast</w:t>
      </w:r>
      <w:r>
        <w:rPr>
          <w:rFonts w:ascii="Garamond" w:eastAsia="Arial Unicode MS" w:hAnsi="Garamond"/>
          <w:sz w:val="22"/>
          <w:szCs w:val="22"/>
        </w:rPr>
        <w:t xml:space="preserve"> sklapa s trećim osobama, ali radi ostvarenja cilja od </w:t>
      </w:r>
      <w:r>
        <w:rPr>
          <w:rFonts w:ascii="Garamond" w:eastAsia="Arial Unicode MS" w:hAnsi="Garamond"/>
          <w:sz w:val="22"/>
          <w:szCs w:val="22"/>
        </w:rPr>
        <w:br/>
      </w:r>
      <w:r w:rsidRPr="008F3334">
        <w:rPr>
          <w:rFonts w:ascii="Garamond" w:eastAsia="Arial Unicode MS" w:hAnsi="Garamond"/>
          <w:sz w:val="22"/>
          <w:szCs w:val="22"/>
          <w:u w:val="single"/>
        </w:rPr>
        <w:t>šireg druš. interesa.</w:t>
      </w:r>
    </w:p>
    <w:p w:rsidR="005D4115" w:rsidRDefault="005D4115" w:rsidP="00115CB1">
      <w:pPr>
        <w:jc w:val="both"/>
        <w:rPr>
          <w:rFonts w:ascii="Garamond" w:eastAsia="Arial Unicode MS" w:hAnsi="Garamond"/>
          <w:sz w:val="22"/>
          <w:szCs w:val="22"/>
        </w:rPr>
      </w:pPr>
    </w:p>
    <w:p w:rsidR="005D4115" w:rsidRPr="001D5626" w:rsidRDefault="00136018" w:rsidP="00115CB1">
      <w:pPr>
        <w:jc w:val="both"/>
        <w:rPr>
          <w:rFonts w:ascii="Garamond" w:eastAsia="Arial Unicode MS" w:hAnsi="Garamond"/>
          <w:b/>
          <w:color w:val="0000FF"/>
          <w:sz w:val="22"/>
          <w:szCs w:val="22"/>
        </w:rPr>
      </w:pPr>
      <w:r>
        <w:rPr>
          <w:rFonts w:ascii="Garamond" w:eastAsia="Arial Unicode MS" w:hAnsi="Garamond"/>
          <w:sz w:val="22"/>
          <w:szCs w:val="22"/>
        </w:rPr>
        <w:t xml:space="preserve">Upravni ugovori su nastali u pravu građanskih država </w:t>
      </w:r>
      <w:r w:rsidRPr="001D5626">
        <w:rPr>
          <w:rFonts w:ascii="Garamond" w:eastAsia="Arial Unicode MS" w:hAnsi="Garamond"/>
          <w:b/>
          <w:color w:val="0000FF"/>
          <w:sz w:val="22"/>
          <w:szCs w:val="22"/>
        </w:rPr>
        <w:t>krajem 19. st.</w:t>
      </w:r>
      <w:r>
        <w:rPr>
          <w:rFonts w:ascii="Garamond" w:eastAsia="Arial Unicode MS" w:hAnsi="Garamond"/>
          <w:sz w:val="22"/>
          <w:szCs w:val="22"/>
        </w:rPr>
        <w:t xml:space="preserve"> i </w:t>
      </w:r>
      <w:r w:rsidRPr="001D5626">
        <w:rPr>
          <w:rFonts w:ascii="Garamond" w:eastAsia="Arial Unicode MS" w:hAnsi="Garamond"/>
          <w:b/>
          <w:color w:val="0000FF"/>
          <w:sz w:val="22"/>
          <w:szCs w:val="22"/>
        </w:rPr>
        <w:t>početkom 20. st.</w:t>
      </w:r>
    </w:p>
    <w:p w:rsidR="00136018" w:rsidRDefault="00136018" w:rsidP="00115CB1">
      <w:pPr>
        <w:jc w:val="both"/>
        <w:rPr>
          <w:rFonts w:ascii="Garamond" w:eastAsia="Arial Unicode MS" w:hAnsi="Garamond"/>
          <w:sz w:val="22"/>
          <w:szCs w:val="22"/>
        </w:rPr>
      </w:pPr>
    </w:p>
    <w:p w:rsidR="00136018" w:rsidRDefault="00136018" w:rsidP="00115CB1">
      <w:pPr>
        <w:jc w:val="both"/>
        <w:rPr>
          <w:rFonts w:ascii="Garamond" w:eastAsia="Arial Unicode MS" w:hAnsi="Garamond"/>
          <w:sz w:val="22"/>
          <w:szCs w:val="22"/>
        </w:rPr>
      </w:pPr>
      <w:r>
        <w:rPr>
          <w:rFonts w:ascii="Garamond" w:eastAsia="Arial Unicode MS" w:hAnsi="Garamond"/>
          <w:sz w:val="22"/>
          <w:szCs w:val="22"/>
        </w:rPr>
        <w:t>Danas država ulazi u brojne odnose sa drugim subjektima u kojima ona nastupa autoritativno, s naglaskom na jačoj volji države, ali isto tako država (ili jav</w:t>
      </w:r>
      <w:r w:rsidR="006A462E">
        <w:rPr>
          <w:rFonts w:ascii="Garamond" w:eastAsia="Arial Unicode MS" w:hAnsi="Garamond"/>
          <w:sz w:val="22"/>
          <w:szCs w:val="22"/>
        </w:rPr>
        <w:t xml:space="preserve">nopravna tijela) i druge osobe </w:t>
      </w:r>
      <w:r>
        <w:rPr>
          <w:rFonts w:ascii="Garamond" w:eastAsia="Arial Unicode MS" w:hAnsi="Garamond"/>
          <w:sz w:val="22"/>
          <w:szCs w:val="22"/>
        </w:rPr>
        <w:t>stvaraju odnose koji su rezu</w:t>
      </w:r>
      <w:r w:rsidR="001D5626">
        <w:rPr>
          <w:rFonts w:ascii="Garamond" w:eastAsia="Arial Unicode MS" w:hAnsi="Garamond"/>
          <w:sz w:val="22"/>
          <w:szCs w:val="22"/>
        </w:rPr>
        <w:t>ltat suglasnosti njihovih volja (npr. ugovor o kupoprodaji, ugovor o zakupu). Ugovori zaključeni temeljem suglasnosti volja stranaka nisu upravni ugovori.</w:t>
      </w:r>
    </w:p>
    <w:p w:rsidR="001D5626" w:rsidRDefault="001D5626" w:rsidP="00115CB1">
      <w:pPr>
        <w:jc w:val="both"/>
        <w:rPr>
          <w:rFonts w:ascii="Garamond" w:eastAsia="Arial Unicode MS" w:hAnsi="Garamond"/>
          <w:sz w:val="22"/>
          <w:szCs w:val="22"/>
        </w:rPr>
      </w:pPr>
    </w:p>
    <w:p w:rsidR="001D5626" w:rsidRDefault="001D5626" w:rsidP="00115CB1">
      <w:pPr>
        <w:jc w:val="both"/>
        <w:rPr>
          <w:rFonts w:ascii="Garamond" w:eastAsia="Arial Unicode MS" w:hAnsi="Garamond"/>
          <w:sz w:val="22"/>
          <w:szCs w:val="22"/>
        </w:rPr>
      </w:pPr>
      <w:r w:rsidRPr="001D5626">
        <w:rPr>
          <w:rFonts w:ascii="Garamond" w:eastAsia="Arial Unicode MS" w:hAnsi="Garamond"/>
          <w:b/>
          <w:color w:val="0000FF"/>
          <w:sz w:val="22"/>
          <w:szCs w:val="22"/>
        </w:rPr>
        <w:t>Ugovori uprave</w:t>
      </w:r>
      <w:r>
        <w:rPr>
          <w:rFonts w:ascii="Garamond" w:eastAsia="Arial Unicode MS" w:hAnsi="Garamond"/>
          <w:sz w:val="22"/>
          <w:szCs w:val="22"/>
        </w:rPr>
        <w:t xml:space="preserve"> – najširi pojam koji pokriva sve vrste ugovora koje uprava u ime države sklapa</w:t>
      </w:r>
    </w:p>
    <w:p w:rsidR="001D5626" w:rsidRPr="001D5626" w:rsidRDefault="001D5626" w:rsidP="00115CB1">
      <w:pPr>
        <w:jc w:val="both"/>
        <w:rPr>
          <w:rFonts w:ascii="Garamond" w:eastAsia="Arial Unicode MS" w:hAnsi="Garamond"/>
          <w:sz w:val="10"/>
          <w:szCs w:val="10"/>
        </w:rPr>
      </w:pPr>
    </w:p>
    <w:p w:rsidR="001D5626" w:rsidRDefault="001D5626" w:rsidP="00115CB1">
      <w:pPr>
        <w:jc w:val="both"/>
        <w:rPr>
          <w:rFonts w:ascii="Garamond" w:eastAsia="Arial Unicode MS" w:hAnsi="Garamond"/>
          <w:sz w:val="22"/>
          <w:szCs w:val="22"/>
        </w:rPr>
      </w:pPr>
      <w:r w:rsidRPr="001D5626">
        <w:rPr>
          <w:rFonts w:ascii="Garamond" w:eastAsia="Arial Unicode MS" w:hAnsi="Garamond"/>
          <w:b/>
          <w:color w:val="0000FF"/>
          <w:sz w:val="22"/>
          <w:szCs w:val="22"/>
        </w:rPr>
        <w:t>Upravni ugovori</w:t>
      </w:r>
      <w:r>
        <w:rPr>
          <w:rFonts w:ascii="Garamond" w:eastAsia="Arial Unicode MS" w:hAnsi="Garamond"/>
          <w:sz w:val="22"/>
          <w:szCs w:val="22"/>
        </w:rPr>
        <w:t xml:space="preserve"> – uži pojam koji pokriva samo ugovore koji imaju određene karakteristike. Dakle, svi ugovori uprave nisu nužno i upravni ugovori.</w:t>
      </w:r>
    </w:p>
    <w:p w:rsidR="008F3334" w:rsidRDefault="008F3334" w:rsidP="00115CB1">
      <w:pPr>
        <w:jc w:val="both"/>
        <w:rPr>
          <w:rFonts w:ascii="Garamond" w:eastAsia="Arial Unicode MS" w:hAnsi="Garamond"/>
          <w:sz w:val="22"/>
          <w:szCs w:val="22"/>
        </w:rPr>
      </w:pPr>
    </w:p>
    <w:p w:rsidR="006A462E" w:rsidRDefault="006A462E" w:rsidP="00115CB1">
      <w:pPr>
        <w:jc w:val="both"/>
        <w:rPr>
          <w:rFonts w:ascii="Garamond" w:eastAsia="Arial Unicode MS" w:hAnsi="Garamond"/>
          <w:sz w:val="22"/>
          <w:szCs w:val="22"/>
        </w:rPr>
      </w:pPr>
    </w:p>
    <w:p w:rsidR="006A462E" w:rsidRDefault="006A462E" w:rsidP="00115CB1">
      <w:pPr>
        <w:jc w:val="both"/>
        <w:rPr>
          <w:rFonts w:ascii="Garamond" w:eastAsia="Arial Unicode MS" w:hAnsi="Garamond"/>
          <w:sz w:val="22"/>
          <w:szCs w:val="22"/>
        </w:rPr>
      </w:pPr>
      <w:r>
        <w:rPr>
          <w:rFonts w:ascii="Garamond" w:eastAsia="Arial Unicode MS" w:hAnsi="Garamond"/>
          <w:sz w:val="22"/>
          <w:szCs w:val="22"/>
        </w:rPr>
        <w:t>Ugovor javnog prava postiji uvijek kada je njeg</w:t>
      </w:r>
      <w:r w:rsidR="00A2265A">
        <w:rPr>
          <w:rFonts w:ascii="Garamond" w:eastAsia="Arial Unicode MS" w:hAnsi="Garamond"/>
          <w:sz w:val="22"/>
          <w:szCs w:val="22"/>
        </w:rPr>
        <w:t>ov objekt u režimu javnog prava, neovisno o tome tko su ugovorne stranke!!!</w:t>
      </w:r>
    </w:p>
    <w:p w:rsidR="008F3334" w:rsidRDefault="008F3334" w:rsidP="00115CB1">
      <w:pPr>
        <w:jc w:val="both"/>
        <w:rPr>
          <w:rFonts w:ascii="Garamond" w:eastAsia="Arial Unicode MS" w:hAnsi="Garamond"/>
          <w:sz w:val="22"/>
          <w:szCs w:val="22"/>
        </w:rPr>
      </w:pPr>
    </w:p>
    <w:p w:rsidR="00A2265A" w:rsidRDefault="00A2265A" w:rsidP="00115CB1">
      <w:pPr>
        <w:jc w:val="both"/>
        <w:rPr>
          <w:rFonts w:ascii="Garamond" w:eastAsia="Arial Unicode MS" w:hAnsi="Garamond"/>
          <w:sz w:val="22"/>
          <w:szCs w:val="22"/>
        </w:rPr>
      </w:pPr>
    </w:p>
    <w:p w:rsidR="008F3334" w:rsidRPr="00A2265A" w:rsidRDefault="00A2265A" w:rsidP="00115CB1">
      <w:pPr>
        <w:jc w:val="both"/>
        <w:rPr>
          <w:rFonts w:ascii="Garamond" w:eastAsia="Arial Unicode MS" w:hAnsi="Garamond"/>
          <w:b/>
          <w:color w:val="0000FF"/>
          <w:sz w:val="22"/>
          <w:szCs w:val="22"/>
          <w:u w:val="single"/>
        </w:rPr>
      </w:pPr>
      <w:r w:rsidRPr="00A2265A">
        <w:rPr>
          <w:rFonts w:ascii="Garamond" w:eastAsia="Arial Unicode MS" w:hAnsi="Garamond"/>
          <w:b/>
          <w:color w:val="0000FF"/>
          <w:sz w:val="22"/>
          <w:szCs w:val="22"/>
          <w:u w:val="single"/>
        </w:rPr>
        <w:t>3 osnovne karakteristike upravnog ugovora:</w:t>
      </w:r>
    </w:p>
    <w:p w:rsidR="00A2265A" w:rsidRDefault="00A2265A" w:rsidP="00115CB1">
      <w:pPr>
        <w:jc w:val="both"/>
        <w:rPr>
          <w:rFonts w:ascii="Garamond" w:eastAsia="Arial Unicode MS" w:hAnsi="Garamond"/>
          <w:sz w:val="22"/>
          <w:szCs w:val="22"/>
        </w:rPr>
      </w:pPr>
    </w:p>
    <w:p w:rsidR="00A2265A" w:rsidRDefault="00A2265A" w:rsidP="00A2265A">
      <w:pPr>
        <w:numPr>
          <w:ilvl w:val="0"/>
          <w:numId w:val="16"/>
        </w:numPr>
        <w:jc w:val="both"/>
        <w:rPr>
          <w:rFonts w:ascii="Garamond" w:eastAsia="Arial Unicode MS" w:hAnsi="Garamond"/>
          <w:sz w:val="22"/>
          <w:szCs w:val="22"/>
        </w:rPr>
      </w:pPr>
      <w:r w:rsidRPr="00A2265A">
        <w:rPr>
          <w:rFonts w:ascii="Garamond" w:eastAsia="Arial Unicode MS" w:hAnsi="Garamond"/>
          <w:b/>
          <w:color w:val="0000FF"/>
          <w:sz w:val="22"/>
          <w:szCs w:val="22"/>
        </w:rPr>
        <w:t>subjekti ugovora</w:t>
      </w:r>
      <w:r>
        <w:rPr>
          <w:rFonts w:ascii="Garamond" w:eastAsia="Arial Unicode MS" w:hAnsi="Garamond"/>
          <w:sz w:val="22"/>
          <w:szCs w:val="22"/>
        </w:rPr>
        <w:t xml:space="preserve"> – </w:t>
      </w:r>
      <w:r w:rsidR="002A47D8">
        <w:rPr>
          <w:rFonts w:ascii="Garamond" w:eastAsia="Arial Unicode MS" w:hAnsi="Garamond"/>
          <w:sz w:val="22"/>
          <w:szCs w:val="22"/>
        </w:rPr>
        <w:t>jedna strana je uvijek javni subjekt, država ili dr. javnopravno tijelo s javnim ovlastima, koji ugovor sklapa vršeći tu funkciju javne vlasti.</w:t>
      </w:r>
      <w:r w:rsidR="00CA0FA1">
        <w:rPr>
          <w:rFonts w:ascii="Garamond" w:eastAsia="Arial Unicode MS" w:hAnsi="Garamond"/>
          <w:sz w:val="22"/>
          <w:szCs w:val="22"/>
        </w:rPr>
        <w:t xml:space="preserve"> Jedan subjekt (glede izvršenja ugovora) mora nadgledati obavljanje obveza i poslova iz ugovora, a koji su od šireg druš. interesa.</w:t>
      </w:r>
      <w:r w:rsidR="002A47D8">
        <w:rPr>
          <w:rFonts w:ascii="Garamond" w:eastAsia="Arial Unicode MS" w:hAnsi="Garamond"/>
          <w:sz w:val="22"/>
          <w:szCs w:val="22"/>
        </w:rPr>
        <w:t xml:space="preserve"> Dakle, upravnim se ugovorom ne može smatrati onaj što ga pojedinci sklapaju među sobom.</w:t>
      </w:r>
    </w:p>
    <w:p w:rsidR="00A2265A" w:rsidRDefault="00A2265A" w:rsidP="00A2265A">
      <w:pPr>
        <w:ind w:left="708"/>
        <w:jc w:val="both"/>
        <w:rPr>
          <w:rFonts w:ascii="Garamond" w:eastAsia="Arial Unicode MS" w:hAnsi="Garamond"/>
          <w:sz w:val="22"/>
          <w:szCs w:val="22"/>
        </w:rPr>
      </w:pPr>
    </w:p>
    <w:p w:rsidR="00A2265A" w:rsidRDefault="00A2265A" w:rsidP="00A2265A">
      <w:pPr>
        <w:numPr>
          <w:ilvl w:val="0"/>
          <w:numId w:val="16"/>
        </w:numPr>
        <w:jc w:val="both"/>
        <w:rPr>
          <w:rFonts w:ascii="Garamond" w:eastAsia="Arial Unicode MS" w:hAnsi="Garamond"/>
          <w:sz w:val="22"/>
          <w:szCs w:val="22"/>
        </w:rPr>
      </w:pPr>
      <w:r>
        <w:rPr>
          <w:rFonts w:ascii="Garamond" w:eastAsia="Arial Unicode MS" w:hAnsi="Garamond"/>
          <w:b/>
          <w:color w:val="0000FF"/>
          <w:sz w:val="22"/>
          <w:szCs w:val="22"/>
        </w:rPr>
        <w:t xml:space="preserve">svrha i cilj radi kojeg se ugovor sklapa </w:t>
      </w:r>
      <w:r>
        <w:rPr>
          <w:rFonts w:ascii="Garamond" w:eastAsia="Arial Unicode MS" w:hAnsi="Garamond"/>
          <w:sz w:val="22"/>
          <w:szCs w:val="22"/>
        </w:rPr>
        <w:t xml:space="preserve">– </w:t>
      </w:r>
      <w:r w:rsidR="002A47D8">
        <w:rPr>
          <w:rFonts w:ascii="Garamond" w:eastAsia="Arial Unicode MS" w:hAnsi="Garamond"/>
          <w:sz w:val="22"/>
          <w:szCs w:val="22"/>
        </w:rPr>
        <w:t>ciljevi mogu biti različiti, ali su načelno uvijek usmjereni prema širem općem interesu.</w:t>
      </w:r>
      <w:r w:rsidR="00CA0FA1">
        <w:rPr>
          <w:rFonts w:ascii="Garamond" w:eastAsia="Arial Unicode MS" w:hAnsi="Garamond"/>
          <w:sz w:val="22"/>
          <w:szCs w:val="22"/>
        </w:rPr>
        <w:t xml:space="preserve"> Dok je svrha GP ugovora ostvarenje interesa ugovornih strana, kod upravnih ugovora cilj nadilazi osobne interese stranaka. Ovisno o cilju koji se želi postići ugovorom, pojavljuju se različite vrste upravnih ugovora.</w:t>
      </w:r>
    </w:p>
    <w:p w:rsidR="00A2265A" w:rsidRPr="00A2265A" w:rsidRDefault="00A2265A" w:rsidP="00A2265A">
      <w:pPr>
        <w:ind w:left="708"/>
        <w:jc w:val="both"/>
        <w:rPr>
          <w:rFonts w:ascii="Garamond" w:eastAsia="Arial Unicode MS" w:hAnsi="Garamond"/>
          <w:sz w:val="22"/>
          <w:szCs w:val="22"/>
        </w:rPr>
      </w:pPr>
    </w:p>
    <w:p w:rsidR="00A2265A" w:rsidRDefault="00A2265A" w:rsidP="00A2265A">
      <w:pPr>
        <w:numPr>
          <w:ilvl w:val="0"/>
          <w:numId w:val="16"/>
        </w:numPr>
        <w:jc w:val="both"/>
        <w:rPr>
          <w:rFonts w:ascii="Garamond" w:eastAsia="Arial Unicode MS" w:hAnsi="Garamond"/>
          <w:sz w:val="22"/>
          <w:szCs w:val="22"/>
        </w:rPr>
      </w:pPr>
      <w:r>
        <w:rPr>
          <w:rFonts w:ascii="Garamond" w:eastAsia="Arial Unicode MS" w:hAnsi="Garamond"/>
          <w:b/>
          <w:color w:val="0000FF"/>
          <w:sz w:val="22"/>
          <w:szCs w:val="22"/>
        </w:rPr>
        <w:t xml:space="preserve">posebni uvjeti pri sklapanju i izvršenju tih ugovora </w:t>
      </w:r>
      <w:r w:rsidR="00CA0FA1">
        <w:rPr>
          <w:rFonts w:ascii="Garamond" w:eastAsia="Arial Unicode MS" w:hAnsi="Garamond"/>
          <w:sz w:val="22"/>
          <w:szCs w:val="22"/>
        </w:rPr>
        <w:t>–</w:t>
      </w:r>
      <w:r>
        <w:rPr>
          <w:rFonts w:ascii="Garamond" w:eastAsia="Arial Unicode MS" w:hAnsi="Garamond"/>
          <w:sz w:val="22"/>
          <w:szCs w:val="22"/>
        </w:rPr>
        <w:t xml:space="preserve"> </w:t>
      </w:r>
      <w:r w:rsidR="00CA0FA1">
        <w:rPr>
          <w:rFonts w:ascii="Garamond" w:eastAsia="Arial Unicode MS" w:hAnsi="Garamond"/>
          <w:sz w:val="22"/>
          <w:szCs w:val="22"/>
        </w:rPr>
        <w:t>postupku sklapanja upravnog ugovora uvijek prethodi javni natječaj ili prikupljanje ponuda.</w:t>
      </w:r>
    </w:p>
    <w:p w:rsidR="005D4115" w:rsidRDefault="005D4115" w:rsidP="00115CB1">
      <w:pPr>
        <w:jc w:val="both"/>
        <w:rPr>
          <w:rFonts w:ascii="Garamond" w:eastAsia="Arial Unicode MS" w:hAnsi="Garamond"/>
          <w:sz w:val="22"/>
          <w:szCs w:val="22"/>
        </w:rPr>
      </w:pPr>
    </w:p>
    <w:p w:rsidR="00CC57AA" w:rsidRDefault="00CC57AA" w:rsidP="00115CB1">
      <w:pPr>
        <w:jc w:val="both"/>
        <w:rPr>
          <w:rFonts w:ascii="Garamond" w:eastAsia="Arial Unicode MS" w:hAnsi="Garamond"/>
          <w:sz w:val="22"/>
          <w:szCs w:val="22"/>
        </w:rPr>
      </w:pPr>
    </w:p>
    <w:p w:rsidR="00A96AEC" w:rsidRDefault="00A96AEC"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A96AEC" w:rsidRPr="00AE29EB" w:rsidRDefault="00A96AEC" w:rsidP="00115CB1">
      <w:pPr>
        <w:jc w:val="both"/>
        <w:rPr>
          <w:rFonts w:ascii="Garamond" w:eastAsia="Arial Unicode MS" w:hAnsi="Garamond"/>
          <w:b/>
          <w:color w:val="0000FF"/>
          <w:sz w:val="28"/>
          <w:szCs w:val="28"/>
          <w:u w:val="single"/>
        </w:rPr>
      </w:pPr>
      <w:r w:rsidRPr="00AE29EB">
        <w:rPr>
          <w:rFonts w:ascii="Garamond" w:eastAsia="Arial Unicode MS" w:hAnsi="Garamond"/>
          <w:b/>
          <w:color w:val="0000FF"/>
          <w:sz w:val="28"/>
          <w:szCs w:val="28"/>
          <w:u w:val="single"/>
        </w:rPr>
        <w:t>UPRAVNI ODNOS</w:t>
      </w:r>
    </w:p>
    <w:p w:rsidR="00AE29EB" w:rsidRDefault="00AE29EB" w:rsidP="00115CB1">
      <w:pPr>
        <w:jc w:val="both"/>
        <w:rPr>
          <w:rFonts w:ascii="Garamond" w:eastAsia="Arial Unicode MS" w:hAnsi="Garamond"/>
          <w:sz w:val="22"/>
          <w:szCs w:val="22"/>
        </w:rPr>
      </w:pPr>
    </w:p>
    <w:p w:rsidR="00A96AEC" w:rsidRPr="00AE29EB" w:rsidRDefault="00AE29EB" w:rsidP="00115CB1">
      <w:pPr>
        <w:jc w:val="both"/>
        <w:rPr>
          <w:rFonts w:ascii="Garamond" w:eastAsia="Arial Unicode MS" w:hAnsi="Garamond"/>
          <w:sz w:val="18"/>
          <w:szCs w:val="18"/>
        </w:rPr>
      </w:pPr>
      <w:r>
        <w:rPr>
          <w:rFonts w:ascii="Garamond" w:eastAsia="Arial Unicode MS" w:hAnsi="Garamond"/>
          <w:noProof/>
          <w:sz w:val="22"/>
          <w:szCs w:val="22"/>
        </w:rPr>
        <w:pict>
          <v:line id="_x0000_s1105" style="position:absolute;left:0;text-align:left;flip:y;z-index:251654656" from="198pt,6pt" to="243pt,15pt">
            <v:stroke endarrow="block"/>
          </v:line>
        </w:pic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sidRPr="00AE29EB">
        <w:rPr>
          <w:rFonts w:ascii="Garamond" w:eastAsia="Arial Unicode MS" w:hAnsi="Garamond"/>
          <w:sz w:val="18"/>
          <w:szCs w:val="18"/>
        </w:rPr>
        <w:t>minimalno 2 subjekta</w:t>
      </w:r>
    </w:p>
    <w:p w:rsidR="00CC57AA" w:rsidRPr="00D7085C" w:rsidRDefault="00AE29EB" w:rsidP="00CC57AA">
      <w:pPr>
        <w:ind w:left="2832"/>
        <w:jc w:val="both"/>
        <w:rPr>
          <w:rFonts w:ascii="Palatino Linotype" w:eastAsia="Arial Unicode MS" w:hAnsi="Palatino Linotype"/>
          <w:i/>
          <w:sz w:val="18"/>
          <w:szCs w:val="18"/>
        </w:rPr>
      </w:pPr>
      <w:r w:rsidRPr="00D7085C">
        <w:rPr>
          <w:rFonts w:ascii="Palatino Linotype" w:eastAsia="Arial Unicode MS" w:hAnsi="Palatino Linotype"/>
          <w:noProof/>
          <w:sz w:val="18"/>
          <w:szCs w:val="18"/>
        </w:rPr>
        <w:pict>
          <v:line id="_x0000_s1106" style="position:absolute;left:0;text-align:left;z-index:251655680" from="198pt,4.9pt" to="243pt,13.9pt">
            <v:stroke endarrow="block"/>
          </v:line>
        </w:pict>
      </w:r>
      <w:r w:rsidR="00CC57AA" w:rsidRPr="00D7085C">
        <w:rPr>
          <w:rFonts w:ascii="Palatino Linotype" w:eastAsia="Arial Unicode MS" w:hAnsi="Palatino Linotype"/>
          <w:noProof/>
          <w:sz w:val="18"/>
          <w:szCs w:val="18"/>
        </w:rPr>
        <w:pict>
          <v:line id="_x0000_s1046" style="position:absolute;left:0;text-align:left;flip:y;z-index:251624960" from="81pt,7.15pt" to="135pt,16.15pt">
            <v:stroke endarrow="block"/>
          </v:line>
        </w:pict>
      </w:r>
      <w:r w:rsidR="00CC57AA" w:rsidRPr="00D7085C">
        <w:rPr>
          <w:rFonts w:ascii="Palatino Linotype" w:eastAsia="Arial Unicode MS" w:hAnsi="Palatino Linotype"/>
          <w:i/>
          <w:sz w:val="18"/>
          <w:szCs w:val="18"/>
        </w:rPr>
        <w:t>gens proximus</w:t>
      </w:r>
    </w:p>
    <w:p w:rsidR="00CC57AA" w:rsidRPr="00AE29EB" w:rsidRDefault="00CC57AA" w:rsidP="00115CB1">
      <w:pPr>
        <w:jc w:val="both"/>
        <w:rPr>
          <w:rFonts w:ascii="Garamond" w:eastAsia="Arial Unicode MS" w:hAnsi="Garamond"/>
          <w:sz w:val="18"/>
          <w:szCs w:val="18"/>
        </w:rPr>
      </w:pPr>
      <w:r>
        <w:rPr>
          <w:rFonts w:ascii="Garamond" w:eastAsia="Arial Unicode MS" w:hAnsi="Garamond"/>
          <w:noProof/>
          <w:sz w:val="22"/>
          <w:szCs w:val="22"/>
        </w:rPr>
        <w:pict>
          <v:line id="_x0000_s1047" style="position:absolute;left:0;text-align:left;z-index:251625984" from="81pt,3.75pt" to="135pt,12.75pt">
            <v:stroke endarrow="block"/>
          </v:line>
        </w:pict>
      </w:r>
      <w:r w:rsidRPr="00CC57AA">
        <w:rPr>
          <w:rFonts w:ascii="Garamond" w:eastAsia="Arial Unicode MS" w:hAnsi="Garamond"/>
          <w:b/>
          <w:color w:val="0000FF"/>
          <w:sz w:val="18"/>
          <w:szCs w:val="18"/>
        </w:rPr>
        <w:t>UPRAVNI ODNOS</w:t>
      </w:r>
      <w:r w:rsidR="00AE29EB">
        <w:rPr>
          <w:rFonts w:ascii="Garamond" w:eastAsia="Arial Unicode MS" w:hAnsi="Garamond"/>
          <w:sz w:val="18"/>
          <w:szCs w:val="18"/>
        </w:rPr>
        <w:tab/>
      </w:r>
      <w:r w:rsidR="00AE29EB">
        <w:rPr>
          <w:rFonts w:ascii="Garamond" w:eastAsia="Arial Unicode MS" w:hAnsi="Garamond"/>
          <w:sz w:val="18"/>
          <w:szCs w:val="18"/>
        </w:rPr>
        <w:tab/>
      </w:r>
      <w:r w:rsidR="00AE29EB">
        <w:rPr>
          <w:rFonts w:ascii="Garamond" w:eastAsia="Arial Unicode MS" w:hAnsi="Garamond"/>
          <w:sz w:val="18"/>
          <w:szCs w:val="18"/>
        </w:rPr>
        <w:tab/>
      </w:r>
      <w:r w:rsidR="00AE29EB">
        <w:rPr>
          <w:rFonts w:ascii="Garamond" w:eastAsia="Arial Unicode MS" w:hAnsi="Garamond"/>
          <w:sz w:val="18"/>
          <w:szCs w:val="18"/>
        </w:rPr>
        <w:tab/>
      </w:r>
      <w:r w:rsidR="00AE29EB">
        <w:rPr>
          <w:rFonts w:ascii="Garamond" w:eastAsia="Arial Unicode MS" w:hAnsi="Garamond"/>
          <w:sz w:val="18"/>
          <w:szCs w:val="18"/>
        </w:rPr>
        <w:tab/>
        <w:t>pravna norma</w:t>
      </w:r>
    </w:p>
    <w:p w:rsidR="00CC57AA" w:rsidRPr="00D7085C" w:rsidRDefault="00CC57AA" w:rsidP="00115CB1">
      <w:pPr>
        <w:jc w:val="both"/>
        <w:rPr>
          <w:rFonts w:ascii="Palatino Linotype" w:eastAsia="Arial Unicode MS" w:hAnsi="Palatino Linotype"/>
          <w:sz w:val="18"/>
          <w:szCs w:val="18"/>
        </w:rPr>
      </w:pP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sidRPr="00D7085C">
        <w:rPr>
          <w:rFonts w:ascii="Palatino Linotype" w:eastAsia="Arial Unicode MS" w:hAnsi="Palatino Linotype"/>
          <w:i/>
          <w:sz w:val="18"/>
          <w:szCs w:val="18"/>
        </w:rPr>
        <w:t>diferencium</w:t>
      </w:r>
      <w:r w:rsidRPr="00D7085C">
        <w:rPr>
          <w:rFonts w:ascii="Palatino Linotype" w:eastAsia="Arial Unicode MS" w:hAnsi="Palatino Linotype"/>
          <w:sz w:val="18"/>
          <w:szCs w:val="18"/>
        </w:rPr>
        <w:t xml:space="preserve"> </w:t>
      </w:r>
      <w:r w:rsidRPr="00D7085C">
        <w:rPr>
          <w:rFonts w:ascii="Palatino Linotype" w:eastAsia="Arial Unicode MS" w:hAnsi="Palatino Linotype"/>
          <w:i/>
          <w:sz w:val="18"/>
          <w:szCs w:val="18"/>
        </w:rPr>
        <w:t>specificum</w:t>
      </w:r>
    </w:p>
    <w:p w:rsidR="00CC57AA" w:rsidRPr="00F5554E" w:rsidRDefault="00CC57AA" w:rsidP="00115CB1">
      <w:pPr>
        <w:jc w:val="both"/>
        <w:rPr>
          <w:rFonts w:ascii="Garamond" w:eastAsia="Arial Unicode MS" w:hAnsi="Garamond"/>
          <w:sz w:val="20"/>
          <w:szCs w:val="20"/>
        </w:rPr>
      </w:pPr>
    </w:p>
    <w:p w:rsidR="00945BC7" w:rsidRPr="00D7085C" w:rsidRDefault="00945BC7" w:rsidP="00115CB1">
      <w:pPr>
        <w:jc w:val="both"/>
        <w:rPr>
          <w:rFonts w:ascii="Palatino Linotype" w:eastAsia="Arial Unicode MS" w:hAnsi="Palatino Linotype"/>
          <w:sz w:val="18"/>
          <w:szCs w:val="18"/>
        </w:rPr>
      </w:pPr>
    </w:p>
    <w:p w:rsidR="00945BC7" w:rsidRPr="00A96AEC" w:rsidRDefault="00CC57AA" w:rsidP="00115CB1">
      <w:pPr>
        <w:jc w:val="both"/>
        <w:rPr>
          <w:rFonts w:ascii="Garamond" w:eastAsia="Arial Unicode MS" w:hAnsi="Garamond"/>
          <w:sz w:val="22"/>
          <w:szCs w:val="22"/>
        </w:rPr>
      </w:pPr>
      <w:r w:rsidRPr="00D7085C">
        <w:rPr>
          <w:rFonts w:ascii="Palatino Linotype" w:eastAsia="Arial Unicode MS" w:hAnsi="Palatino Linotype"/>
          <w:b/>
          <w:i/>
          <w:color w:val="0000FF"/>
          <w:sz w:val="18"/>
          <w:szCs w:val="18"/>
        </w:rPr>
        <w:t>Genus proximus</w:t>
      </w:r>
      <w:r w:rsidRPr="00A96AEC">
        <w:rPr>
          <w:rFonts w:ascii="Garamond" w:eastAsia="Arial Unicode MS" w:hAnsi="Garamond"/>
          <w:sz w:val="22"/>
          <w:szCs w:val="22"/>
        </w:rPr>
        <w:t xml:space="preserve"> – pravni odnos – uvijek postoje barem </w:t>
      </w:r>
      <w:r w:rsidRPr="00A96AEC">
        <w:rPr>
          <w:rFonts w:ascii="Garamond" w:eastAsia="Arial Unicode MS" w:hAnsi="Garamond"/>
          <w:sz w:val="22"/>
          <w:szCs w:val="22"/>
          <w:u w:val="single"/>
        </w:rPr>
        <w:t>2 subjekta</w:t>
      </w:r>
      <w:r w:rsidRPr="00A96AEC">
        <w:rPr>
          <w:rFonts w:ascii="Garamond" w:eastAsia="Arial Unicode MS" w:hAnsi="Garamond"/>
          <w:sz w:val="22"/>
          <w:szCs w:val="22"/>
        </w:rPr>
        <w:t xml:space="preserve">, a taj je odnos reguliran </w:t>
      </w:r>
      <w:r w:rsidRPr="00A96AEC">
        <w:rPr>
          <w:rFonts w:ascii="Garamond" w:eastAsia="Arial Unicode MS" w:hAnsi="Garamond"/>
          <w:sz w:val="22"/>
          <w:szCs w:val="22"/>
          <w:u w:val="single"/>
        </w:rPr>
        <w:t>pravnom normom</w:t>
      </w:r>
    </w:p>
    <w:p w:rsidR="00BD17F2" w:rsidRPr="00A96AEC" w:rsidRDefault="00BD17F2" w:rsidP="00115CB1">
      <w:pPr>
        <w:jc w:val="both"/>
        <w:rPr>
          <w:rFonts w:ascii="Garamond" w:eastAsia="Arial Unicode MS" w:hAnsi="Garamond"/>
          <w:sz w:val="22"/>
          <w:szCs w:val="22"/>
        </w:rPr>
      </w:pPr>
    </w:p>
    <w:p w:rsidR="00CC57AA" w:rsidRPr="00D7085C" w:rsidRDefault="00CC57AA" w:rsidP="00115CB1">
      <w:pPr>
        <w:jc w:val="both"/>
        <w:rPr>
          <w:rFonts w:ascii="Palatino Linotype" w:eastAsia="Arial Unicode MS" w:hAnsi="Palatino Linotype"/>
          <w:b/>
          <w:i/>
          <w:color w:val="0000FF"/>
          <w:sz w:val="18"/>
          <w:szCs w:val="18"/>
        </w:rPr>
      </w:pPr>
      <w:r w:rsidRPr="00D7085C">
        <w:rPr>
          <w:rFonts w:ascii="Palatino Linotype" w:eastAsia="Arial Unicode MS" w:hAnsi="Palatino Linotype"/>
          <w:b/>
          <w:i/>
          <w:color w:val="0000FF"/>
          <w:sz w:val="18"/>
          <w:szCs w:val="18"/>
        </w:rPr>
        <w:t>Diferencium specificum:</w:t>
      </w:r>
    </w:p>
    <w:p w:rsidR="00BD17F2" w:rsidRPr="00A96AEC" w:rsidRDefault="00BD17F2" w:rsidP="00115CB1">
      <w:pPr>
        <w:jc w:val="both"/>
        <w:rPr>
          <w:rFonts w:ascii="Garamond" w:eastAsia="Arial Unicode MS" w:hAnsi="Garamond"/>
          <w:sz w:val="22"/>
          <w:szCs w:val="22"/>
        </w:rPr>
      </w:pPr>
    </w:p>
    <w:p w:rsidR="00CC57AA" w:rsidRPr="00A96AEC" w:rsidRDefault="00CC57AA" w:rsidP="001C665B">
      <w:pPr>
        <w:numPr>
          <w:ilvl w:val="0"/>
          <w:numId w:val="17"/>
        </w:numPr>
        <w:jc w:val="both"/>
        <w:rPr>
          <w:rFonts w:ascii="Garamond" w:eastAsia="Arial Unicode MS" w:hAnsi="Garamond"/>
          <w:sz w:val="22"/>
          <w:szCs w:val="22"/>
        </w:rPr>
      </w:pPr>
      <w:r w:rsidRPr="00A96AEC">
        <w:rPr>
          <w:rFonts w:ascii="Garamond" w:eastAsia="Arial Unicode MS" w:hAnsi="Garamond"/>
          <w:b/>
          <w:color w:val="0000FF"/>
          <w:sz w:val="22"/>
          <w:szCs w:val="22"/>
        </w:rPr>
        <w:t>subjekti</w:t>
      </w:r>
      <w:r w:rsidRPr="00A96AEC">
        <w:rPr>
          <w:rFonts w:ascii="Garamond" w:eastAsia="Arial Unicode MS" w:hAnsi="Garamond"/>
          <w:sz w:val="22"/>
          <w:szCs w:val="22"/>
        </w:rPr>
        <w:t xml:space="preserve"> – </w:t>
      </w:r>
      <w:r w:rsidR="001C665B" w:rsidRPr="00A96AEC">
        <w:rPr>
          <w:rFonts w:ascii="Garamond" w:eastAsia="Arial Unicode MS" w:hAnsi="Garamond"/>
          <w:sz w:val="22"/>
          <w:szCs w:val="22"/>
        </w:rPr>
        <w:t>UP</w:t>
      </w:r>
      <w:r w:rsidR="00A96AEC">
        <w:rPr>
          <w:rFonts w:ascii="Garamond" w:eastAsia="Arial Unicode MS" w:hAnsi="Garamond"/>
          <w:sz w:val="22"/>
          <w:szCs w:val="22"/>
        </w:rPr>
        <w:t>o</w:t>
      </w:r>
      <w:r w:rsidRPr="00A96AEC">
        <w:rPr>
          <w:rFonts w:ascii="Garamond" w:eastAsia="Arial Unicode MS" w:hAnsi="Garamond"/>
          <w:sz w:val="22"/>
          <w:szCs w:val="22"/>
        </w:rPr>
        <w:t xml:space="preserve"> je odnos u kojem </w:t>
      </w:r>
      <w:r w:rsidR="00873639">
        <w:rPr>
          <w:rFonts w:ascii="Garamond" w:eastAsia="Arial Unicode MS" w:hAnsi="Garamond"/>
          <w:sz w:val="22"/>
          <w:szCs w:val="22"/>
        </w:rPr>
        <w:t>su</w:t>
      </w:r>
      <w:r w:rsidRPr="00A96AEC">
        <w:rPr>
          <w:rFonts w:ascii="Garamond" w:eastAsia="Arial Unicode MS" w:hAnsi="Garamond"/>
          <w:sz w:val="22"/>
          <w:szCs w:val="22"/>
        </w:rPr>
        <w:t xml:space="preserve"> jedan subjekt </w:t>
      </w:r>
      <w:r w:rsidR="00873639">
        <w:rPr>
          <w:rFonts w:ascii="Garamond" w:eastAsia="Arial Unicode MS" w:hAnsi="Garamond"/>
          <w:sz w:val="22"/>
          <w:szCs w:val="22"/>
        </w:rPr>
        <w:t>tijela državne uprave</w:t>
      </w:r>
      <w:r w:rsidRPr="00A96AEC">
        <w:rPr>
          <w:rFonts w:ascii="Garamond" w:eastAsia="Arial Unicode MS" w:hAnsi="Garamond"/>
          <w:sz w:val="22"/>
          <w:szCs w:val="22"/>
        </w:rPr>
        <w:t xml:space="preserve"> (</w:t>
      </w:r>
      <w:r w:rsidRPr="00873639">
        <w:rPr>
          <w:rFonts w:ascii="Garamond" w:eastAsia="Arial Unicode MS" w:hAnsi="Garamond"/>
          <w:color w:val="0000FF"/>
          <w:sz w:val="22"/>
          <w:szCs w:val="22"/>
          <w:u w:val="single"/>
        </w:rPr>
        <w:t xml:space="preserve">određenje </w:t>
      </w:r>
      <w:r w:rsidR="001C665B" w:rsidRPr="00873639">
        <w:rPr>
          <w:rFonts w:ascii="Garamond" w:eastAsia="Arial Unicode MS" w:hAnsi="Garamond"/>
          <w:color w:val="0000FF"/>
          <w:sz w:val="22"/>
          <w:szCs w:val="22"/>
          <w:u w:val="single"/>
        </w:rPr>
        <w:t>UPo</w:t>
      </w:r>
      <w:r w:rsidRPr="00873639">
        <w:rPr>
          <w:rFonts w:ascii="Garamond" w:eastAsia="Arial Unicode MS" w:hAnsi="Garamond"/>
          <w:color w:val="0000FF"/>
          <w:sz w:val="22"/>
          <w:szCs w:val="22"/>
          <w:u w:val="single"/>
        </w:rPr>
        <w:t xml:space="preserve"> u užem smislu</w:t>
      </w:r>
      <w:r w:rsidRPr="00A96AEC">
        <w:rPr>
          <w:rFonts w:ascii="Garamond" w:eastAsia="Arial Unicode MS" w:hAnsi="Garamond"/>
          <w:sz w:val="22"/>
          <w:szCs w:val="22"/>
        </w:rPr>
        <w:t>) – to je teško prihvatljivo, jer uprava može biti subjekt najraznovrsnijih odnosa</w:t>
      </w:r>
    </w:p>
    <w:p w:rsidR="001C665B" w:rsidRPr="006215BD" w:rsidRDefault="001C665B" w:rsidP="001C665B">
      <w:pPr>
        <w:ind w:left="708"/>
        <w:jc w:val="both"/>
        <w:rPr>
          <w:rFonts w:ascii="Garamond" w:eastAsia="Arial Unicode MS" w:hAnsi="Garamond"/>
          <w:sz w:val="10"/>
          <w:szCs w:val="10"/>
        </w:rPr>
      </w:pPr>
    </w:p>
    <w:p w:rsidR="001C665B" w:rsidRPr="00A96AEC" w:rsidRDefault="001C665B" w:rsidP="001C665B">
      <w:pPr>
        <w:numPr>
          <w:ilvl w:val="0"/>
          <w:numId w:val="17"/>
        </w:numPr>
        <w:jc w:val="both"/>
        <w:rPr>
          <w:rFonts w:ascii="Garamond" w:eastAsia="Arial Unicode MS" w:hAnsi="Garamond"/>
          <w:sz w:val="22"/>
          <w:szCs w:val="22"/>
        </w:rPr>
      </w:pPr>
      <w:r w:rsidRPr="00A96AEC">
        <w:rPr>
          <w:rFonts w:ascii="Garamond" w:eastAsia="Arial Unicode MS" w:hAnsi="Garamond"/>
          <w:b/>
          <w:color w:val="0000FF"/>
          <w:sz w:val="22"/>
          <w:szCs w:val="22"/>
        </w:rPr>
        <w:t xml:space="preserve">pravne norme </w:t>
      </w:r>
      <w:r w:rsidRPr="00A96AEC">
        <w:rPr>
          <w:rFonts w:ascii="Garamond" w:eastAsia="Arial Unicode MS" w:hAnsi="Garamond"/>
          <w:sz w:val="22"/>
          <w:szCs w:val="22"/>
        </w:rPr>
        <w:t>– UPo je odnos koji je reguliran normama UP-a (</w:t>
      </w:r>
      <w:r w:rsidRPr="00873639">
        <w:rPr>
          <w:rFonts w:ascii="Garamond" w:eastAsia="Arial Unicode MS" w:hAnsi="Garamond"/>
          <w:color w:val="0000FF"/>
          <w:sz w:val="22"/>
          <w:szCs w:val="22"/>
          <w:u w:val="single"/>
        </w:rPr>
        <w:t>određenje UPo u širem smislu</w:t>
      </w:r>
      <w:r w:rsidRPr="00A96AEC">
        <w:rPr>
          <w:rFonts w:ascii="Garamond" w:eastAsia="Arial Unicode MS" w:hAnsi="Garamond"/>
          <w:sz w:val="22"/>
          <w:szCs w:val="22"/>
        </w:rPr>
        <w:t>) – no, upravno pravo uređuje čitav niz pravnih odnosa</w:t>
      </w:r>
    </w:p>
    <w:p w:rsidR="001C665B" w:rsidRPr="006215BD" w:rsidRDefault="001C665B" w:rsidP="001C665B">
      <w:pPr>
        <w:ind w:left="708"/>
        <w:jc w:val="both"/>
        <w:rPr>
          <w:rFonts w:ascii="Garamond" w:eastAsia="Arial Unicode MS" w:hAnsi="Garamond"/>
          <w:sz w:val="10"/>
          <w:szCs w:val="10"/>
        </w:rPr>
      </w:pPr>
    </w:p>
    <w:p w:rsidR="001C665B" w:rsidRPr="00A96AEC" w:rsidRDefault="001C665B" w:rsidP="001C665B">
      <w:pPr>
        <w:numPr>
          <w:ilvl w:val="0"/>
          <w:numId w:val="17"/>
        </w:numPr>
        <w:jc w:val="both"/>
        <w:rPr>
          <w:rFonts w:ascii="Garamond" w:eastAsia="Arial Unicode MS" w:hAnsi="Garamond"/>
          <w:sz w:val="22"/>
          <w:szCs w:val="22"/>
        </w:rPr>
      </w:pPr>
      <w:r w:rsidRPr="00A96AEC">
        <w:rPr>
          <w:rFonts w:ascii="Garamond" w:eastAsia="Arial Unicode MS" w:hAnsi="Garamond"/>
          <w:b/>
          <w:color w:val="0000FF"/>
          <w:sz w:val="22"/>
          <w:szCs w:val="22"/>
        </w:rPr>
        <w:t xml:space="preserve">mješovito stajalište </w:t>
      </w:r>
      <w:r w:rsidRPr="00A96AEC">
        <w:rPr>
          <w:rFonts w:ascii="Garamond" w:eastAsia="Arial Unicode MS" w:hAnsi="Garamond"/>
          <w:sz w:val="22"/>
          <w:szCs w:val="22"/>
        </w:rPr>
        <w:t xml:space="preserve">– jedan subjekt je uprava, a uređeni su upravnim pravom – tu se samo preslikavaju slabosti obaju sustava + </w:t>
      </w:r>
      <w:r w:rsidRPr="00A96AEC">
        <w:rPr>
          <w:rFonts w:ascii="Garamond" w:eastAsia="Arial Unicode MS" w:hAnsi="Garamond"/>
          <w:sz w:val="16"/>
          <w:szCs w:val="16"/>
        </w:rPr>
        <w:t>POLOŽAJ SUBORDINACIJE</w:t>
      </w:r>
    </w:p>
    <w:p w:rsidR="00BD17F2" w:rsidRDefault="00BD17F2" w:rsidP="00115CB1">
      <w:pPr>
        <w:jc w:val="both"/>
        <w:rPr>
          <w:rFonts w:ascii="Garamond" w:eastAsia="Arial Unicode MS" w:hAnsi="Garamond"/>
          <w:sz w:val="22"/>
          <w:szCs w:val="22"/>
        </w:rPr>
      </w:pPr>
    </w:p>
    <w:p w:rsidR="00AE29EB" w:rsidRDefault="00AE29EB" w:rsidP="00115CB1">
      <w:pPr>
        <w:jc w:val="both"/>
        <w:rPr>
          <w:rFonts w:ascii="Garamond" w:eastAsia="Arial Unicode MS" w:hAnsi="Garamond"/>
          <w:sz w:val="22"/>
          <w:szCs w:val="22"/>
        </w:rPr>
      </w:pPr>
    </w:p>
    <w:p w:rsidR="00BD17F2" w:rsidRPr="00F5554E" w:rsidRDefault="00F5554E" w:rsidP="00115CB1">
      <w:pPr>
        <w:jc w:val="both"/>
        <w:rPr>
          <w:rFonts w:ascii="Garamond" w:eastAsia="Arial Unicode MS" w:hAnsi="Garamond"/>
          <w:b/>
          <w:color w:val="0000FF"/>
          <w:sz w:val="22"/>
          <w:szCs w:val="22"/>
          <w:u w:val="single"/>
        </w:rPr>
      </w:pPr>
      <w:r w:rsidRPr="00F5554E">
        <w:rPr>
          <w:rFonts w:ascii="Garamond" w:eastAsia="Arial Unicode MS" w:hAnsi="Garamond"/>
          <w:b/>
          <w:color w:val="0000FF"/>
          <w:sz w:val="22"/>
          <w:szCs w:val="22"/>
          <w:u w:val="single"/>
        </w:rPr>
        <w:t>Nastanak UPo:</w:t>
      </w:r>
    </w:p>
    <w:p w:rsidR="00F5554E" w:rsidRDefault="00F5554E" w:rsidP="00115CB1">
      <w:pPr>
        <w:jc w:val="both"/>
        <w:rPr>
          <w:rFonts w:ascii="Garamond" w:eastAsia="Arial Unicode MS" w:hAnsi="Garamond"/>
          <w:sz w:val="22"/>
          <w:szCs w:val="22"/>
        </w:rPr>
      </w:pPr>
    </w:p>
    <w:p w:rsidR="00F5554E" w:rsidRDefault="00F5554E" w:rsidP="00F5554E">
      <w:pPr>
        <w:numPr>
          <w:ilvl w:val="0"/>
          <w:numId w:val="18"/>
        </w:numPr>
        <w:jc w:val="both"/>
        <w:rPr>
          <w:rFonts w:ascii="Garamond" w:eastAsia="Arial Unicode MS" w:hAnsi="Garamond"/>
          <w:sz w:val="22"/>
          <w:szCs w:val="22"/>
        </w:rPr>
      </w:pPr>
      <w:r>
        <w:rPr>
          <w:rFonts w:ascii="Garamond" w:eastAsia="Arial Unicode MS" w:hAnsi="Garamond"/>
          <w:sz w:val="22"/>
          <w:szCs w:val="22"/>
        </w:rPr>
        <w:t xml:space="preserve">izdavanje </w:t>
      </w:r>
      <w:r w:rsidRPr="00A96AEC">
        <w:rPr>
          <w:rFonts w:ascii="Garamond" w:eastAsia="Arial Unicode MS" w:hAnsi="Garamond"/>
          <w:b/>
          <w:color w:val="0000FF"/>
          <w:sz w:val="22"/>
          <w:szCs w:val="22"/>
        </w:rPr>
        <w:t>upravnog akta</w:t>
      </w:r>
      <w:r>
        <w:rPr>
          <w:rFonts w:ascii="Garamond" w:eastAsia="Arial Unicode MS" w:hAnsi="Garamond"/>
          <w:sz w:val="22"/>
          <w:szCs w:val="22"/>
        </w:rPr>
        <w:t xml:space="preserve"> (konstitutivni akt)</w:t>
      </w:r>
    </w:p>
    <w:p w:rsidR="00F5554E" w:rsidRDefault="00F5554E" w:rsidP="00F5554E">
      <w:pPr>
        <w:numPr>
          <w:ilvl w:val="0"/>
          <w:numId w:val="18"/>
        </w:numPr>
        <w:jc w:val="both"/>
        <w:rPr>
          <w:rFonts w:ascii="Garamond" w:eastAsia="Arial Unicode MS" w:hAnsi="Garamond"/>
          <w:sz w:val="22"/>
          <w:szCs w:val="22"/>
        </w:rPr>
      </w:pPr>
      <w:r w:rsidRPr="00D7085C">
        <w:rPr>
          <w:rFonts w:ascii="Palatino Linotype" w:eastAsia="Arial Unicode MS" w:hAnsi="Palatino Linotype"/>
          <w:b/>
          <w:i/>
          <w:color w:val="0000FF"/>
          <w:sz w:val="18"/>
          <w:szCs w:val="18"/>
        </w:rPr>
        <w:t>ipso legis</w:t>
      </w:r>
      <w:r>
        <w:rPr>
          <w:rFonts w:ascii="Garamond" w:eastAsia="Arial Unicode MS" w:hAnsi="Garamond"/>
          <w:sz w:val="22"/>
          <w:szCs w:val="22"/>
        </w:rPr>
        <w:t xml:space="preserve"> – po sili zakona (deklaratorni akt) – npr. stjecanje državljanstva (može se donijeti upravni akt, ali samo kao potvrda već nastalog / prestalog odnosa</w:t>
      </w:r>
    </w:p>
    <w:p w:rsidR="00BD17F2" w:rsidRDefault="00BD17F2" w:rsidP="00115CB1">
      <w:pPr>
        <w:jc w:val="both"/>
        <w:rPr>
          <w:rFonts w:ascii="Garamond" w:eastAsia="Arial Unicode MS" w:hAnsi="Garamond"/>
          <w:sz w:val="22"/>
          <w:szCs w:val="22"/>
        </w:rPr>
      </w:pPr>
    </w:p>
    <w:p w:rsidR="00BD17F2" w:rsidRDefault="00BD17F2" w:rsidP="00115CB1">
      <w:pPr>
        <w:jc w:val="both"/>
        <w:rPr>
          <w:rFonts w:ascii="Garamond" w:eastAsia="Arial Unicode MS" w:hAnsi="Garamond"/>
          <w:sz w:val="22"/>
          <w:szCs w:val="22"/>
        </w:rPr>
      </w:pPr>
    </w:p>
    <w:p w:rsidR="00A96AEC" w:rsidRPr="00A96AEC" w:rsidRDefault="00A96AEC" w:rsidP="00115CB1">
      <w:pPr>
        <w:jc w:val="both"/>
        <w:rPr>
          <w:rFonts w:ascii="Garamond" w:eastAsia="Arial Unicode MS" w:hAnsi="Garamond"/>
          <w:b/>
          <w:color w:val="0000FF"/>
          <w:sz w:val="22"/>
          <w:szCs w:val="22"/>
          <w:u w:val="single"/>
        </w:rPr>
      </w:pPr>
      <w:r w:rsidRPr="00A96AEC">
        <w:rPr>
          <w:rFonts w:ascii="Garamond" w:eastAsia="Arial Unicode MS" w:hAnsi="Garamond"/>
          <w:b/>
          <w:color w:val="0000FF"/>
          <w:sz w:val="22"/>
          <w:szCs w:val="22"/>
          <w:u w:val="single"/>
        </w:rPr>
        <w:t xml:space="preserve">Razlike </w:t>
      </w:r>
      <w:r>
        <w:rPr>
          <w:rFonts w:ascii="Garamond" w:eastAsia="Arial Unicode MS" w:hAnsi="Garamond"/>
          <w:b/>
          <w:color w:val="0000FF"/>
          <w:sz w:val="22"/>
          <w:szCs w:val="22"/>
          <w:u w:val="single"/>
        </w:rPr>
        <w:t>UPo</w:t>
      </w:r>
      <w:r w:rsidRPr="00A96AEC">
        <w:rPr>
          <w:rFonts w:ascii="Garamond" w:eastAsia="Arial Unicode MS" w:hAnsi="Garamond"/>
          <w:b/>
          <w:color w:val="0000FF"/>
          <w:sz w:val="22"/>
          <w:szCs w:val="22"/>
          <w:u w:val="single"/>
        </w:rPr>
        <w:t xml:space="preserve"> i GP odnosa:</w:t>
      </w:r>
    </w:p>
    <w:p w:rsidR="00BD17F2" w:rsidRDefault="00BD17F2" w:rsidP="00115CB1">
      <w:pPr>
        <w:jc w:val="both"/>
        <w:rPr>
          <w:rFonts w:ascii="Garamond" w:eastAsia="Arial Unicode MS" w:hAnsi="Garamond"/>
          <w:sz w:val="22"/>
          <w:szCs w:val="22"/>
        </w:rPr>
      </w:pPr>
    </w:p>
    <w:p w:rsidR="00A96AEC" w:rsidRDefault="00A96AEC" w:rsidP="00A96AEC">
      <w:pPr>
        <w:numPr>
          <w:ilvl w:val="0"/>
          <w:numId w:val="19"/>
        </w:numPr>
        <w:jc w:val="both"/>
        <w:rPr>
          <w:rFonts w:ascii="Garamond" w:eastAsia="Arial Unicode MS" w:hAnsi="Garamond"/>
          <w:sz w:val="22"/>
          <w:szCs w:val="22"/>
        </w:rPr>
      </w:pPr>
      <w:r w:rsidRPr="00A96AEC">
        <w:rPr>
          <w:rFonts w:ascii="Garamond" w:eastAsia="Arial Unicode MS" w:hAnsi="Garamond"/>
          <w:b/>
          <w:color w:val="0000FF"/>
          <w:sz w:val="22"/>
          <w:szCs w:val="22"/>
        </w:rPr>
        <w:t>subjekti</w:t>
      </w:r>
      <w:r>
        <w:rPr>
          <w:rFonts w:ascii="Garamond" w:eastAsia="Arial Unicode MS" w:hAnsi="Garamond"/>
          <w:sz w:val="22"/>
          <w:szCs w:val="22"/>
        </w:rPr>
        <w:t xml:space="preserve"> – u UPo je jedan subjekt uvijek mora biti uprava, a u GPo ne mora</w:t>
      </w:r>
    </w:p>
    <w:p w:rsidR="00A96AEC" w:rsidRDefault="00A96AEC" w:rsidP="00A96AEC">
      <w:pPr>
        <w:numPr>
          <w:ilvl w:val="0"/>
          <w:numId w:val="19"/>
        </w:numPr>
        <w:jc w:val="both"/>
        <w:rPr>
          <w:rFonts w:ascii="Garamond" w:eastAsia="Arial Unicode MS" w:hAnsi="Garamond"/>
          <w:sz w:val="22"/>
          <w:szCs w:val="22"/>
        </w:rPr>
      </w:pPr>
      <w:r>
        <w:rPr>
          <w:rFonts w:ascii="Garamond" w:eastAsia="Arial Unicode MS" w:hAnsi="Garamond"/>
          <w:sz w:val="22"/>
          <w:szCs w:val="22"/>
        </w:rPr>
        <w:t>u UPo uprava vrši funkciju vlasti, a u GPo ne</w:t>
      </w:r>
    </w:p>
    <w:p w:rsidR="00A96AEC" w:rsidRDefault="00A96AEC" w:rsidP="00A96AEC">
      <w:pPr>
        <w:numPr>
          <w:ilvl w:val="0"/>
          <w:numId w:val="19"/>
        </w:numPr>
        <w:jc w:val="both"/>
        <w:rPr>
          <w:rFonts w:ascii="Garamond" w:eastAsia="Arial Unicode MS" w:hAnsi="Garamond"/>
          <w:sz w:val="22"/>
          <w:szCs w:val="22"/>
        </w:rPr>
      </w:pPr>
      <w:r w:rsidRPr="00A96AEC">
        <w:rPr>
          <w:rFonts w:ascii="Garamond" w:eastAsia="Arial Unicode MS" w:hAnsi="Garamond"/>
          <w:b/>
          <w:color w:val="0000FF"/>
          <w:sz w:val="22"/>
          <w:szCs w:val="22"/>
        </w:rPr>
        <w:t>položaj subjekata</w:t>
      </w:r>
      <w:r>
        <w:rPr>
          <w:rFonts w:ascii="Garamond" w:eastAsia="Arial Unicode MS" w:hAnsi="Garamond"/>
          <w:sz w:val="22"/>
          <w:szCs w:val="22"/>
        </w:rPr>
        <w:t xml:space="preserve"> – u UPo vlada odnos subordinacije, a u GPo odnos koordinacije</w:t>
      </w:r>
    </w:p>
    <w:p w:rsidR="00A96AEC" w:rsidRDefault="00A96AEC" w:rsidP="00A96AEC">
      <w:pPr>
        <w:numPr>
          <w:ilvl w:val="0"/>
          <w:numId w:val="19"/>
        </w:numPr>
        <w:jc w:val="both"/>
        <w:rPr>
          <w:rFonts w:ascii="Garamond" w:eastAsia="Arial Unicode MS" w:hAnsi="Garamond"/>
          <w:sz w:val="22"/>
          <w:szCs w:val="22"/>
        </w:rPr>
      </w:pPr>
      <w:r w:rsidRPr="00A96AEC">
        <w:rPr>
          <w:rFonts w:ascii="Garamond" w:eastAsia="Arial Unicode MS" w:hAnsi="Garamond"/>
          <w:b/>
          <w:color w:val="0000FF"/>
          <w:sz w:val="22"/>
          <w:szCs w:val="22"/>
        </w:rPr>
        <w:t>način nastanka</w:t>
      </w:r>
      <w:r>
        <w:rPr>
          <w:rFonts w:ascii="Garamond" w:eastAsia="Arial Unicode MS" w:hAnsi="Garamond"/>
          <w:sz w:val="22"/>
          <w:szCs w:val="22"/>
        </w:rPr>
        <w:t xml:space="preserve"> – UPo nastaje putem upravnog akta i po sili zakona (jednostrani zakon), a GPo suglasnošću volja</w:t>
      </w:r>
    </w:p>
    <w:p w:rsidR="00A96AEC" w:rsidRDefault="00A96AEC" w:rsidP="00A96AEC">
      <w:pPr>
        <w:numPr>
          <w:ilvl w:val="0"/>
          <w:numId w:val="19"/>
        </w:numPr>
        <w:jc w:val="both"/>
        <w:rPr>
          <w:rFonts w:ascii="Garamond" w:eastAsia="Arial Unicode MS" w:hAnsi="Garamond"/>
          <w:sz w:val="22"/>
          <w:szCs w:val="22"/>
        </w:rPr>
      </w:pPr>
      <w:r w:rsidRPr="00A96AEC">
        <w:rPr>
          <w:rFonts w:ascii="Garamond" w:eastAsia="Arial Unicode MS" w:hAnsi="Garamond"/>
          <w:b/>
          <w:color w:val="0000FF"/>
          <w:sz w:val="22"/>
          <w:szCs w:val="22"/>
        </w:rPr>
        <w:t>način rješavanja sporova</w:t>
      </w:r>
      <w:r>
        <w:rPr>
          <w:rFonts w:ascii="Garamond" w:eastAsia="Arial Unicode MS" w:hAnsi="Garamond"/>
          <w:sz w:val="22"/>
          <w:szCs w:val="22"/>
        </w:rPr>
        <w:t xml:space="preserve"> –UP sporovi se rješavaju pred Upravnim sudom, a GP pred sudovima opće nadležnosti</w:t>
      </w:r>
    </w:p>
    <w:p w:rsidR="00BD17F2" w:rsidRDefault="00BD17F2" w:rsidP="00115CB1">
      <w:pPr>
        <w:jc w:val="both"/>
        <w:rPr>
          <w:rFonts w:ascii="Garamond" w:eastAsia="Arial Unicode MS" w:hAnsi="Garamond"/>
          <w:sz w:val="22"/>
          <w:szCs w:val="22"/>
        </w:rPr>
      </w:pPr>
    </w:p>
    <w:p w:rsidR="00BD17F2" w:rsidRPr="006B5272" w:rsidRDefault="00BD17F2" w:rsidP="00115CB1">
      <w:pPr>
        <w:jc w:val="both"/>
        <w:rPr>
          <w:rFonts w:ascii="Garamond" w:eastAsia="Arial Unicode MS" w:hAnsi="Garamond"/>
          <w:sz w:val="22"/>
          <w:szCs w:val="22"/>
        </w:rPr>
      </w:pPr>
    </w:p>
    <w:p w:rsidR="001B0650" w:rsidRDefault="009A2720" w:rsidP="00115CB1">
      <w:pPr>
        <w:jc w:val="both"/>
        <w:rPr>
          <w:rFonts w:ascii="Garamond" w:eastAsia="Arial Unicode MS" w:hAnsi="Garamond"/>
          <w:sz w:val="22"/>
          <w:szCs w:val="22"/>
        </w:rPr>
      </w:pPr>
      <w:r>
        <w:rPr>
          <w:rFonts w:ascii="Garamond" w:eastAsia="Arial Unicode MS" w:hAnsi="Garamond"/>
          <w:sz w:val="22"/>
          <w:szCs w:val="22"/>
        </w:rPr>
        <w:t>Kao zaštitnik javnog interesa, uprava raspolaže određenim ovlastima u zaštiti izvršenja upravnog ugovora. Te ovlasti proistječu ili iz samih ugovornih klauzula ili iz općih pravila što vrijede za upravne ugovore. Uprava može pod određenim uvjetima jednostrano izmijeniti, u većoj ili manjoj mjeri, obveze iz ugovora.</w:t>
      </w:r>
    </w:p>
    <w:p w:rsidR="009A2720" w:rsidRDefault="009A2720" w:rsidP="00115CB1">
      <w:pPr>
        <w:jc w:val="both"/>
        <w:rPr>
          <w:rFonts w:ascii="Garamond" w:eastAsia="Arial Unicode MS" w:hAnsi="Garamond"/>
          <w:sz w:val="22"/>
          <w:szCs w:val="22"/>
        </w:rPr>
      </w:pPr>
    </w:p>
    <w:p w:rsidR="009A2720" w:rsidRDefault="009A2720" w:rsidP="00115CB1">
      <w:pPr>
        <w:jc w:val="both"/>
        <w:rPr>
          <w:rFonts w:ascii="Garamond" w:eastAsia="Arial Unicode MS" w:hAnsi="Garamond"/>
          <w:sz w:val="22"/>
          <w:szCs w:val="22"/>
        </w:rPr>
      </w:pPr>
      <w:r>
        <w:rPr>
          <w:rFonts w:ascii="Garamond" w:eastAsia="Arial Unicode MS" w:hAnsi="Garamond"/>
          <w:sz w:val="22"/>
          <w:szCs w:val="22"/>
        </w:rPr>
        <w:t>Glavna obveza suugovarača je ostvarenje obveze iz ugovora, a temeljno njegovo pravo je pravo na novčane učinke iz ugovora, što je ujedno i razlog zbog koje suugovarač pristupa sklapanju ugovora.</w:t>
      </w:r>
    </w:p>
    <w:p w:rsidR="009A2720" w:rsidRDefault="009A2720" w:rsidP="00115CB1">
      <w:pPr>
        <w:jc w:val="both"/>
        <w:rPr>
          <w:rFonts w:ascii="Garamond" w:eastAsia="Arial Unicode MS" w:hAnsi="Garamond"/>
          <w:sz w:val="22"/>
          <w:szCs w:val="22"/>
        </w:rPr>
      </w:pPr>
    </w:p>
    <w:p w:rsidR="009A2720" w:rsidRDefault="009A2720" w:rsidP="00115CB1">
      <w:pPr>
        <w:jc w:val="both"/>
        <w:rPr>
          <w:rFonts w:ascii="Garamond" w:eastAsia="Arial Unicode MS" w:hAnsi="Garamond"/>
          <w:sz w:val="22"/>
          <w:szCs w:val="22"/>
        </w:rPr>
      </w:pPr>
      <w:r>
        <w:rPr>
          <w:rFonts w:ascii="Garamond" w:eastAsia="Arial Unicode MS" w:hAnsi="Garamond"/>
          <w:sz w:val="22"/>
          <w:szCs w:val="22"/>
        </w:rPr>
        <w:t>Za sporove proizašle iz upravnog ugovora su nadležni upravni sudovi (Francuska, Španjolska, Njemačka) ili redovnim sudovima (Belgija) ili nekim posebnim kvazisudskim organima (SAD).</w:t>
      </w:r>
    </w:p>
    <w:p w:rsidR="009A2720" w:rsidRDefault="009A2720" w:rsidP="00115CB1">
      <w:pPr>
        <w:jc w:val="both"/>
        <w:rPr>
          <w:rFonts w:ascii="Garamond" w:eastAsia="Arial Unicode MS" w:hAnsi="Garamond"/>
          <w:sz w:val="22"/>
          <w:szCs w:val="22"/>
        </w:rPr>
      </w:pPr>
    </w:p>
    <w:p w:rsidR="00B9448A" w:rsidRDefault="00B9448A" w:rsidP="00115CB1">
      <w:pPr>
        <w:jc w:val="both"/>
        <w:rPr>
          <w:rFonts w:ascii="Garamond" w:eastAsia="Arial Unicode MS" w:hAnsi="Garamond"/>
          <w:sz w:val="22"/>
          <w:szCs w:val="22"/>
        </w:rPr>
      </w:pPr>
    </w:p>
    <w:p w:rsidR="009A2720" w:rsidRPr="00B9448A" w:rsidRDefault="0042378B" w:rsidP="00115CB1">
      <w:pPr>
        <w:jc w:val="both"/>
        <w:rPr>
          <w:rFonts w:ascii="Garamond" w:eastAsia="Arial Unicode MS" w:hAnsi="Garamond"/>
          <w:b/>
          <w:color w:val="0000FF"/>
          <w:sz w:val="22"/>
          <w:szCs w:val="22"/>
        </w:rPr>
      </w:pPr>
      <w:r w:rsidRPr="00A53CC4">
        <w:rPr>
          <w:rFonts w:ascii="Garamond" w:eastAsia="Arial Unicode MS" w:hAnsi="Garamond"/>
          <w:b/>
          <w:color w:val="0000FF"/>
          <w:sz w:val="22"/>
          <w:szCs w:val="22"/>
          <w:u w:val="single"/>
        </w:rPr>
        <w:t>HRVATSKA</w:t>
      </w:r>
    </w:p>
    <w:p w:rsidR="00115CB1" w:rsidRPr="006B5272" w:rsidRDefault="00115CB1" w:rsidP="00115CB1">
      <w:pPr>
        <w:jc w:val="both"/>
        <w:rPr>
          <w:rFonts w:ascii="Garamond" w:eastAsia="Arial Unicode MS" w:hAnsi="Garamond"/>
          <w:sz w:val="22"/>
          <w:szCs w:val="22"/>
        </w:rPr>
      </w:pPr>
    </w:p>
    <w:p w:rsidR="00115CB1" w:rsidRDefault="00B9448A" w:rsidP="00115CB1">
      <w:pPr>
        <w:jc w:val="both"/>
        <w:rPr>
          <w:rFonts w:ascii="Garamond" w:eastAsia="Arial Unicode MS" w:hAnsi="Garamond"/>
          <w:sz w:val="22"/>
          <w:szCs w:val="22"/>
        </w:rPr>
      </w:pPr>
      <w:r>
        <w:rPr>
          <w:rFonts w:ascii="Garamond" w:eastAsia="Arial Unicode MS" w:hAnsi="Garamond"/>
          <w:sz w:val="22"/>
          <w:szCs w:val="22"/>
        </w:rPr>
        <w:t xml:space="preserve">Naše pravo ne poznaje pojam upravnog ugovora, no sadržaj toga pojma se spominje u više naših zakona, npr. </w:t>
      </w:r>
      <w:r w:rsidRPr="00D7085C">
        <w:rPr>
          <w:rFonts w:ascii="Palatino Linotype" w:eastAsia="Arial Unicode MS" w:hAnsi="Palatino Linotype"/>
          <w:i/>
          <w:color w:val="0000FF"/>
          <w:sz w:val="18"/>
          <w:szCs w:val="18"/>
        </w:rPr>
        <w:t>Zakon o koncesijama</w:t>
      </w:r>
      <w:r>
        <w:rPr>
          <w:rFonts w:ascii="Garamond" w:eastAsia="Arial Unicode MS" w:hAnsi="Garamond"/>
          <w:sz w:val="22"/>
          <w:szCs w:val="22"/>
        </w:rPr>
        <w:t xml:space="preserve"> i </w:t>
      </w:r>
      <w:r w:rsidRPr="00D7085C">
        <w:rPr>
          <w:rFonts w:ascii="Palatino Linotype" w:eastAsia="Arial Unicode MS" w:hAnsi="Palatino Linotype"/>
          <w:i/>
          <w:color w:val="0000FF"/>
          <w:sz w:val="18"/>
          <w:szCs w:val="18"/>
        </w:rPr>
        <w:t>Zakon o ustanovama</w:t>
      </w:r>
      <w:r>
        <w:rPr>
          <w:rFonts w:ascii="Garamond" w:eastAsia="Arial Unicode MS" w:hAnsi="Garamond"/>
          <w:sz w:val="22"/>
          <w:szCs w:val="22"/>
        </w:rPr>
        <w:t>.</w:t>
      </w:r>
    </w:p>
    <w:p w:rsidR="00B9448A" w:rsidRDefault="00B9448A" w:rsidP="00115CB1">
      <w:pPr>
        <w:jc w:val="both"/>
        <w:rPr>
          <w:rFonts w:ascii="Garamond" w:eastAsia="Arial Unicode MS" w:hAnsi="Garamond"/>
          <w:sz w:val="22"/>
          <w:szCs w:val="22"/>
        </w:rPr>
      </w:pPr>
    </w:p>
    <w:p w:rsidR="002268CC" w:rsidRDefault="002268CC" w:rsidP="00115CB1">
      <w:pPr>
        <w:jc w:val="both"/>
        <w:rPr>
          <w:rFonts w:ascii="Garamond" w:eastAsia="Arial Unicode MS" w:hAnsi="Garamond"/>
          <w:sz w:val="22"/>
          <w:szCs w:val="22"/>
        </w:rPr>
      </w:pPr>
      <w:r>
        <w:rPr>
          <w:rFonts w:ascii="Garamond" w:eastAsia="Arial Unicode MS" w:hAnsi="Garamond"/>
          <w:sz w:val="22"/>
          <w:szCs w:val="22"/>
        </w:rPr>
        <w:t xml:space="preserve">Odluku o koncesiji donose Hrvatski sabor ili Vlada, dok davanju koncesije prethodi posebni postupak javnog prikupljanja ponuda ili javni natječaj. Međutim, važna je odredba Zakona prema kojoj Vlada, odnosno nadležni ministar ili izvršno tijelo županije i podnositelj ponude sklapaju </w:t>
      </w:r>
      <w:r w:rsidRPr="002268CC">
        <w:rPr>
          <w:rFonts w:ascii="Garamond" w:eastAsia="Arial Unicode MS" w:hAnsi="Garamond"/>
          <w:b/>
          <w:color w:val="0000FF"/>
          <w:sz w:val="22"/>
          <w:szCs w:val="22"/>
          <w:u w:val="single"/>
        </w:rPr>
        <w:t>ugovor o koncesiji</w:t>
      </w:r>
      <w:r>
        <w:rPr>
          <w:rFonts w:ascii="Garamond" w:eastAsia="Arial Unicode MS" w:hAnsi="Garamond"/>
          <w:sz w:val="22"/>
          <w:szCs w:val="22"/>
        </w:rPr>
        <w:t xml:space="preserve"> – jedna strana toga ugovora je uvijek javnopravno tijelo, a predmet ugovora je obavljanje djelatnosti od interesa za RH, što znači da je svrha ugovora od šireg druš. značaja.</w:t>
      </w:r>
      <w:r w:rsidR="006215BD">
        <w:rPr>
          <w:rFonts w:ascii="Garamond" w:eastAsia="Arial Unicode MS" w:hAnsi="Garamond"/>
          <w:sz w:val="22"/>
          <w:szCs w:val="22"/>
        </w:rPr>
        <w:t xml:space="preserve"> </w:t>
      </w:r>
      <w:r>
        <w:rPr>
          <w:rFonts w:ascii="Garamond" w:eastAsia="Arial Unicode MS" w:hAnsi="Garamond"/>
          <w:sz w:val="22"/>
          <w:szCs w:val="22"/>
        </w:rPr>
        <w:t xml:space="preserve">Slično postupanje nalažu odredbe </w:t>
      </w:r>
      <w:r w:rsidRPr="00D7085C">
        <w:rPr>
          <w:rFonts w:ascii="Palatino Linotype" w:eastAsia="Arial Unicode MS" w:hAnsi="Palatino Linotype"/>
          <w:i/>
          <w:color w:val="0000FF"/>
          <w:sz w:val="18"/>
          <w:szCs w:val="18"/>
        </w:rPr>
        <w:t>Zakona o zdravstvenoj zaštiti</w:t>
      </w:r>
      <w:r>
        <w:rPr>
          <w:rFonts w:ascii="Garamond" w:eastAsia="Arial Unicode MS" w:hAnsi="Garamond"/>
          <w:sz w:val="22"/>
          <w:szCs w:val="22"/>
        </w:rPr>
        <w:t xml:space="preserve"> i </w:t>
      </w:r>
      <w:r w:rsidRPr="00D7085C">
        <w:rPr>
          <w:rFonts w:ascii="Palatino Linotype" w:eastAsia="Arial Unicode MS" w:hAnsi="Palatino Linotype"/>
          <w:i/>
          <w:color w:val="0000FF"/>
          <w:sz w:val="18"/>
          <w:szCs w:val="18"/>
        </w:rPr>
        <w:t>Zakona o lovu</w:t>
      </w:r>
      <w:r>
        <w:rPr>
          <w:rFonts w:ascii="Garamond" w:eastAsia="Arial Unicode MS" w:hAnsi="Garamond"/>
          <w:sz w:val="22"/>
          <w:szCs w:val="22"/>
        </w:rPr>
        <w:t>.</w:t>
      </w:r>
    </w:p>
    <w:p w:rsidR="00B9448A" w:rsidRPr="006215BD" w:rsidRDefault="006215BD"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PODVOĐENJE UPRAVE POD PRAVO I NAČELO ZAKONITOSTI UPRAVE</w:t>
      </w:r>
    </w:p>
    <w:p w:rsidR="006215BD" w:rsidRDefault="006215BD" w:rsidP="00115CB1">
      <w:pPr>
        <w:jc w:val="both"/>
        <w:rPr>
          <w:rFonts w:ascii="Garamond" w:eastAsia="Arial Unicode MS" w:hAnsi="Garamond"/>
          <w:sz w:val="22"/>
          <w:szCs w:val="22"/>
        </w:rPr>
      </w:pPr>
    </w:p>
    <w:p w:rsidR="00E37B14" w:rsidRDefault="00E37B14" w:rsidP="00115CB1">
      <w:pPr>
        <w:jc w:val="both"/>
        <w:rPr>
          <w:rFonts w:ascii="Garamond" w:eastAsia="Arial Unicode MS" w:hAnsi="Garamond"/>
          <w:sz w:val="22"/>
          <w:szCs w:val="22"/>
        </w:rPr>
      </w:pPr>
    </w:p>
    <w:p w:rsidR="00E37B14" w:rsidRPr="00C553F4" w:rsidRDefault="00E37B14" w:rsidP="00115CB1">
      <w:pPr>
        <w:jc w:val="both"/>
        <w:rPr>
          <w:rFonts w:ascii="Garamond" w:eastAsia="Arial Unicode MS" w:hAnsi="Garamond"/>
          <w:b/>
          <w:color w:val="0000FF"/>
          <w:sz w:val="22"/>
          <w:szCs w:val="22"/>
        </w:rPr>
      </w:pPr>
      <w:r w:rsidRPr="00C553F4">
        <w:rPr>
          <w:rFonts w:ascii="Garamond" w:eastAsia="Arial Unicode MS" w:hAnsi="Garamond"/>
          <w:b/>
          <w:color w:val="0000FF"/>
          <w:sz w:val="22"/>
          <w:szCs w:val="22"/>
          <w:u w:val="single"/>
        </w:rPr>
        <w:t>Značenje</w:t>
      </w:r>
      <w:r w:rsidRPr="00C553F4">
        <w:rPr>
          <w:rFonts w:ascii="Garamond" w:eastAsia="Arial Unicode MS" w:hAnsi="Garamond"/>
          <w:b/>
          <w:color w:val="0000FF"/>
          <w:sz w:val="22"/>
          <w:szCs w:val="22"/>
        </w:rPr>
        <w:t xml:space="preserve"> načela zakonitosti:</w:t>
      </w:r>
    </w:p>
    <w:p w:rsidR="00E37B14" w:rsidRDefault="00E37B14" w:rsidP="00115CB1">
      <w:pPr>
        <w:jc w:val="both"/>
        <w:rPr>
          <w:rFonts w:ascii="Garamond" w:eastAsia="Arial Unicode MS" w:hAnsi="Garamond"/>
          <w:sz w:val="22"/>
          <w:szCs w:val="22"/>
        </w:rPr>
      </w:pPr>
    </w:p>
    <w:p w:rsidR="00E37B14" w:rsidRDefault="00E37B14"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obveza svih druš. subjekata da se strogo pridržavaju pozitivnih pravnih pravila, prvenstveno ustava i zakona</w:t>
      </w:r>
    </w:p>
    <w:p w:rsidR="00E37B14" w:rsidRDefault="00E37B14"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načelo zakonitosti je uvedeno radi ograničenja uprave</w:t>
      </w:r>
    </w:p>
    <w:p w:rsidR="00E37B14" w:rsidRDefault="00E37B14"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uprava smije raditi samo ono što joj i kako joj zakon dopušta</w:t>
      </w:r>
    </w:p>
    <w:p w:rsidR="00E37B14" w:rsidRDefault="00E37B14"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uprava mora poštovati pravne norme koje donosi netko izvan uprave, ali i sama ponekad donosi pravne norme</w:t>
      </w:r>
    </w:p>
    <w:p w:rsidR="00E37B14" w:rsidRDefault="00E37B14"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ponašanje uprave je predvidljivo ako se ponaša prema normama</w:t>
      </w:r>
    </w:p>
    <w:p w:rsidR="006215BD" w:rsidRDefault="006215BD" w:rsidP="00115CB1">
      <w:pPr>
        <w:jc w:val="both"/>
        <w:rPr>
          <w:rFonts w:ascii="Garamond" w:eastAsia="Arial Unicode MS" w:hAnsi="Garamond"/>
          <w:sz w:val="22"/>
          <w:szCs w:val="22"/>
        </w:rPr>
      </w:pPr>
    </w:p>
    <w:p w:rsidR="006215BD" w:rsidRDefault="006215BD" w:rsidP="00115CB1">
      <w:pPr>
        <w:jc w:val="both"/>
        <w:rPr>
          <w:rFonts w:ascii="Garamond" w:eastAsia="Arial Unicode MS" w:hAnsi="Garamond"/>
          <w:sz w:val="22"/>
          <w:szCs w:val="22"/>
        </w:rPr>
      </w:pPr>
    </w:p>
    <w:p w:rsidR="006215BD" w:rsidRPr="00C553F4" w:rsidRDefault="00E37B14" w:rsidP="00115CB1">
      <w:pPr>
        <w:jc w:val="both"/>
        <w:rPr>
          <w:rFonts w:ascii="Garamond" w:eastAsia="Arial Unicode MS" w:hAnsi="Garamond"/>
          <w:b/>
          <w:color w:val="0000FF"/>
          <w:sz w:val="22"/>
          <w:szCs w:val="22"/>
        </w:rPr>
      </w:pPr>
      <w:r w:rsidRPr="00C553F4">
        <w:rPr>
          <w:rFonts w:ascii="Garamond" w:eastAsia="Arial Unicode MS" w:hAnsi="Garamond"/>
          <w:b/>
          <w:color w:val="0000FF"/>
          <w:sz w:val="22"/>
          <w:szCs w:val="22"/>
          <w:u w:val="single"/>
        </w:rPr>
        <w:t>Razvoj</w:t>
      </w:r>
      <w:r w:rsidRPr="00C553F4">
        <w:rPr>
          <w:rFonts w:ascii="Garamond" w:eastAsia="Arial Unicode MS" w:hAnsi="Garamond"/>
          <w:b/>
          <w:color w:val="0000FF"/>
          <w:sz w:val="22"/>
          <w:szCs w:val="22"/>
        </w:rPr>
        <w:t xml:space="preserve"> načela zakonitosti:</w:t>
      </w:r>
    </w:p>
    <w:p w:rsidR="006215BD" w:rsidRDefault="006215BD" w:rsidP="00115CB1">
      <w:pPr>
        <w:jc w:val="both"/>
        <w:rPr>
          <w:rFonts w:ascii="Garamond" w:eastAsia="Arial Unicode MS" w:hAnsi="Garamond"/>
          <w:sz w:val="22"/>
          <w:szCs w:val="22"/>
        </w:rPr>
      </w:pPr>
    </w:p>
    <w:p w:rsidR="00E37B14" w:rsidRDefault="00C553F4"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načelo zakonitosti se javlja</w:t>
      </w:r>
      <w:r w:rsidR="00B534D1">
        <w:rPr>
          <w:rFonts w:ascii="Garamond" w:eastAsia="Arial Unicode MS" w:hAnsi="Garamond"/>
          <w:sz w:val="22"/>
          <w:szCs w:val="22"/>
        </w:rPr>
        <w:t xml:space="preserve"> </w:t>
      </w:r>
      <w:r>
        <w:rPr>
          <w:rFonts w:ascii="Garamond" w:eastAsia="Arial Unicode MS" w:hAnsi="Garamond"/>
          <w:sz w:val="22"/>
          <w:szCs w:val="22"/>
        </w:rPr>
        <w:t>s raspadom</w:t>
      </w:r>
      <w:r w:rsidR="00E37B14">
        <w:rPr>
          <w:rFonts w:ascii="Garamond" w:eastAsia="Arial Unicode MS" w:hAnsi="Garamond"/>
          <w:sz w:val="22"/>
          <w:szCs w:val="22"/>
        </w:rPr>
        <w:t xml:space="preserve"> feudalno</w:t>
      </w:r>
      <w:r w:rsidR="00B534D1">
        <w:rPr>
          <w:rFonts w:ascii="Garamond" w:eastAsia="Arial Unicode MS" w:hAnsi="Garamond"/>
          <w:sz w:val="22"/>
          <w:szCs w:val="22"/>
        </w:rPr>
        <w:t>ih</w:t>
      </w:r>
      <w:r w:rsidR="00E37B14">
        <w:rPr>
          <w:rFonts w:ascii="Garamond" w:eastAsia="Arial Unicode MS" w:hAnsi="Garamond"/>
          <w:sz w:val="22"/>
          <w:szCs w:val="22"/>
        </w:rPr>
        <w:t xml:space="preserve"> sustava</w:t>
      </w:r>
      <w:r w:rsidR="00B534D1">
        <w:rPr>
          <w:rFonts w:ascii="Garamond" w:eastAsia="Arial Unicode MS" w:hAnsi="Garamond"/>
          <w:sz w:val="22"/>
          <w:szCs w:val="22"/>
        </w:rPr>
        <w:t xml:space="preserve"> i </w:t>
      </w:r>
      <w:r>
        <w:rPr>
          <w:rFonts w:ascii="Garamond" w:eastAsia="Arial Unicode MS" w:hAnsi="Garamond"/>
          <w:sz w:val="22"/>
          <w:szCs w:val="22"/>
        </w:rPr>
        <w:t>stvaranjem</w:t>
      </w:r>
      <w:r w:rsidR="00B534D1">
        <w:rPr>
          <w:rFonts w:ascii="Garamond" w:eastAsia="Arial Unicode MS" w:hAnsi="Garamond"/>
          <w:sz w:val="22"/>
          <w:szCs w:val="22"/>
        </w:rPr>
        <w:t xml:space="preserve"> građanskih demokracija</w:t>
      </w:r>
    </w:p>
    <w:p w:rsidR="00E37B14" w:rsidRDefault="00B534D1"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dinamika razvoja ovisi o polit. prilicama u svakoj zemlji</w:t>
      </w:r>
    </w:p>
    <w:p w:rsidR="00B534D1" w:rsidRDefault="00B534D1"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u provođenju načela zakonitosti su odlučujući bili polit. razlozi u pojedinoj državi – podvrgavanje uprave volji parlamenta</w:t>
      </w:r>
    </w:p>
    <w:p w:rsidR="00B534D1" w:rsidRDefault="00B534D1" w:rsidP="00AB32DA">
      <w:pPr>
        <w:numPr>
          <w:ilvl w:val="1"/>
          <w:numId w:val="2"/>
        </w:numPr>
        <w:tabs>
          <w:tab w:val="clear" w:pos="1440"/>
          <w:tab w:val="num" w:pos="900"/>
        </w:tabs>
        <w:ind w:left="900"/>
        <w:jc w:val="both"/>
        <w:rPr>
          <w:rFonts w:ascii="Garamond" w:eastAsia="Arial Unicode MS" w:hAnsi="Garamond"/>
          <w:sz w:val="22"/>
          <w:szCs w:val="22"/>
        </w:rPr>
      </w:pPr>
      <w:r>
        <w:rPr>
          <w:rFonts w:ascii="Garamond" w:eastAsia="Arial Unicode MS" w:hAnsi="Garamond"/>
          <w:sz w:val="22"/>
          <w:szCs w:val="22"/>
        </w:rPr>
        <w:t>načelo zakonitosti je u uskoj vezi s teorijom diobe vlasti</w:t>
      </w:r>
    </w:p>
    <w:p w:rsidR="006215BD" w:rsidRDefault="006215BD" w:rsidP="00115CB1">
      <w:pPr>
        <w:jc w:val="both"/>
        <w:rPr>
          <w:rFonts w:ascii="Garamond" w:eastAsia="Arial Unicode MS" w:hAnsi="Garamond"/>
          <w:sz w:val="22"/>
          <w:szCs w:val="22"/>
        </w:rPr>
      </w:pPr>
    </w:p>
    <w:p w:rsidR="00B534D1" w:rsidRDefault="00B534D1" w:rsidP="00115CB1">
      <w:pPr>
        <w:jc w:val="both"/>
        <w:rPr>
          <w:rFonts w:ascii="Garamond" w:eastAsia="Arial Unicode MS" w:hAnsi="Garamond"/>
          <w:sz w:val="22"/>
          <w:szCs w:val="22"/>
        </w:rPr>
      </w:pPr>
    </w:p>
    <w:p w:rsidR="00B534D1" w:rsidRDefault="00B534D1" w:rsidP="00115CB1">
      <w:pPr>
        <w:jc w:val="both"/>
        <w:rPr>
          <w:rFonts w:ascii="Garamond" w:eastAsia="Arial Unicode MS" w:hAnsi="Garamond"/>
          <w:sz w:val="22"/>
          <w:szCs w:val="22"/>
        </w:rPr>
      </w:pPr>
      <w:r>
        <w:rPr>
          <w:rFonts w:ascii="Garamond" w:eastAsia="Arial Unicode MS" w:hAnsi="Garamond"/>
          <w:sz w:val="22"/>
          <w:szCs w:val="22"/>
        </w:rPr>
        <w:t xml:space="preserve">U eurposkim monarhijama u kojima se kapitalizam nije razvio revolucionarnim promjenama u polit. strukturi društva, građanska klasa je bila primorana na kompromis s feudalcima i monarhom, koji je i dalje obio na čelu uprave – </w:t>
      </w:r>
      <w:r w:rsidRPr="00B534D1">
        <w:rPr>
          <w:rFonts w:ascii="Palatino Linotype" w:eastAsia="Arial Unicode MS" w:hAnsi="Palatino Linotype"/>
          <w:b/>
          <w:i/>
          <w:color w:val="0000FF"/>
          <w:sz w:val="20"/>
          <w:szCs w:val="20"/>
        </w:rPr>
        <w:t>načelo zakonitosti u širem smislu</w:t>
      </w:r>
      <w:r>
        <w:rPr>
          <w:rFonts w:ascii="Garamond" w:eastAsia="Arial Unicode MS" w:hAnsi="Garamond"/>
          <w:sz w:val="22"/>
          <w:szCs w:val="22"/>
        </w:rPr>
        <w:t xml:space="preserve"> – što znači da sustav pravnih normi pozitivnog prava predstavlja samo ograničenje slobode upravne djelatnosti. Sukladno tome, uprava bi bila ovlaštena činiti sve što joj pravna norma izričito ne zabranjuje.</w:t>
      </w:r>
      <w:r w:rsidR="00C553F4">
        <w:rPr>
          <w:rFonts w:ascii="Garamond" w:eastAsia="Arial Unicode MS" w:hAnsi="Garamond"/>
          <w:sz w:val="22"/>
          <w:szCs w:val="22"/>
        </w:rPr>
        <w:t xml:space="preserve"> (Njemačka, Austrija)</w:t>
      </w:r>
    </w:p>
    <w:p w:rsidR="00B534D1" w:rsidRDefault="00B534D1" w:rsidP="00115CB1">
      <w:pPr>
        <w:jc w:val="both"/>
        <w:rPr>
          <w:rFonts w:ascii="Garamond" w:eastAsia="Arial Unicode MS" w:hAnsi="Garamond"/>
          <w:sz w:val="22"/>
          <w:szCs w:val="22"/>
        </w:rPr>
      </w:pPr>
    </w:p>
    <w:p w:rsidR="00B534D1" w:rsidRDefault="00B534D1" w:rsidP="00115CB1">
      <w:pPr>
        <w:jc w:val="both"/>
        <w:rPr>
          <w:rFonts w:ascii="Garamond" w:eastAsia="Arial Unicode MS" w:hAnsi="Garamond"/>
          <w:sz w:val="22"/>
          <w:szCs w:val="22"/>
        </w:rPr>
      </w:pPr>
      <w:r>
        <w:rPr>
          <w:rFonts w:ascii="Garamond" w:eastAsia="Arial Unicode MS" w:hAnsi="Garamond"/>
          <w:sz w:val="22"/>
          <w:szCs w:val="22"/>
        </w:rPr>
        <w:t xml:space="preserve">S druge strane, u zemljama u kojima je apsolutistički feudalni poredak srušen revolucionarnim putem (npr. Francuska revolucija 1789.), uprava smije činiti samo onoliko i onako koliko i kako joj to pravne noreme dopuštaju – </w:t>
      </w:r>
      <w:r w:rsidRPr="00B534D1">
        <w:rPr>
          <w:rFonts w:ascii="Palatino Linotype" w:eastAsia="Arial Unicode MS" w:hAnsi="Palatino Linotype"/>
          <w:b/>
          <w:i/>
          <w:color w:val="0000FF"/>
          <w:sz w:val="20"/>
          <w:szCs w:val="20"/>
        </w:rPr>
        <w:t>načelo zakonitosti u užem smislu</w:t>
      </w:r>
      <w:r>
        <w:rPr>
          <w:rFonts w:ascii="Garamond" w:eastAsia="Arial Unicode MS" w:hAnsi="Garamond"/>
          <w:sz w:val="22"/>
          <w:szCs w:val="22"/>
        </w:rPr>
        <w:t>.</w:t>
      </w:r>
      <w:r w:rsidR="00C553F4">
        <w:rPr>
          <w:rFonts w:ascii="Garamond" w:eastAsia="Arial Unicode MS" w:hAnsi="Garamond"/>
          <w:sz w:val="22"/>
          <w:szCs w:val="22"/>
        </w:rPr>
        <w:t xml:space="preserve"> (Francuska, Engleska)</w:t>
      </w:r>
    </w:p>
    <w:p w:rsidR="006215BD" w:rsidRDefault="006215BD" w:rsidP="00115CB1">
      <w:pPr>
        <w:jc w:val="both"/>
        <w:rPr>
          <w:rFonts w:ascii="Garamond" w:eastAsia="Arial Unicode MS" w:hAnsi="Garamond"/>
          <w:sz w:val="22"/>
          <w:szCs w:val="22"/>
        </w:rPr>
      </w:pPr>
    </w:p>
    <w:p w:rsidR="006215BD" w:rsidRDefault="006215BD" w:rsidP="00115CB1">
      <w:pPr>
        <w:jc w:val="both"/>
        <w:rPr>
          <w:rFonts w:ascii="Garamond" w:eastAsia="Arial Unicode MS" w:hAnsi="Garamond"/>
          <w:sz w:val="22"/>
          <w:szCs w:val="22"/>
        </w:rPr>
      </w:pPr>
    </w:p>
    <w:p w:rsidR="006215BD" w:rsidRPr="00C553F4" w:rsidRDefault="00C553F4" w:rsidP="00115CB1">
      <w:pPr>
        <w:jc w:val="both"/>
        <w:rPr>
          <w:rFonts w:ascii="Garamond" w:eastAsia="Arial Unicode MS" w:hAnsi="Garamond"/>
          <w:b/>
          <w:color w:val="0000FF"/>
          <w:sz w:val="22"/>
          <w:szCs w:val="22"/>
        </w:rPr>
      </w:pPr>
      <w:r w:rsidRPr="00C553F4">
        <w:rPr>
          <w:rFonts w:ascii="Garamond" w:eastAsia="Arial Unicode MS" w:hAnsi="Garamond"/>
          <w:b/>
          <w:color w:val="0000FF"/>
          <w:sz w:val="22"/>
          <w:szCs w:val="22"/>
          <w:u w:val="single"/>
        </w:rPr>
        <w:t>Djelovanje</w:t>
      </w:r>
      <w:r w:rsidRPr="00C553F4">
        <w:rPr>
          <w:rFonts w:ascii="Garamond" w:eastAsia="Arial Unicode MS" w:hAnsi="Garamond"/>
          <w:b/>
          <w:color w:val="0000FF"/>
          <w:sz w:val="22"/>
          <w:szCs w:val="22"/>
        </w:rPr>
        <w:t xml:space="preserve"> načela zakonitoti:</w:t>
      </w:r>
    </w:p>
    <w:p w:rsidR="006215BD" w:rsidRDefault="006215BD" w:rsidP="00115CB1">
      <w:pPr>
        <w:jc w:val="both"/>
        <w:rPr>
          <w:rFonts w:ascii="Garamond" w:eastAsia="Arial Unicode MS" w:hAnsi="Garamond"/>
          <w:sz w:val="22"/>
          <w:szCs w:val="22"/>
        </w:rPr>
      </w:pPr>
    </w:p>
    <w:p w:rsidR="006215BD" w:rsidRDefault="00C553F4" w:rsidP="00C553F4">
      <w:pPr>
        <w:numPr>
          <w:ilvl w:val="0"/>
          <w:numId w:val="45"/>
        </w:numPr>
        <w:jc w:val="both"/>
        <w:rPr>
          <w:rFonts w:ascii="Garamond" w:eastAsia="Arial Unicode MS" w:hAnsi="Garamond"/>
          <w:sz w:val="22"/>
          <w:szCs w:val="22"/>
        </w:rPr>
      </w:pPr>
      <w:r w:rsidRPr="00C553F4">
        <w:rPr>
          <w:rFonts w:ascii="Garamond" w:eastAsia="Arial Unicode MS" w:hAnsi="Garamond"/>
          <w:b/>
          <w:color w:val="0000FF"/>
          <w:sz w:val="22"/>
          <w:szCs w:val="22"/>
        </w:rPr>
        <w:t>političko djelovanje</w:t>
      </w:r>
      <w:r>
        <w:rPr>
          <w:rFonts w:ascii="Garamond" w:eastAsia="Arial Unicode MS" w:hAnsi="Garamond"/>
          <w:sz w:val="22"/>
          <w:szCs w:val="22"/>
        </w:rPr>
        <w:t xml:space="preserve"> – potčinjavanje uprave predstavničkim tijelima; nastoji se unutar države izraziti primat zakonodavnog tijela u odnosu na upravu</w:t>
      </w:r>
    </w:p>
    <w:p w:rsidR="00C553F4" w:rsidRDefault="00C553F4" w:rsidP="00C553F4">
      <w:pPr>
        <w:ind w:left="708"/>
        <w:jc w:val="both"/>
        <w:rPr>
          <w:rFonts w:ascii="Garamond" w:eastAsia="Arial Unicode MS" w:hAnsi="Garamond"/>
          <w:sz w:val="22"/>
          <w:szCs w:val="22"/>
        </w:rPr>
      </w:pPr>
    </w:p>
    <w:p w:rsidR="00C553F4" w:rsidRDefault="00C553F4" w:rsidP="00C553F4">
      <w:pPr>
        <w:numPr>
          <w:ilvl w:val="0"/>
          <w:numId w:val="45"/>
        </w:numPr>
        <w:jc w:val="both"/>
        <w:rPr>
          <w:rFonts w:ascii="Garamond" w:eastAsia="Arial Unicode MS" w:hAnsi="Garamond"/>
          <w:sz w:val="22"/>
          <w:szCs w:val="22"/>
        </w:rPr>
      </w:pPr>
      <w:r>
        <w:rPr>
          <w:rFonts w:ascii="Garamond" w:eastAsia="Arial Unicode MS" w:hAnsi="Garamond"/>
          <w:b/>
          <w:color w:val="0000FF"/>
          <w:sz w:val="22"/>
          <w:szCs w:val="22"/>
        </w:rPr>
        <w:t xml:space="preserve">psihološko djelovanje </w:t>
      </w:r>
      <w:r>
        <w:rPr>
          <w:rFonts w:ascii="Garamond" w:eastAsia="Arial Unicode MS" w:hAnsi="Garamond"/>
          <w:sz w:val="22"/>
          <w:szCs w:val="22"/>
        </w:rPr>
        <w:t>– osigurava jednakost pred zakonom kao izvorom opće volje</w:t>
      </w:r>
    </w:p>
    <w:p w:rsidR="00C553F4" w:rsidRDefault="00C553F4" w:rsidP="00C553F4">
      <w:pPr>
        <w:ind w:left="2832"/>
        <w:jc w:val="both"/>
        <w:rPr>
          <w:rFonts w:ascii="Garamond" w:eastAsia="Arial Unicode MS" w:hAnsi="Garamond"/>
          <w:sz w:val="22"/>
          <w:szCs w:val="22"/>
        </w:rPr>
      </w:pPr>
      <w:r>
        <w:rPr>
          <w:rFonts w:ascii="Garamond" w:eastAsia="Arial Unicode MS" w:hAnsi="Garamond"/>
          <w:sz w:val="22"/>
          <w:szCs w:val="22"/>
        </w:rPr>
        <w:t>- pravna sigurnost – nema samovolje</w:t>
      </w:r>
    </w:p>
    <w:p w:rsidR="00C553F4" w:rsidRPr="00C553F4" w:rsidRDefault="00C553F4" w:rsidP="00C553F4">
      <w:pPr>
        <w:ind w:left="708"/>
        <w:jc w:val="both"/>
        <w:rPr>
          <w:rFonts w:ascii="Garamond" w:eastAsia="Arial Unicode MS" w:hAnsi="Garamond"/>
          <w:sz w:val="22"/>
          <w:szCs w:val="22"/>
        </w:rPr>
      </w:pPr>
    </w:p>
    <w:p w:rsidR="00C553F4" w:rsidRDefault="00C553F4" w:rsidP="00C553F4">
      <w:pPr>
        <w:numPr>
          <w:ilvl w:val="0"/>
          <w:numId w:val="45"/>
        </w:numPr>
        <w:jc w:val="both"/>
        <w:rPr>
          <w:rFonts w:ascii="Garamond" w:eastAsia="Arial Unicode MS" w:hAnsi="Garamond"/>
          <w:sz w:val="22"/>
          <w:szCs w:val="22"/>
        </w:rPr>
      </w:pPr>
      <w:r>
        <w:rPr>
          <w:rFonts w:ascii="Garamond" w:eastAsia="Arial Unicode MS" w:hAnsi="Garamond"/>
          <w:b/>
          <w:color w:val="0000FF"/>
          <w:sz w:val="22"/>
          <w:szCs w:val="22"/>
        </w:rPr>
        <w:t xml:space="preserve">tehnički efekti </w:t>
      </w:r>
      <w:r>
        <w:rPr>
          <w:rFonts w:ascii="Garamond" w:eastAsia="Arial Unicode MS" w:hAnsi="Garamond"/>
          <w:b/>
          <w:color w:val="0000FF"/>
          <w:sz w:val="22"/>
          <w:szCs w:val="22"/>
        </w:rPr>
        <w:tab/>
      </w:r>
      <w:r>
        <w:rPr>
          <w:rFonts w:ascii="Garamond" w:eastAsia="Arial Unicode MS" w:hAnsi="Garamond"/>
          <w:sz w:val="22"/>
          <w:szCs w:val="22"/>
        </w:rPr>
        <w:t>– norma postaje obrazac za sve identične slučajeve</w:t>
      </w:r>
    </w:p>
    <w:p w:rsidR="006215BD" w:rsidRDefault="00C553F4" w:rsidP="00C553F4">
      <w:pPr>
        <w:ind w:left="2124"/>
        <w:jc w:val="both"/>
        <w:rPr>
          <w:rFonts w:ascii="Garamond" w:eastAsia="Arial Unicode MS" w:hAnsi="Garamond"/>
          <w:sz w:val="22"/>
          <w:szCs w:val="22"/>
        </w:rPr>
      </w:pPr>
      <w:r>
        <w:rPr>
          <w:rFonts w:ascii="Garamond" w:eastAsia="Arial Unicode MS" w:hAnsi="Garamond"/>
          <w:sz w:val="22"/>
          <w:szCs w:val="22"/>
        </w:rPr>
        <w:t>- postiže se racionalnije i ekonomičnije djelovanje uprave</w:t>
      </w:r>
    </w:p>
    <w:p w:rsidR="00C553F4" w:rsidRDefault="00C553F4" w:rsidP="00C553F4">
      <w:pPr>
        <w:ind w:left="2160"/>
        <w:jc w:val="both"/>
        <w:rPr>
          <w:rFonts w:ascii="Garamond" w:eastAsia="Arial Unicode MS" w:hAnsi="Garamond"/>
          <w:sz w:val="22"/>
          <w:szCs w:val="22"/>
        </w:rPr>
      </w:pPr>
      <w:r>
        <w:rPr>
          <w:rFonts w:ascii="Garamond" w:eastAsia="Arial Unicode MS" w:hAnsi="Garamond"/>
          <w:sz w:val="22"/>
          <w:szCs w:val="22"/>
        </w:rPr>
        <w:t>- postiže se pravilno funkcioniranje uprave</w:t>
      </w:r>
    </w:p>
    <w:p w:rsidR="006215BD" w:rsidRDefault="006215BD" w:rsidP="00115CB1">
      <w:pPr>
        <w:jc w:val="both"/>
        <w:rPr>
          <w:rFonts w:ascii="Garamond" w:eastAsia="Arial Unicode MS" w:hAnsi="Garamond"/>
          <w:sz w:val="22"/>
          <w:szCs w:val="22"/>
        </w:rPr>
      </w:pPr>
    </w:p>
    <w:p w:rsidR="006215BD" w:rsidRDefault="006215BD" w:rsidP="00115CB1">
      <w:pPr>
        <w:jc w:val="both"/>
        <w:rPr>
          <w:rFonts w:ascii="Garamond" w:eastAsia="Arial Unicode MS" w:hAnsi="Garamond"/>
          <w:sz w:val="22"/>
          <w:szCs w:val="22"/>
        </w:rPr>
      </w:pPr>
    </w:p>
    <w:p w:rsidR="006215BD" w:rsidRPr="00C553F4" w:rsidRDefault="00C553F4" w:rsidP="00115CB1">
      <w:pPr>
        <w:jc w:val="both"/>
        <w:rPr>
          <w:rFonts w:ascii="Garamond" w:eastAsia="Arial Unicode MS" w:hAnsi="Garamond"/>
          <w:b/>
          <w:color w:val="0000FF"/>
          <w:sz w:val="22"/>
          <w:szCs w:val="22"/>
        </w:rPr>
      </w:pPr>
      <w:r w:rsidRPr="00C553F4">
        <w:rPr>
          <w:rFonts w:ascii="Garamond" w:eastAsia="Arial Unicode MS" w:hAnsi="Garamond"/>
          <w:b/>
          <w:color w:val="0000FF"/>
          <w:sz w:val="22"/>
          <w:szCs w:val="22"/>
          <w:u w:val="single"/>
        </w:rPr>
        <w:lastRenderedPageBreak/>
        <w:t>Objekt</w:t>
      </w:r>
      <w:r w:rsidRPr="00C553F4">
        <w:rPr>
          <w:rFonts w:ascii="Garamond" w:eastAsia="Arial Unicode MS" w:hAnsi="Garamond"/>
          <w:b/>
          <w:color w:val="0000FF"/>
          <w:sz w:val="22"/>
          <w:szCs w:val="22"/>
        </w:rPr>
        <w:t xml:space="preserve"> načela zakonitosti:</w:t>
      </w:r>
    </w:p>
    <w:p w:rsidR="006215BD" w:rsidRDefault="006215BD" w:rsidP="00115CB1">
      <w:pPr>
        <w:jc w:val="both"/>
        <w:rPr>
          <w:rFonts w:ascii="Garamond" w:eastAsia="Arial Unicode MS" w:hAnsi="Garamond"/>
          <w:sz w:val="22"/>
          <w:szCs w:val="22"/>
        </w:rPr>
      </w:pPr>
    </w:p>
    <w:p w:rsidR="00C553F4" w:rsidRDefault="001424A7" w:rsidP="001424A7">
      <w:pPr>
        <w:numPr>
          <w:ilvl w:val="0"/>
          <w:numId w:val="46"/>
        </w:numPr>
        <w:jc w:val="both"/>
        <w:rPr>
          <w:rFonts w:ascii="Garamond" w:eastAsia="Arial Unicode MS" w:hAnsi="Garamond"/>
          <w:sz w:val="22"/>
          <w:szCs w:val="22"/>
        </w:rPr>
      </w:pPr>
      <w:r w:rsidRPr="001424A7">
        <w:rPr>
          <w:rFonts w:ascii="Garamond" w:eastAsia="Arial Unicode MS" w:hAnsi="Garamond"/>
          <w:b/>
          <w:color w:val="0000FF"/>
          <w:sz w:val="22"/>
          <w:szCs w:val="22"/>
        </w:rPr>
        <w:t>pravna djelatnost</w:t>
      </w:r>
      <w:r>
        <w:rPr>
          <w:rFonts w:ascii="Garamond" w:eastAsia="Arial Unicode MS" w:hAnsi="Garamond"/>
          <w:sz w:val="22"/>
          <w:szCs w:val="22"/>
        </w:rPr>
        <w:t>:</w:t>
      </w:r>
    </w:p>
    <w:p w:rsidR="001424A7" w:rsidRDefault="001424A7" w:rsidP="001424A7">
      <w:pPr>
        <w:ind w:left="708"/>
        <w:jc w:val="both"/>
        <w:rPr>
          <w:rFonts w:ascii="Garamond" w:eastAsia="Arial Unicode MS" w:hAnsi="Garamond"/>
          <w:sz w:val="22"/>
          <w:szCs w:val="22"/>
        </w:rPr>
      </w:pPr>
    </w:p>
    <w:p w:rsidR="001424A7" w:rsidRDefault="001424A7" w:rsidP="001424A7">
      <w:pPr>
        <w:numPr>
          <w:ilvl w:val="1"/>
          <w:numId w:val="46"/>
        </w:numPr>
        <w:jc w:val="both"/>
        <w:rPr>
          <w:rFonts w:ascii="Garamond" w:eastAsia="Arial Unicode MS" w:hAnsi="Garamond"/>
          <w:sz w:val="22"/>
          <w:szCs w:val="22"/>
        </w:rPr>
      </w:pPr>
      <w:r w:rsidRPr="00647F41">
        <w:rPr>
          <w:rFonts w:ascii="Garamond" w:eastAsia="Arial Unicode MS" w:hAnsi="Garamond"/>
          <w:color w:val="0000FF"/>
          <w:sz w:val="22"/>
          <w:szCs w:val="22"/>
        </w:rPr>
        <w:t>donošenje upravnog akta</w:t>
      </w:r>
      <w:r>
        <w:rPr>
          <w:rFonts w:ascii="Garamond" w:eastAsia="Arial Unicode MS" w:hAnsi="Garamond"/>
          <w:sz w:val="22"/>
          <w:szCs w:val="22"/>
        </w:rPr>
        <w:t xml:space="preserve"> – u rješavanju konkretnih slučajeva uprava primjenjuje opća pravna pravila.</w:t>
      </w:r>
    </w:p>
    <w:p w:rsidR="001424A7" w:rsidRDefault="001424A7" w:rsidP="001424A7">
      <w:pPr>
        <w:numPr>
          <w:ilvl w:val="1"/>
          <w:numId w:val="46"/>
        </w:numPr>
        <w:jc w:val="both"/>
        <w:rPr>
          <w:rFonts w:ascii="Garamond" w:eastAsia="Arial Unicode MS" w:hAnsi="Garamond"/>
          <w:sz w:val="22"/>
          <w:szCs w:val="22"/>
        </w:rPr>
      </w:pPr>
      <w:r w:rsidRPr="00647F41">
        <w:rPr>
          <w:rFonts w:ascii="Garamond" w:eastAsia="Arial Unicode MS" w:hAnsi="Garamond"/>
          <w:color w:val="0000FF"/>
          <w:sz w:val="22"/>
          <w:szCs w:val="22"/>
        </w:rPr>
        <w:t>donošenje općeg akta</w:t>
      </w:r>
      <w:r>
        <w:rPr>
          <w:rFonts w:ascii="Garamond" w:eastAsia="Arial Unicode MS" w:hAnsi="Garamond"/>
          <w:sz w:val="22"/>
          <w:szCs w:val="22"/>
        </w:rPr>
        <w:t xml:space="preserve"> </w:t>
      </w:r>
      <w:r w:rsidR="00647F41">
        <w:rPr>
          <w:rFonts w:ascii="Garamond" w:eastAsia="Arial Unicode MS" w:hAnsi="Garamond"/>
          <w:sz w:val="22"/>
          <w:szCs w:val="22"/>
        </w:rPr>
        <w:t>–</w:t>
      </w:r>
      <w:r>
        <w:rPr>
          <w:rFonts w:ascii="Garamond" w:eastAsia="Arial Unicode MS" w:hAnsi="Garamond"/>
          <w:sz w:val="22"/>
          <w:szCs w:val="22"/>
        </w:rPr>
        <w:t xml:space="preserve"> </w:t>
      </w:r>
      <w:r w:rsidR="00647F41">
        <w:rPr>
          <w:rFonts w:ascii="Garamond" w:eastAsia="Arial Unicode MS" w:hAnsi="Garamond"/>
          <w:sz w:val="22"/>
          <w:szCs w:val="22"/>
        </w:rPr>
        <w:t>ali samo kada je uprava ovlaštena na takvo postupanje, te ako mu je sadržaj temeljen na zakonu.</w:t>
      </w:r>
    </w:p>
    <w:p w:rsidR="001424A7" w:rsidRDefault="001424A7" w:rsidP="001424A7">
      <w:pPr>
        <w:ind w:left="708"/>
        <w:jc w:val="both"/>
        <w:rPr>
          <w:rFonts w:ascii="Garamond" w:eastAsia="Arial Unicode MS" w:hAnsi="Garamond"/>
          <w:sz w:val="22"/>
          <w:szCs w:val="22"/>
        </w:rPr>
      </w:pPr>
    </w:p>
    <w:p w:rsidR="006215BD" w:rsidRDefault="001424A7" w:rsidP="001424A7">
      <w:pPr>
        <w:numPr>
          <w:ilvl w:val="0"/>
          <w:numId w:val="46"/>
        </w:numPr>
        <w:jc w:val="both"/>
        <w:rPr>
          <w:rFonts w:ascii="Garamond" w:eastAsia="Arial Unicode MS" w:hAnsi="Garamond"/>
          <w:sz w:val="22"/>
          <w:szCs w:val="22"/>
        </w:rPr>
      </w:pPr>
      <w:r w:rsidRPr="001424A7">
        <w:rPr>
          <w:rFonts w:ascii="Garamond" w:eastAsia="Arial Unicode MS" w:hAnsi="Garamond"/>
          <w:b/>
          <w:color w:val="0000FF"/>
          <w:sz w:val="22"/>
          <w:szCs w:val="22"/>
        </w:rPr>
        <w:t>materijane radnje</w:t>
      </w:r>
      <w:r w:rsidR="00647F41">
        <w:rPr>
          <w:rFonts w:ascii="Garamond" w:eastAsia="Arial Unicode MS" w:hAnsi="Garamond"/>
          <w:sz w:val="22"/>
          <w:szCs w:val="22"/>
        </w:rPr>
        <w:t xml:space="preserve"> </w:t>
      </w:r>
      <w:r w:rsidR="00B7611F">
        <w:rPr>
          <w:rFonts w:ascii="Garamond" w:eastAsia="Arial Unicode MS" w:hAnsi="Garamond"/>
          <w:sz w:val="22"/>
          <w:szCs w:val="22"/>
        </w:rPr>
        <w:t>–</w:t>
      </w:r>
      <w:r w:rsidR="00647F41">
        <w:rPr>
          <w:rFonts w:ascii="Garamond" w:eastAsia="Arial Unicode MS" w:hAnsi="Garamond"/>
          <w:sz w:val="22"/>
          <w:szCs w:val="22"/>
        </w:rPr>
        <w:t xml:space="preserve"> </w:t>
      </w:r>
      <w:r w:rsidR="00B7611F">
        <w:rPr>
          <w:rFonts w:ascii="Garamond" w:eastAsia="Arial Unicode MS" w:hAnsi="Garamond"/>
          <w:sz w:val="22"/>
          <w:szCs w:val="22"/>
        </w:rPr>
        <w:t>uprava provodi i mnoge tehničke operacije koje su vrlo često regulirane detaljnim normama, što za svrhu ima disciplinu tog procesa i povećavanje njegove ekonomičnosti.</w:t>
      </w:r>
    </w:p>
    <w:p w:rsidR="001424A7" w:rsidRDefault="001424A7" w:rsidP="001424A7">
      <w:pPr>
        <w:jc w:val="both"/>
        <w:rPr>
          <w:rFonts w:ascii="Garamond" w:eastAsia="Arial Unicode MS" w:hAnsi="Garamond"/>
          <w:sz w:val="22"/>
          <w:szCs w:val="22"/>
        </w:rPr>
      </w:pPr>
    </w:p>
    <w:p w:rsidR="00B7611F" w:rsidRPr="00FD0DA9" w:rsidRDefault="00FD0DA9" w:rsidP="001424A7">
      <w:pPr>
        <w:jc w:val="both"/>
        <w:rPr>
          <w:rFonts w:ascii="Garamond" w:eastAsia="Arial Unicode MS" w:hAnsi="Garamond"/>
          <w:b/>
          <w:color w:val="0000FF"/>
          <w:sz w:val="22"/>
          <w:szCs w:val="22"/>
        </w:rPr>
      </w:pPr>
      <w:r>
        <w:rPr>
          <w:rFonts w:ascii="Garamond" w:eastAsia="Arial Unicode MS" w:hAnsi="Garamond"/>
          <w:b/>
          <w:color w:val="0000FF"/>
          <w:sz w:val="22"/>
          <w:szCs w:val="22"/>
        </w:rPr>
        <w:t>MATERIJALNO I FORMALNO PRAVO U REŽIMU ZAKONITOSTI</w:t>
      </w:r>
    </w:p>
    <w:p w:rsidR="006215BD" w:rsidRDefault="006215BD" w:rsidP="00115CB1">
      <w:pPr>
        <w:jc w:val="both"/>
        <w:rPr>
          <w:rFonts w:ascii="Garamond" w:eastAsia="Arial Unicode MS" w:hAnsi="Garamond"/>
          <w:sz w:val="22"/>
          <w:szCs w:val="22"/>
        </w:rPr>
      </w:pPr>
    </w:p>
    <w:p w:rsidR="00FD0DA9" w:rsidRDefault="00520456" w:rsidP="00115CB1">
      <w:pPr>
        <w:jc w:val="both"/>
        <w:rPr>
          <w:rFonts w:ascii="Garamond" w:eastAsia="Arial Unicode MS" w:hAnsi="Garamond"/>
          <w:sz w:val="22"/>
          <w:szCs w:val="22"/>
        </w:rPr>
      </w:pPr>
      <w:r>
        <w:rPr>
          <w:rFonts w:ascii="Garamond" w:eastAsia="Arial Unicode MS" w:hAnsi="Garamond"/>
          <w:sz w:val="22"/>
          <w:szCs w:val="22"/>
        </w:rPr>
        <w:t xml:space="preserve">materijalni propisi – od </w:t>
      </w:r>
      <w:r w:rsidRPr="00520456">
        <w:rPr>
          <w:rFonts w:ascii="Garamond" w:eastAsia="Arial Unicode MS" w:hAnsi="Garamond"/>
          <w:b/>
          <w:color w:val="0000FF"/>
          <w:sz w:val="22"/>
          <w:szCs w:val="22"/>
        </w:rPr>
        <w:t>kraja 18. st.</w:t>
      </w:r>
    </w:p>
    <w:p w:rsidR="00520456" w:rsidRDefault="00520456" w:rsidP="00115CB1">
      <w:pPr>
        <w:jc w:val="both"/>
        <w:rPr>
          <w:rFonts w:ascii="Garamond" w:eastAsia="Arial Unicode MS" w:hAnsi="Garamond"/>
          <w:sz w:val="22"/>
          <w:szCs w:val="22"/>
        </w:rPr>
      </w:pPr>
      <w:r>
        <w:rPr>
          <w:rFonts w:ascii="Garamond" w:eastAsia="Arial Unicode MS" w:hAnsi="Garamond"/>
          <w:sz w:val="22"/>
          <w:szCs w:val="22"/>
        </w:rPr>
        <w:t xml:space="preserve">formalni propisi – od </w:t>
      </w:r>
      <w:r w:rsidRPr="00520456">
        <w:rPr>
          <w:rFonts w:ascii="Garamond" w:eastAsia="Arial Unicode MS" w:hAnsi="Garamond"/>
          <w:b/>
          <w:color w:val="0000FF"/>
          <w:sz w:val="22"/>
          <w:szCs w:val="22"/>
        </w:rPr>
        <w:t>početka 20. st.</w:t>
      </w:r>
    </w:p>
    <w:p w:rsidR="002268CC" w:rsidRDefault="002268CC" w:rsidP="00115CB1">
      <w:pPr>
        <w:jc w:val="both"/>
        <w:rPr>
          <w:rFonts w:ascii="Garamond" w:eastAsia="Arial Unicode MS" w:hAnsi="Garamond"/>
          <w:sz w:val="22"/>
          <w:szCs w:val="22"/>
        </w:rPr>
      </w:pPr>
    </w:p>
    <w:p w:rsidR="00520456" w:rsidRDefault="0085291E" w:rsidP="00115CB1">
      <w:pPr>
        <w:jc w:val="both"/>
        <w:rPr>
          <w:rFonts w:ascii="Garamond" w:eastAsia="Arial Unicode MS" w:hAnsi="Garamond"/>
          <w:sz w:val="22"/>
          <w:szCs w:val="22"/>
        </w:rPr>
      </w:pPr>
      <w:r>
        <w:rPr>
          <w:rFonts w:ascii="Garamond" w:eastAsia="Arial Unicode MS" w:hAnsi="Garamond"/>
          <w:sz w:val="22"/>
          <w:szCs w:val="22"/>
        </w:rPr>
        <w:t xml:space="preserve">U tzv. policijskim državama feudalnog tipa uprava je imala potpunu slobodu djelovanja. U daljnjem izgrađivanju kapitalističke države, samovolja uprave je ograničavana </w:t>
      </w:r>
      <w:r w:rsidRPr="0085291E">
        <w:rPr>
          <w:rFonts w:ascii="Garamond" w:eastAsia="Arial Unicode MS" w:hAnsi="Garamond"/>
          <w:color w:val="0000FF"/>
          <w:sz w:val="22"/>
          <w:szCs w:val="22"/>
        </w:rPr>
        <w:t>materijalnopravnim propisima</w:t>
      </w:r>
      <w:r>
        <w:rPr>
          <w:rFonts w:ascii="Garamond" w:eastAsia="Arial Unicode MS" w:hAnsi="Garamond"/>
          <w:sz w:val="22"/>
          <w:szCs w:val="22"/>
        </w:rPr>
        <w:t xml:space="preserve"> koje donosi predstavničko tijelo, s ciljem potpunog podvrgavanja uprave predstavničkom tijelu. Međutim, načelo zakonitosti u području upravnog djelovanja može dobiti svoju potvrdu jedino uz pretpostavku da je i način postupanja tijela drž. uprave reguliran posebnim pravilima – vezivanje uprave </w:t>
      </w:r>
      <w:r w:rsidRPr="0085291E">
        <w:rPr>
          <w:rFonts w:ascii="Garamond" w:eastAsia="Arial Unicode MS" w:hAnsi="Garamond"/>
          <w:color w:val="0000FF"/>
          <w:sz w:val="22"/>
          <w:szCs w:val="22"/>
        </w:rPr>
        <w:t>formalnim pravnim pravilima</w:t>
      </w:r>
      <w:r>
        <w:rPr>
          <w:rFonts w:ascii="Garamond" w:eastAsia="Arial Unicode MS" w:hAnsi="Garamond"/>
          <w:sz w:val="22"/>
          <w:szCs w:val="22"/>
        </w:rPr>
        <w:t xml:space="preserve"> se tako nametnulo kao nužnost uvjetovana načelom zakonitosti.</w:t>
      </w:r>
    </w:p>
    <w:p w:rsidR="0085291E" w:rsidRDefault="0085291E" w:rsidP="00115CB1">
      <w:pPr>
        <w:jc w:val="both"/>
        <w:rPr>
          <w:rFonts w:ascii="Garamond" w:eastAsia="Arial Unicode MS" w:hAnsi="Garamond"/>
          <w:sz w:val="22"/>
          <w:szCs w:val="22"/>
        </w:rPr>
      </w:pPr>
    </w:p>
    <w:p w:rsidR="0085291E" w:rsidRDefault="0085291E" w:rsidP="00115CB1">
      <w:pPr>
        <w:jc w:val="both"/>
        <w:rPr>
          <w:rFonts w:ascii="Garamond" w:eastAsia="Arial Unicode MS" w:hAnsi="Garamond"/>
          <w:sz w:val="22"/>
          <w:szCs w:val="22"/>
        </w:rPr>
      </w:pPr>
      <w:r>
        <w:rPr>
          <w:rFonts w:ascii="Garamond" w:eastAsia="Arial Unicode MS" w:hAnsi="Garamond"/>
          <w:sz w:val="22"/>
          <w:szCs w:val="22"/>
        </w:rPr>
        <w:t>U modernim pravnim sustavima ustavnim (zakonskim) putem se nastoje urediti 3 glavna pitanja formalne i proceduralne prirode:</w:t>
      </w:r>
    </w:p>
    <w:p w:rsidR="0085291E" w:rsidRPr="0085291E" w:rsidRDefault="0085291E" w:rsidP="00115CB1">
      <w:pPr>
        <w:jc w:val="both"/>
        <w:rPr>
          <w:rFonts w:ascii="Garamond" w:eastAsia="Arial Unicode MS" w:hAnsi="Garamond"/>
          <w:sz w:val="12"/>
          <w:szCs w:val="12"/>
        </w:rPr>
      </w:pPr>
    </w:p>
    <w:p w:rsidR="0085291E" w:rsidRDefault="0085291E" w:rsidP="0085291E">
      <w:pPr>
        <w:numPr>
          <w:ilvl w:val="0"/>
          <w:numId w:val="47"/>
        </w:numPr>
        <w:jc w:val="both"/>
        <w:rPr>
          <w:rFonts w:ascii="Garamond" w:eastAsia="Arial Unicode MS" w:hAnsi="Garamond"/>
          <w:sz w:val="22"/>
          <w:szCs w:val="22"/>
        </w:rPr>
      </w:pPr>
      <w:r>
        <w:rPr>
          <w:rFonts w:ascii="Garamond" w:eastAsia="Arial Unicode MS" w:hAnsi="Garamond"/>
          <w:sz w:val="22"/>
          <w:szCs w:val="22"/>
        </w:rPr>
        <w:t>da definiraju normativnu nadležnost uprave</w:t>
      </w:r>
    </w:p>
    <w:p w:rsidR="0085291E" w:rsidRDefault="0085291E" w:rsidP="0085291E">
      <w:pPr>
        <w:numPr>
          <w:ilvl w:val="0"/>
          <w:numId w:val="47"/>
        </w:numPr>
        <w:jc w:val="both"/>
        <w:rPr>
          <w:rFonts w:ascii="Garamond" w:eastAsia="Arial Unicode MS" w:hAnsi="Garamond"/>
          <w:sz w:val="22"/>
          <w:szCs w:val="22"/>
        </w:rPr>
      </w:pPr>
      <w:r>
        <w:rPr>
          <w:rFonts w:ascii="Garamond" w:eastAsia="Arial Unicode MS" w:hAnsi="Garamond"/>
          <w:sz w:val="22"/>
          <w:szCs w:val="22"/>
        </w:rPr>
        <w:t>da prema prilikama osiguraju suradnju s predstavničkim tijelima</w:t>
      </w:r>
    </w:p>
    <w:p w:rsidR="0085291E" w:rsidRDefault="0085291E" w:rsidP="0085291E">
      <w:pPr>
        <w:numPr>
          <w:ilvl w:val="0"/>
          <w:numId w:val="47"/>
        </w:numPr>
        <w:jc w:val="both"/>
        <w:rPr>
          <w:rFonts w:ascii="Garamond" w:eastAsia="Arial Unicode MS" w:hAnsi="Garamond"/>
          <w:sz w:val="22"/>
          <w:szCs w:val="22"/>
        </w:rPr>
      </w:pPr>
      <w:r>
        <w:rPr>
          <w:rFonts w:ascii="Garamond" w:eastAsia="Arial Unicode MS" w:hAnsi="Garamond"/>
          <w:sz w:val="22"/>
          <w:szCs w:val="22"/>
        </w:rPr>
        <w:t>da sa stajališta pravne sigurnosti osiguraju pravilno prostorno i vremensko djelovanje podzakonskie pravne norme.</w:t>
      </w:r>
    </w:p>
    <w:p w:rsidR="0085291E" w:rsidRDefault="0085291E" w:rsidP="00115CB1">
      <w:pPr>
        <w:jc w:val="both"/>
        <w:rPr>
          <w:rFonts w:ascii="Garamond" w:eastAsia="Arial Unicode MS" w:hAnsi="Garamond"/>
          <w:sz w:val="22"/>
          <w:szCs w:val="22"/>
        </w:rPr>
      </w:pPr>
    </w:p>
    <w:p w:rsidR="0085291E" w:rsidRDefault="0085291E" w:rsidP="00115CB1">
      <w:pPr>
        <w:jc w:val="both"/>
        <w:rPr>
          <w:rFonts w:ascii="Garamond" w:eastAsia="Arial Unicode MS" w:hAnsi="Garamond"/>
          <w:sz w:val="22"/>
          <w:szCs w:val="22"/>
        </w:rPr>
      </w:pPr>
    </w:p>
    <w:p w:rsidR="0085291E" w:rsidRDefault="0085291E" w:rsidP="00115CB1">
      <w:pPr>
        <w:jc w:val="both"/>
        <w:rPr>
          <w:rFonts w:ascii="Garamond" w:eastAsia="Arial Unicode MS" w:hAnsi="Garamond"/>
          <w:sz w:val="22"/>
          <w:szCs w:val="22"/>
        </w:rPr>
      </w:pPr>
    </w:p>
    <w:p w:rsidR="0085291E" w:rsidRPr="0085291E" w:rsidRDefault="00CA2210" w:rsidP="00115CB1">
      <w:pPr>
        <w:jc w:val="both"/>
        <w:rPr>
          <w:rFonts w:ascii="Garamond" w:eastAsia="Arial Unicode MS" w:hAnsi="Garamond"/>
          <w:b/>
          <w:color w:val="0000FF"/>
          <w:sz w:val="22"/>
          <w:szCs w:val="22"/>
        </w:rPr>
      </w:pPr>
      <w:r w:rsidRPr="00CA2210">
        <w:rPr>
          <w:rFonts w:ascii="Garamond" w:eastAsia="Arial Unicode MS" w:hAnsi="Garamond"/>
          <w:b/>
          <w:color w:val="0000FF"/>
          <w:sz w:val="22"/>
          <w:szCs w:val="22"/>
          <w:u w:val="single"/>
        </w:rPr>
        <w:t>HRVATSKA</w:t>
      </w:r>
    </w:p>
    <w:p w:rsidR="00520456" w:rsidRPr="002F070A" w:rsidRDefault="00520456" w:rsidP="00115CB1">
      <w:pPr>
        <w:jc w:val="both"/>
        <w:rPr>
          <w:rFonts w:ascii="Garamond" w:eastAsia="Arial Unicode MS" w:hAnsi="Garamond"/>
          <w:sz w:val="18"/>
          <w:szCs w:val="18"/>
        </w:rPr>
      </w:pPr>
    </w:p>
    <w:p w:rsidR="006438F8" w:rsidRDefault="006438F8" w:rsidP="00AB32DA">
      <w:pPr>
        <w:numPr>
          <w:ilvl w:val="1"/>
          <w:numId w:val="2"/>
        </w:numPr>
        <w:tabs>
          <w:tab w:val="clear" w:pos="1440"/>
        </w:tabs>
        <w:ind w:left="720"/>
        <w:jc w:val="both"/>
        <w:rPr>
          <w:rFonts w:ascii="Garamond" w:eastAsia="Arial Unicode MS" w:hAnsi="Garamond"/>
          <w:sz w:val="22"/>
          <w:szCs w:val="22"/>
        </w:rPr>
      </w:pPr>
      <w:r w:rsidRPr="006438F8">
        <w:rPr>
          <w:rFonts w:ascii="Garamond" w:eastAsia="Arial Unicode MS" w:hAnsi="Garamond"/>
          <w:color w:val="0000FF"/>
          <w:sz w:val="22"/>
          <w:szCs w:val="22"/>
        </w:rPr>
        <w:t>ustavne odredbe</w:t>
      </w:r>
      <w:r>
        <w:rPr>
          <w:rFonts w:ascii="Garamond" w:eastAsia="Arial Unicode MS" w:hAnsi="Garamond"/>
          <w:sz w:val="22"/>
          <w:szCs w:val="22"/>
        </w:rPr>
        <w:t xml:space="preserve"> - Ustav RH navodi da je svakto dužan pridržavati se Ustava i zakona i poštivati pravni poredak RH. Također navodi da pojedinačni akti državne uprave i tijela koja imaju javne ovlasti moraju biti utemeljeni na zakonu, a da npr. Vlada RH obavlja izvršnu vlast u skladu s Ustavom i zakonom</w:t>
      </w:r>
    </w:p>
    <w:p w:rsidR="006438F8" w:rsidRPr="00DF0A2F" w:rsidRDefault="006438F8" w:rsidP="006438F8">
      <w:pPr>
        <w:ind w:left="708"/>
        <w:jc w:val="both"/>
        <w:rPr>
          <w:rFonts w:ascii="Garamond" w:eastAsia="Arial Unicode MS" w:hAnsi="Garamond"/>
          <w:sz w:val="14"/>
          <w:szCs w:val="14"/>
        </w:rPr>
      </w:pPr>
    </w:p>
    <w:p w:rsidR="006438F8" w:rsidRDefault="006438F8" w:rsidP="00AB32DA">
      <w:pPr>
        <w:numPr>
          <w:ilvl w:val="1"/>
          <w:numId w:val="2"/>
        </w:numPr>
        <w:tabs>
          <w:tab w:val="clear" w:pos="1440"/>
        </w:tabs>
        <w:ind w:left="720"/>
        <w:jc w:val="both"/>
        <w:rPr>
          <w:rFonts w:ascii="Garamond" w:eastAsia="Arial Unicode MS" w:hAnsi="Garamond"/>
          <w:sz w:val="22"/>
          <w:szCs w:val="22"/>
        </w:rPr>
      </w:pPr>
      <w:r w:rsidRPr="006438F8">
        <w:rPr>
          <w:rFonts w:ascii="Garamond" w:eastAsia="Arial Unicode MS" w:hAnsi="Garamond"/>
          <w:color w:val="0000FF"/>
          <w:sz w:val="22"/>
          <w:szCs w:val="22"/>
        </w:rPr>
        <w:t>zakonske odredbe</w:t>
      </w:r>
      <w:r>
        <w:rPr>
          <w:rFonts w:ascii="Garamond" w:eastAsia="Arial Unicode MS" w:hAnsi="Garamond"/>
          <w:sz w:val="22"/>
          <w:szCs w:val="22"/>
        </w:rPr>
        <w:t xml:space="preserve"> – npr. Zakon o lokalnoj i područjoj (regionalnoj) samoupravi i ZUP</w:t>
      </w:r>
    </w:p>
    <w:p w:rsidR="006438F8" w:rsidRPr="00DF0A2F" w:rsidRDefault="006438F8" w:rsidP="006438F8">
      <w:pPr>
        <w:ind w:left="708"/>
        <w:jc w:val="both"/>
        <w:rPr>
          <w:rFonts w:ascii="Garamond" w:eastAsia="Arial Unicode MS" w:hAnsi="Garamond"/>
          <w:sz w:val="14"/>
          <w:szCs w:val="14"/>
        </w:rPr>
      </w:pPr>
    </w:p>
    <w:p w:rsidR="006438F8" w:rsidRDefault="006438F8" w:rsidP="00AB32DA">
      <w:pPr>
        <w:numPr>
          <w:ilvl w:val="1"/>
          <w:numId w:val="2"/>
        </w:numPr>
        <w:tabs>
          <w:tab w:val="clear" w:pos="1440"/>
        </w:tabs>
        <w:ind w:left="720"/>
        <w:jc w:val="both"/>
        <w:rPr>
          <w:rFonts w:ascii="Garamond" w:eastAsia="Arial Unicode MS" w:hAnsi="Garamond"/>
          <w:sz w:val="22"/>
          <w:szCs w:val="22"/>
        </w:rPr>
      </w:pPr>
      <w:r w:rsidRPr="006438F8">
        <w:rPr>
          <w:rFonts w:ascii="Garamond" w:eastAsia="Arial Unicode MS" w:hAnsi="Garamond"/>
          <w:color w:val="0000FF"/>
          <w:sz w:val="22"/>
          <w:szCs w:val="22"/>
        </w:rPr>
        <w:t>razvijen sustav kontrole</w:t>
      </w:r>
      <w:r>
        <w:rPr>
          <w:rFonts w:ascii="Garamond" w:eastAsia="Arial Unicode MS" w:hAnsi="Garamond"/>
          <w:sz w:val="22"/>
          <w:szCs w:val="22"/>
        </w:rPr>
        <w:t xml:space="preserve"> – radi nezakonitih akata</w:t>
      </w:r>
    </w:p>
    <w:p w:rsidR="006438F8" w:rsidRDefault="006438F8" w:rsidP="00115CB1">
      <w:pPr>
        <w:jc w:val="both"/>
        <w:rPr>
          <w:rFonts w:ascii="Garamond" w:eastAsia="Arial Unicode MS" w:hAnsi="Garamond"/>
          <w:sz w:val="22"/>
          <w:szCs w:val="22"/>
        </w:rPr>
      </w:pPr>
    </w:p>
    <w:p w:rsidR="006438F8" w:rsidRDefault="006438F8" w:rsidP="00115CB1">
      <w:pPr>
        <w:jc w:val="both"/>
        <w:rPr>
          <w:rFonts w:ascii="Garamond" w:eastAsia="Arial Unicode MS" w:hAnsi="Garamond"/>
          <w:sz w:val="22"/>
          <w:szCs w:val="22"/>
        </w:rPr>
      </w:pPr>
    </w:p>
    <w:p w:rsidR="006438F8" w:rsidRDefault="006438F8" w:rsidP="00115CB1">
      <w:pPr>
        <w:jc w:val="both"/>
        <w:rPr>
          <w:rFonts w:ascii="Garamond" w:eastAsia="Arial Unicode MS" w:hAnsi="Garamond"/>
          <w:sz w:val="22"/>
          <w:szCs w:val="22"/>
        </w:rPr>
      </w:pPr>
    </w:p>
    <w:p w:rsidR="006438F8" w:rsidRPr="006438F8" w:rsidRDefault="006438F8"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SLUČAJEVI NEZAKONITOSTI</w:t>
      </w:r>
    </w:p>
    <w:p w:rsidR="00520456" w:rsidRDefault="00520456" w:rsidP="00115CB1">
      <w:pPr>
        <w:jc w:val="both"/>
        <w:rPr>
          <w:rFonts w:ascii="Garamond" w:eastAsia="Arial Unicode MS" w:hAnsi="Garamond"/>
          <w:sz w:val="22"/>
          <w:szCs w:val="22"/>
        </w:rPr>
      </w:pPr>
    </w:p>
    <w:p w:rsidR="006438F8" w:rsidRDefault="006438F8" w:rsidP="00115CB1">
      <w:pPr>
        <w:jc w:val="both"/>
        <w:rPr>
          <w:rFonts w:ascii="Garamond" w:eastAsia="Arial Unicode MS" w:hAnsi="Garamond"/>
          <w:sz w:val="22"/>
          <w:szCs w:val="22"/>
        </w:rPr>
      </w:pPr>
      <w:r>
        <w:rPr>
          <w:rFonts w:ascii="Garamond" w:eastAsia="Arial Unicode MS" w:hAnsi="Garamond"/>
          <w:sz w:val="22"/>
          <w:szCs w:val="22"/>
        </w:rPr>
        <w:t>Odstupanje od načela zakonitosti predstavlja različite pojave nezakonitosti:</w:t>
      </w:r>
    </w:p>
    <w:p w:rsidR="006438F8" w:rsidRPr="00DF0A2F" w:rsidRDefault="006438F8" w:rsidP="00115CB1">
      <w:pPr>
        <w:jc w:val="both"/>
        <w:rPr>
          <w:rFonts w:ascii="Garamond" w:eastAsia="Arial Unicode MS" w:hAnsi="Garamond"/>
          <w:sz w:val="18"/>
          <w:szCs w:val="18"/>
        </w:rPr>
      </w:pPr>
    </w:p>
    <w:p w:rsidR="006438F8" w:rsidRDefault="006438F8" w:rsidP="006438F8">
      <w:pPr>
        <w:numPr>
          <w:ilvl w:val="0"/>
          <w:numId w:val="48"/>
        </w:numPr>
        <w:jc w:val="both"/>
        <w:rPr>
          <w:rFonts w:ascii="Garamond" w:eastAsia="Arial Unicode MS" w:hAnsi="Garamond"/>
          <w:sz w:val="22"/>
          <w:szCs w:val="22"/>
        </w:rPr>
      </w:pPr>
      <w:r w:rsidRPr="006438F8">
        <w:rPr>
          <w:rFonts w:ascii="Garamond" w:eastAsia="Arial Unicode MS" w:hAnsi="Garamond"/>
          <w:b/>
          <w:color w:val="0000FF"/>
          <w:sz w:val="22"/>
          <w:szCs w:val="22"/>
        </w:rPr>
        <w:t>nenadležnost</w:t>
      </w:r>
      <w:r>
        <w:rPr>
          <w:rFonts w:ascii="Garamond" w:eastAsia="Arial Unicode MS" w:hAnsi="Garamond"/>
          <w:sz w:val="22"/>
          <w:szCs w:val="22"/>
        </w:rPr>
        <w:t xml:space="preserve"> – drž. tijelo može postupati u jednoj stvari samo ako je za to izričito pravnim normama ovlašteno</w:t>
      </w:r>
      <w:r w:rsidR="00AE1EE8">
        <w:rPr>
          <w:rFonts w:ascii="Garamond" w:eastAsia="Arial Unicode MS" w:hAnsi="Garamond"/>
          <w:sz w:val="22"/>
          <w:szCs w:val="22"/>
        </w:rPr>
        <w:t>. Ako je organ uprave donijeo upravni akt kojim odlučuje o materiji kojom se može odlučivati samo sudskom odlukom, taj akt je ništavan.</w:t>
      </w:r>
    </w:p>
    <w:p w:rsidR="002F070A" w:rsidRPr="00DF0A2F" w:rsidRDefault="002F070A" w:rsidP="002F070A">
      <w:pPr>
        <w:ind w:left="6300"/>
        <w:jc w:val="both"/>
        <w:rPr>
          <w:rFonts w:ascii="Garamond" w:eastAsia="Arial Unicode MS" w:hAnsi="Garamond"/>
          <w:sz w:val="18"/>
          <w:szCs w:val="18"/>
        </w:rPr>
      </w:pPr>
      <w:r>
        <w:rPr>
          <w:rFonts w:ascii="Garamond" w:eastAsia="Arial Unicode MS" w:hAnsi="Garamond"/>
          <w:noProof/>
          <w:sz w:val="18"/>
          <w:szCs w:val="18"/>
        </w:rPr>
        <w:pict>
          <v:line id="_x0000_s1115" style="position:absolute;left:0;text-align:left;flip:y;z-index:251661824" from="261pt,12.4pt" to="315pt,21.4pt">
            <v:stroke endarrow="block"/>
          </v:line>
        </w:pict>
      </w:r>
      <w:r>
        <w:rPr>
          <w:rFonts w:ascii="Garamond" w:eastAsia="Arial Unicode MS" w:hAnsi="Garamond"/>
          <w:sz w:val="18"/>
          <w:szCs w:val="18"/>
        </w:rPr>
        <w:t xml:space="preserve">  </w:t>
      </w:r>
      <w:r w:rsidRPr="002F070A">
        <w:rPr>
          <w:rFonts w:ascii="Garamond" w:eastAsia="Arial Unicode MS" w:hAnsi="Garamond"/>
          <w:color w:val="0000FF"/>
          <w:sz w:val="18"/>
          <w:szCs w:val="18"/>
          <w:u w:val="single"/>
        </w:rPr>
        <w:t>ništav</w:t>
      </w:r>
      <w:r>
        <w:rPr>
          <w:rFonts w:ascii="Garamond" w:eastAsia="Arial Unicode MS" w:hAnsi="Garamond"/>
          <w:sz w:val="18"/>
          <w:szCs w:val="18"/>
        </w:rPr>
        <w:t xml:space="preserve"> (ne može proizvesti pravne učinke – </w:t>
      </w:r>
      <w:r>
        <w:rPr>
          <w:rFonts w:ascii="Garamond" w:eastAsia="Arial Unicode MS" w:hAnsi="Garamond"/>
          <w:sz w:val="18"/>
          <w:szCs w:val="18"/>
        </w:rPr>
        <w:br/>
        <w:t xml:space="preserve">  oglašavanje ništavim)</w:t>
      </w:r>
    </w:p>
    <w:p w:rsidR="00DF0A2F" w:rsidRPr="00DF0A2F" w:rsidRDefault="002F070A" w:rsidP="002F070A">
      <w:pPr>
        <w:ind w:left="2832"/>
        <w:jc w:val="both"/>
        <w:rPr>
          <w:rFonts w:ascii="Garamond" w:eastAsia="Arial Unicode MS" w:hAnsi="Garamond"/>
          <w:sz w:val="18"/>
          <w:szCs w:val="18"/>
        </w:rPr>
      </w:pPr>
      <w:r w:rsidRPr="002F070A">
        <w:rPr>
          <w:rFonts w:ascii="Garamond" w:eastAsia="Arial Unicode MS" w:hAnsi="Garamond"/>
          <w:noProof/>
          <w:color w:val="0000FF"/>
          <w:sz w:val="18"/>
          <w:szCs w:val="18"/>
        </w:rPr>
        <w:pict>
          <v:line id="_x0000_s1109" style="position:absolute;left:0;text-align:left;flip:y;z-index:251656704" from="99pt,1.15pt" to="135pt,10.15pt">
            <v:stroke endarrow="block"/>
          </v:line>
        </w:pict>
      </w:r>
      <w:r w:rsidRPr="002F070A">
        <w:rPr>
          <w:rFonts w:ascii="Garamond" w:eastAsia="Arial Unicode MS" w:hAnsi="Garamond"/>
          <w:color w:val="0000FF"/>
          <w:sz w:val="18"/>
          <w:szCs w:val="18"/>
        </w:rPr>
        <w:t>NEZAKONIT</w:t>
      </w:r>
      <w:r>
        <w:rPr>
          <w:rFonts w:ascii="Garamond" w:eastAsia="Arial Unicode MS" w:hAnsi="Garamond"/>
          <w:sz w:val="18"/>
          <w:szCs w:val="18"/>
        </w:rPr>
        <w:t xml:space="preserve"> (prema zakonu)</w:t>
      </w:r>
    </w:p>
    <w:p w:rsidR="00DF0A2F" w:rsidRPr="00DF0A2F" w:rsidRDefault="002F070A" w:rsidP="00DF0A2F">
      <w:pPr>
        <w:ind w:left="360"/>
        <w:jc w:val="both"/>
        <w:rPr>
          <w:rFonts w:ascii="Garamond" w:eastAsia="Arial Unicode MS" w:hAnsi="Garamond"/>
          <w:sz w:val="18"/>
          <w:szCs w:val="18"/>
        </w:rPr>
      </w:pPr>
      <w:r w:rsidRPr="002F070A">
        <w:rPr>
          <w:rFonts w:ascii="Garamond" w:eastAsia="Arial Unicode MS" w:hAnsi="Garamond"/>
          <w:b/>
          <w:noProof/>
          <w:color w:val="0000FF"/>
          <w:sz w:val="18"/>
          <w:szCs w:val="18"/>
          <w:u w:val="single"/>
        </w:rPr>
        <w:pict>
          <v:line id="_x0000_s1114" style="position:absolute;left:0;text-align:left;z-index:251660800" from="6in,9pt" to="6in,18pt">
            <v:stroke endarrow="block"/>
          </v:line>
        </w:pict>
      </w:r>
      <w:r w:rsidRPr="002F070A">
        <w:rPr>
          <w:rFonts w:ascii="Garamond" w:eastAsia="Arial Unicode MS" w:hAnsi="Garamond"/>
          <w:b/>
          <w:noProof/>
          <w:color w:val="0000FF"/>
          <w:sz w:val="18"/>
          <w:szCs w:val="18"/>
          <w:u w:val="single"/>
        </w:rPr>
        <w:pict>
          <v:line id="_x0000_s1113" style="position:absolute;left:0;text-align:left;z-index:251659776" from="342pt,9pt" to="342pt,18pt">
            <v:stroke endarrow="block"/>
          </v:line>
        </w:pict>
      </w:r>
      <w:r w:rsidRPr="002F070A">
        <w:rPr>
          <w:rFonts w:ascii="Garamond" w:eastAsia="Arial Unicode MS" w:hAnsi="Garamond"/>
          <w:b/>
          <w:noProof/>
          <w:color w:val="0000FF"/>
          <w:sz w:val="18"/>
          <w:szCs w:val="18"/>
          <w:u w:val="single"/>
        </w:rPr>
        <w:pict>
          <v:line id="_x0000_s1112" style="position:absolute;left:0;text-align:left;z-index:251658752" from="261pt,0" to="315pt,9pt">
            <v:stroke endarrow="block"/>
          </v:line>
        </w:pict>
      </w:r>
      <w:r w:rsidRPr="002F070A">
        <w:rPr>
          <w:rFonts w:ascii="Garamond" w:eastAsia="Arial Unicode MS" w:hAnsi="Garamond"/>
          <w:b/>
          <w:noProof/>
          <w:color w:val="0000FF"/>
          <w:sz w:val="18"/>
          <w:szCs w:val="18"/>
          <w:u w:val="single"/>
        </w:rPr>
        <w:pict>
          <v:line id="_x0000_s1110" style="position:absolute;left:0;text-align:left;z-index:251657728" from="99pt,9pt" to="135pt,27pt">
            <v:stroke endarrow="block"/>
          </v:line>
        </w:pict>
      </w:r>
      <w:r w:rsidR="00DF0A2F" w:rsidRPr="002F070A">
        <w:rPr>
          <w:rFonts w:ascii="Garamond" w:eastAsia="Arial Unicode MS" w:hAnsi="Garamond"/>
          <w:b/>
          <w:color w:val="0000FF"/>
          <w:sz w:val="18"/>
          <w:szCs w:val="18"/>
          <w:u w:val="single"/>
        </w:rPr>
        <w:t>POGREŠAN AKT</w:t>
      </w:r>
      <w:r>
        <w:rPr>
          <w:rFonts w:ascii="Garamond" w:eastAsia="Arial Unicode MS" w:hAnsi="Garamond"/>
          <w:sz w:val="18"/>
          <w:szCs w:val="18"/>
        </w:rPr>
        <w:tab/>
      </w:r>
      <w:r>
        <w:rPr>
          <w:rFonts w:ascii="Garamond" w:eastAsia="Arial Unicode MS" w:hAnsi="Garamond"/>
          <w:sz w:val="18"/>
          <w:szCs w:val="18"/>
        </w:rPr>
        <w:tab/>
      </w:r>
      <w:r>
        <w:rPr>
          <w:rFonts w:ascii="Garamond" w:eastAsia="Arial Unicode MS" w:hAnsi="Garamond"/>
          <w:sz w:val="18"/>
          <w:szCs w:val="18"/>
        </w:rPr>
        <w:tab/>
      </w:r>
      <w:r>
        <w:rPr>
          <w:rFonts w:ascii="Garamond" w:eastAsia="Arial Unicode MS" w:hAnsi="Garamond"/>
          <w:sz w:val="18"/>
          <w:szCs w:val="18"/>
        </w:rPr>
        <w:tab/>
      </w:r>
      <w:r>
        <w:rPr>
          <w:rFonts w:ascii="Garamond" w:eastAsia="Arial Unicode MS" w:hAnsi="Garamond"/>
          <w:sz w:val="18"/>
          <w:szCs w:val="18"/>
        </w:rPr>
        <w:tab/>
      </w:r>
      <w:r>
        <w:rPr>
          <w:rFonts w:ascii="Garamond" w:eastAsia="Arial Unicode MS" w:hAnsi="Garamond"/>
          <w:sz w:val="18"/>
          <w:szCs w:val="18"/>
        </w:rPr>
        <w:tab/>
      </w:r>
      <w:r>
        <w:rPr>
          <w:rFonts w:ascii="Garamond" w:eastAsia="Arial Unicode MS" w:hAnsi="Garamond"/>
          <w:sz w:val="18"/>
          <w:szCs w:val="18"/>
        </w:rPr>
        <w:tab/>
      </w:r>
      <w:r w:rsidRPr="002F070A">
        <w:rPr>
          <w:rFonts w:ascii="Garamond" w:eastAsia="Arial Unicode MS" w:hAnsi="Garamond"/>
          <w:color w:val="0000FF"/>
          <w:sz w:val="18"/>
          <w:szCs w:val="18"/>
          <w:u w:val="single"/>
        </w:rPr>
        <w:t>oboriv</w:t>
      </w:r>
      <w:r>
        <w:rPr>
          <w:rFonts w:ascii="Garamond" w:eastAsia="Arial Unicode MS" w:hAnsi="Garamond"/>
          <w:sz w:val="18"/>
          <w:szCs w:val="18"/>
        </w:rPr>
        <w:t xml:space="preserve"> (može naknadno konvalidirati)</w:t>
      </w:r>
    </w:p>
    <w:p w:rsidR="00DF0A2F" w:rsidRPr="00DF0A2F" w:rsidRDefault="00DF0A2F" w:rsidP="006438F8">
      <w:pPr>
        <w:ind w:left="708"/>
        <w:jc w:val="both"/>
        <w:rPr>
          <w:rFonts w:ascii="Garamond" w:eastAsia="Arial Unicode MS" w:hAnsi="Garamond"/>
          <w:sz w:val="18"/>
          <w:szCs w:val="18"/>
        </w:rPr>
      </w:pPr>
    </w:p>
    <w:p w:rsidR="00DF0A2F" w:rsidRDefault="002F070A" w:rsidP="006438F8">
      <w:pPr>
        <w:ind w:left="708"/>
        <w:jc w:val="both"/>
        <w:rPr>
          <w:rFonts w:ascii="Garamond" w:eastAsia="Arial Unicode MS" w:hAnsi="Garamond"/>
          <w:sz w:val="18"/>
          <w:szCs w:val="18"/>
        </w:rPr>
      </w:pPr>
      <w:r>
        <w:rPr>
          <w:rFonts w:ascii="Garamond" w:eastAsia="Arial Unicode MS" w:hAnsi="Garamond"/>
          <w:sz w:val="18"/>
          <w:szCs w:val="18"/>
        </w:rPr>
        <w:tab/>
      </w:r>
      <w:r>
        <w:rPr>
          <w:rFonts w:ascii="Garamond" w:eastAsia="Arial Unicode MS" w:hAnsi="Garamond"/>
          <w:sz w:val="18"/>
          <w:szCs w:val="18"/>
        </w:rPr>
        <w:tab/>
      </w:r>
      <w:r>
        <w:rPr>
          <w:rFonts w:ascii="Garamond" w:eastAsia="Arial Unicode MS" w:hAnsi="Garamond"/>
          <w:sz w:val="18"/>
          <w:szCs w:val="18"/>
        </w:rPr>
        <w:tab/>
      </w:r>
      <w:r w:rsidRPr="002F070A">
        <w:rPr>
          <w:rFonts w:ascii="Garamond" w:eastAsia="Arial Unicode MS" w:hAnsi="Garamond"/>
          <w:color w:val="0000FF"/>
          <w:sz w:val="18"/>
          <w:szCs w:val="18"/>
        </w:rPr>
        <w:t>NEPRAVILAN</w:t>
      </w:r>
      <w:r>
        <w:rPr>
          <w:rFonts w:ascii="Garamond" w:eastAsia="Arial Unicode MS" w:hAnsi="Garamond"/>
          <w:sz w:val="18"/>
          <w:szCs w:val="18"/>
        </w:rPr>
        <w:t xml:space="preserve"> (slobodna ocjena)</w:t>
      </w:r>
      <w:r>
        <w:rPr>
          <w:rFonts w:ascii="Garamond" w:eastAsia="Arial Unicode MS" w:hAnsi="Garamond"/>
          <w:sz w:val="18"/>
          <w:szCs w:val="18"/>
        </w:rPr>
        <w:tab/>
      </w:r>
      <w:r>
        <w:rPr>
          <w:rFonts w:ascii="Garamond" w:eastAsia="Arial Unicode MS" w:hAnsi="Garamond"/>
          <w:sz w:val="18"/>
          <w:szCs w:val="18"/>
        </w:rPr>
        <w:tab/>
      </w:r>
      <w:r w:rsidRPr="002F070A">
        <w:rPr>
          <w:rFonts w:ascii="Garamond" w:eastAsia="Arial Unicode MS" w:hAnsi="Garamond"/>
          <w:sz w:val="18"/>
          <w:szCs w:val="18"/>
          <w:u w:val="single"/>
        </w:rPr>
        <w:t>poništenje</w:t>
      </w:r>
      <w:r>
        <w:rPr>
          <w:rFonts w:ascii="Garamond" w:eastAsia="Arial Unicode MS" w:hAnsi="Garamond"/>
          <w:sz w:val="18"/>
          <w:szCs w:val="18"/>
        </w:rPr>
        <w:t xml:space="preserve"> (</w:t>
      </w:r>
      <w:r w:rsidRPr="002F070A">
        <w:rPr>
          <w:rFonts w:ascii="Palatino Linotype" w:eastAsia="Arial Unicode MS" w:hAnsi="Palatino Linotype"/>
          <w:i/>
          <w:sz w:val="16"/>
          <w:szCs w:val="16"/>
        </w:rPr>
        <w:t>ex tunc</w:t>
      </w:r>
      <w:r>
        <w:rPr>
          <w:rFonts w:ascii="Garamond" w:eastAsia="Arial Unicode MS" w:hAnsi="Garamond"/>
          <w:sz w:val="18"/>
          <w:szCs w:val="18"/>
        </w:rPr>
        <w:t>)</w:t>
      </w:r>
      <w:r>
        <w:rPr>
          <w:rFonts w:ascii="Garamond" w:eastAsia="Arial Unicode MS" w:hAnsi="Garamond"/>
          <w:sz w:val="18"/>
          <w:szCs w:val="18"/>
        </w:rPr>
        <w:tab/>
        <w:t xml:space="preserve">        </w:t>
      </w:r>
      <w:r w:rsidRPr="002F070A">
        <w:rPr>
          <w:rFonts w:ascii="Garamond" w:eastAsia="Arial Unicode MS" w:hAnsi="Garamond"/>
          <w:sz w:val="18"/>
          <w:szCs w:val="18"/>
          <w:u w:val="single"/>
        </w:rPr>
        <w:t>ukidanje</w:t>
      </w:r>
      <w:r>
        <w:rPr>
          <w:rFonts w:ascii="Garamond" w:eastAsia="Arial Unicode MS" w:hAnsi="Garamond"/>
          <w:sz w:val="18"/>
          <w:szCs w:val="18"/>
        </w:rPr>
        <w:t xml:space="preserve"> (</w:t>
      </w:r>
      <w:r w:rsidRPr="002F070A">
        <w:rPr>
          <w:rFonts w:ascii="Palatino Linotype" w:eastAsia="Arial Unicode MS" w:hAnsi="Palatino Linotype"/>
          <w:i/>
          <w:sz w:val="16"/>
          <w:szCs w:val="16"/>
        </w:rPr>
        <w:t>ex nunc</w:t>
      </w:r>
      <w:r>
        <w:rPr>
          <w:rFonts w:ascii="Garamond" w:eastAsia="Arial Unicode MS" w:hAnsi="Garamond"/>
          <w:sz w:val="18"/>
          <w:szCs w:val="18"/>
        </w:rPr>
        <w:t>)</w:t>
      </w:r>
    </w:p>
    <w:p w:rsidR="002F070A" w:rsidRPr="00DF0A2F" w:rsidRDefault="002F070A" w:rsidP="006438F8">
      <w:pPr>
        <w:ind w:left="708"/>
        <w:jc w:val="both"/>
        <w:rPr>
          <w:rFonts w:ascii="Garamond" w:eastAsia="Arial Unicode MS" w:hAnsi="Garamond"/>
          <w:sz w:val="18"/>
          <w:szCs w:val="18"/>
        </w:rPr>
      </w:pPr>
    </w:p>
    <w:p w:rsidR="006438F8" w:rsidRDefault="006438F8" w:rsidP="006438F8">
      <w:pPr>
        <w:numPr>
          <w:ilvl w:val="0"/>
          <w:numId w:val="48"/>
        </w:numPr>
        <w:jc w:val="both"/>
        <w:rPr>
          <w:rFonts w:ascii="Garamond" w:eastAsia="Arial Unicode MS" w:hAnsi="Garamond"/>
          <w:sz w:val="22"/>
          <w:szCs w:val="22"/>
        </w:rPr>
      </w:pPr>
      <w:r w:rsidRPr="006438F8">
        <w:rPr>
          <w:rFonts w:ascii="Garamond" w:eastAsia="Arial Unicode MS" w:hAnsi="Garamond"/>
          <w:b/>
          <w:color w:val="0000FF"/>
          <w:sz w:val="22"/>
          <w:szCs w:val="22"/>
        </w:rPr>
        <w:lastRenderedPageBreak/>
        <w:t>greška u proceduri i formi</w:t>
      </w:r>
      <w:r>
        <w:rPr>
          <w:rFonts w:ascii="Garamond" w:eastAsia="Arial Unicode MS" w:hAnsi="Garamond"/>
          <w:sz w:val="22"/>
          <w:szCs w:val="22"/>
        </w:rPr>
        <w:t xml:space="preserve"> </w:t>
      </w:r>
      <w:r w:rsidR="00AE1EE8">
        <w:rPr>
          <w:rFonts w:ascii="Garamond" w:eastAsia="Arial Unicode MS" w:hAnsi="Garamond"/>
          <w:sz w:val="22"/>
          <w:szCs w:val="22"/>
        </w:rPr>
        <w:t>–</w:t>
      </w:r>
      <w:r>
        <w:rPr>
          <w:rFonts w:ascii="Garamond" w:eastAsia="Arial Unicode MS" w:hAnsi="Garamond"/>
          <w:sz w:val="22"/>
          <w:szCs w:val="22"/>
        </w:rPr>
        <w:t xml:space="preserve"> </w:t>
      </w:r>
      <w:r w:rsidR="00AE1EE8">
        <w:rPr>
          <w:rFonts w:ascii="Garamond" w:eastAsia="Arial Unicode MS" w:hAnsi="Garamond"/>
          <w:sz w:val="22"/>
          <w:szCs w:val="22"/>
        </w:rPr>
        <w:t>za postupak što prethodi donošenju UA vrijede odredbe pravila procedure utvrđene u pravnoj normi ili izvedene iz same prakse</w:t>
      </w:r>
      <w:r w:rsidR="00DF0A2F">
        <w:rPr>
          <w:rFonts w:ascii="Garamond" w:eastAsia="Arial Unicode MS" w:hAnsi="Garamond"/>
          <w:sz w:val="22"/>
          <w:szCs w:val="22"/>
        </w:rPr>
        <w:t xml:space="preserve">, što omogućuje strankama da u postupku donošenja rješenja zaštite svoja prava i interese. Greške koje se mogu javiti zanemarivanjem tih pravila su: </w:t>
      </w:r>
      <w:r w:rsidR="00DF0A2F">
        <w:rPr>
          <w:rFonts w:ascii="Garamond" w:eastAsia="Arial Unicode MS" w:hAnsi="Garamond"/>
          <w:sz w:val="22"/>
          <w:szCs w:val="22"/>
        </w:rPr>
        <w:br/>
      </w:r>
      <w:r w:rsidR="00DF0A2F" w:rsidRPr="00DF0A2F">
        <w:rPr>
          <w:rFonts w:ascii="Garamond" w:eastAsia="Arial Unicode MS" w:hAnsi="Garamond"/>
          <w:color w:val="0000FF"/>
          <w:sz w:val="22"/>
          <w:szCs w:val="22"/>
          <w:u w:val="single"/>
        </w:rPr>
        <w:t>greške u proceduri</w:t>
      </w:r>
      <w:r w:rsidR="00DF0A2F">
        <w:rPr>
          <w:rFonts w:ascii="Garamond" w:eastAsia="Arial Unicode MS" w:hAnsi="Garamond"/>
          <w:sz w:val="22"/>
          <w:szCs w:val="22"/>
        </w:rPr>
        <w:t xml:space="preserve"> (kada su povrijeđena pravila donošenja ili izvršenja UA) i </w:t>
      </w:r>
      <w:r w:rsidR="00DF0A2F" w:rsidRPr="00DF0A2F">
        <w:rPr>
          <w:rFonts w:ascii="Garamond" w:eastAsia="Arial Unicode MS" w:hAnsi="Garamond"/>
          <w:color w:val="0000FF"/>
          <w:sz w:val="22"/>
          <w:szCs w:val="22"/>
          <w:u w:val="single"/>
        </w:rPr>
        <w:t>greške u formi</w:t>
      </w:r>
      <w:r w:rsidR="00DF0A2F">
        <w:rPr>
          <w:rFonts w:ascii="Garamond" w:eastAsia="Arial Unicode MS" w:hAnsi="Garamond"/>
          <w:sz w:val="22"/>
          <w:szCs w:val="22"/>
        </w:rPr>
        <w:t xml:space="preserve"> (kada aktu nedostaje propisana forma). To su </w:t>
      </w:r>
      <w:r w:rsidR="00DF0A2F" w:rsidRPr="00DF0A2F">
        <w:rPr>
          <w:rFonts w:ascii="Palatino Linotype" w:eastAsia="Arial Unicode MS" w:hAnsi="Palatino Linotype"/>
          <w:b/>
          <w:i/>
          <w:color w:val="0000FF"/>
          <w:sz w:val="18"/>
          <w:szCs w:val="18"/>
        </w:rPr>
        <w:t>tzv. bitne greške</w:t>
      </w:r>
      <w:r w:rsidR="00DF0A2F">
        <w:rPr>
          <w:rFonts w:ascii="Garamond" w:eastAsia="Arial Unicode MS" w:hAnsi="Garamond"/>
          <w:sz w:val="22"/>
          <w:szCs w:val="22"/>
        </w:rPr>
        <w:t>, a nebitne greške su one koje nisu utjecale na odluku, te stoga njihovo postojanje ne dovodi do nezakonitosti.</w:t>
      </w:r>
    </w:p>
    <w:p w:rsidR="006438F8" w:rsidRPr="002F070A" w:rsidRDefault="006438F8" w:rsidP="006438F8">
      <w:pPr>
        <w:ind w:left="708"/>
        <w:jc w:val="both"/>
        <w:rPr>
          <w:rFonts w:ascii="Garamond" w:eastAsia="Arial Unicode MS" w:hAnsi="Garamond"/>
          <w:sz w:val="18"/>
          <w:szCs w:val="18"/>
        </w:rPr>
      </w:pPr>
    </w:p>
    <w:p w:rsidR="00DF0A2F" w:rsidRDefault="00DF0A2F" w:rsidP="00DF0A2F">
      <w:pPr>
        <w:numPr>
          <w:ilvl w:val="0"/>
          <w:numId w:val="48"/>
        </w:numPr>
        <w:jc w:val="both"/>
        <w:rPr>
          <w:rFonts w:ascii="Garamond" w:eastAsia="Arial Unicode MS" w:hAnsi="Garamond"/>
          <w:sz w:val="22"/>
          <w:szCs w:val="22"/>
        </w:rPr>
      </w:pPr>
      <w:r w:rsidRPr="006438F8">
        <w:rPr>
          <w:rFonts w:ascii="Garamond" w:eastAsia="Arial Unicode MS" w:hAnsi="Garamond"/>
          <w:b/>
          <w:color w:val="0000FF"/>
          <w:sz w:val="22"/>
          <w:szCs w:val="22"/>
        </w:rPr>
        <w:t>greška u činjeničnom stanju</w:t>
      </w:r>
      <w:r>
        <w:rPr>
          <w:rFonts w:ascii="Garamond" w:eastAsia="Arial Unicode MS" w:hAnsi="Garamond"/>
          <w:sz w:val="22"/>
          <w:szCs w:val="22"/>
        </w:rPr>
        <w:t xml:space="preserve"> – ispravna i potupna činjenična podloga je pretpostavka za zakonito donošenje UA. Nepotpuno ili pogrešno utvrđeno činjenično stanje dovodi do nezakonitosti UA.</w:t>
      </w:r>
    </w:p>
    <w:p w:rsidR="00DF0A2F" w:rsidRPr="002F070A" w:rsidRDefault="00DF0A2F" w:rsidP="00DF0A2F">
      <w:pPr>
        <w:ind w:left="708"/>
        <w:jc w:val="both"/>
        <w:rPr>
          <w:rFonts w:ascii="Garamond" w:eastAsia="Arial Unicode MS" w:hAnsi="Garamond"/>
          <w:sz w:val="18"/>
          <w:szCs w:val="18"/>
        </w:rPr>
      </w:pPr>
    </w:p>
    <w:p w:rsidR="006438F8" w:rsidRDefault="006438F8" w:rsidP="006438F8">
      <w:pPr>
        <w:numPr>
          <w:ilvl w:val="0"/>
          <w:numId w:val="48"/>
        </w:numPr>
        <w:jc w:val="both"/>
        <w:rPr>
          <w:rFonts w:ascii="Garamond" w:eastAsia="Arial Unicode MS" w:hAnsi="Garamond"/>
          <w:sz w:val="22"/>
          <w:szCs w:val="22"/>
        </w:rPr>
      </w:pPr>
      <w:r w:rsidRPr="006438F8">
        <w:rPr>
          <w:rFonts w:ascii="Garamond" w:eastAsia="Arial Unicode MS" w:hAnsi="Garamond"/>
          <w:b/>
          <w:color w:val="0000FF"/>
          <w:sz w:val="22"/>
          <w:szCs w:val="22"/>
        </w:rPr>
        <w:t>materijalna povreda zakona</w:t>
      </w:r>
      <w:r>
        <w:rPr>
          <w:rFonts w:ascii="Garamond" w:eastAsia="Arial Unicode MS" w:hAnsi="Garamond"/>
          <w:sz w:val="22"/>
          <w:szCs w:val="22"/>
        </w:rPr>
        <w:t xml:space="preserve"> </w:t>
      </w:r>
      <w:r w:rsidR="00DF0A2F">
        <w:rPr>
          <w:rFonts w:ascii="Garamond" w:eastAsia="Arial Unicode MS" w:hAnsi="Garamond"/>
          <w:sz w:val="22"/>
          <w:szCs w:val="22"/>
        </w:rPr>
        <w:t>–</w:t>
      </w:r>
      <w:r>
        <w:rPr>
          <w:rFonts w:ascii="Garamond" w:eastAsia="Arial Unicode MS" w:hAnsi="Garamond"/>
          <w:sz w:val="22"/>
          <w:szCs w:val="22"/>
        </w:rPr>
        <w:t xml:space="preserve"> </w:t>
      </w:r>
      <w:r w:rsidR="00DF0A2F">
        <w:rPr>
          <w:rFonts w:ascii="Garamond" w:eastAsia="Arial Unicode MS" w:hAnsi="Garamond"/>
          <w:sz w:val="22"/>
          <w:szCs w:val="22"/>
        </w:rPr>
        <w:t>nadležno tijelo nije primijenilo mat. propis koji je trebalo primijeniti, primjenilo je pogrešan propis (zbog pogrešnog tumačenja ili primjene)</w:t>
      </w:r>
    </w:p>
    <w:p w:rsidR="006438F8" w:rsidRPr="002F070A" w:rsidRDefault="006438F8" w:rsidP="006438F8">
      <w:pPr>
        <w:ind w:left="708"/>
        <w:jc w:val="both"/>
        <w:rPr>
          <w:rFonts w:ascii="Garamond" w:eastAsia="Arial Unicode MS" w:hAnsi="Garamond"/>
          <w:sz w:val="18"/>
          <w:szCs w:val="18"/>
        </w:rPr>
      </w:pPr>
    </w:p>
    <w:p w:rsidR="006438F8" w:rsidRDefault="006438F8" w:rsidP="006438F8">
      <w:pPr>
        <w:numPr>
          <w:ilvl w:val="0"/>
          <w:numId w:val="48"/>
        </w:numPr>
        <w:jc w:val="both"/>
        <w:rPr>
          <w:rFonts w:ascii="Garamond" w:eastAsia="Arial Unicode MS" w:hAnsi="Garamond"/>
          <w:sz w:val="22"/>
          <w:szCs w:val="22"/>
        </w:rPr>
      </w:pPr>
      <w:r w:rsidRPr="006438F8">
        <w:rPr>
          <w:rFonts w:ascii="Garamond" w:eastAsia="Arial Unicode MS" w:hAnsi="Garamond"/>
          <w:b/>
          <w:color w:val="0000FF"/>
          <w:sz w:val="22"/>
          <w:szCs w:val="22"/>
        </w:rPr>
        <w:t>greška u cilju i svrsi</w:t>
      </w:r>
      <w:r>
        <w:rPr>
          <w:rFonts w:ascii="Garamond" w:eastAsia="Arial Unicode MS" w:hAnsi="Garamond"/>
          <w:sz w:val="22"/>
          <w:szCs w:val="22"/>
        </w:rPr>
        <w:t xml:space="preserve"> </w:t>
      </w:r>
      <w:r w:rsidR="00DF0A2F">
        <w:rPr>
          <w:rFonts w:ascii="Garamond" w:eastAsia="Arial Unicode MS" w:hAnsi="Garamond"/>
          <w:sz w:val="22"/>
          <w:szCs w:val="22"/>
        </w:rPr>
        <w:t>–</w:t>
      </w:r>
      <w:r>
        <w:rPr>
          <w:rFonts w:ascii="Garamond" w:eastAsia="Arial Unicode MS" w:hAnsi="Garamond"/>
          <w:sz w:val="22"/>
          <w:szCs w:val="22"/>
        </w:rPr>
        <w:t xml:space="preserve"> </w:t>
      </w:r>
      <w:r w:rsidR="00DF0A2F">
        <w:rPr>
          <w:rFonts w:ascii="Garamond" w:eastAsia="Arial Unicode MS" w:hAnsi="Garamond"/>
          <w:sz w:val="22"/>
          <w:szCs w:val="22"/>
        </w:rPr>
        <w:t>nije postignut cilj koji je pred očima imao zakonodavac u trenutku njegova stvaranja. Pravilno tumačenje i primjena zakona u skladu s ciljem je obveza svakoga tko ga primjenjuje.</w:t>
      </w:r>
    </w:p>
    <w:p w:rsidR="006438F8" w:rsidRPr="002E3757" w:rsidRDefault="002E3757"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MODIFICIRANJE NAČELA ZAKONITOSTI</w:t>
      </w:r>
    </w:p>
    <w:p w:rsidR="006438F8" w:rsidRDefault="006438F8" w:rsidP="00115CB1">
      <w:pPr>
        <w:jc w:val="both"/>
        <w:rPr>
          <w:rFonts w:ascii="Garamond" w:eastAsia="Arial Unicode MS" w:hAnsi="Garamond"/>
          <w:sz w:val="22"/>
          <w:szCs w:val="22"/>
        </w:rPr>
      </w:pPr>
    </w:p>
    <w:p w:rsidR="002E3757" w:rsidRDefault="002E3757" w:rsidP="00115CB1">
      <w:pPr>
        <w:jc w:val="both"/>
        <w:rPr>
          <w:rFonts w:ascii="Garamond" w:eastAsia="Arial Unicode MS" w:hAnsi="Garamond"/>
          <w:sz w:val="22"/>
          <w:szCs w:val="22"/>
        </w:rPr>
      </w:pPr>
      <w:r>
        <w:rPr>
          <w:rFonts w:ascii="Garamond" w:eastAsia="Arial Unicode MS" w:hAnsi="Garamond"/>
          <w:sz w:val="22"/>
          <w:szCs w:val="22"/>
        </w:rPr>
        <w:t xml:space="preserve">Modificiranje načela zakonitosti je moguće kod </w:t>
      </w:r>
      <w:r w:rsidRPr="002E3757">
        <w:rPr>
          <w:rFonts w:ascii="Garamond" w:eastAsia="Arial Unicode MS" w:hAnsi="Garamond"/>
          <w:b/>
          <w:color w:val="0000FF"/>
          <w:sz w:val="22"/>
          <w:szCs w:val="22"/>
        </w:rPr>
        <w:t>tzv. izvanrednih stanja</w:t>
      </w:r>
      <w:r>
        <w:rPr>
          <w:rFonts w:ascii="Garamond" w:eastAsia="Arial Unicode MS" w:hAnsi="Garamond"/>
          <w:sz w:val="22"/>
          <w:szCs w:val="22"/>
        </w:rPr>
        <w:t>, kao što su:</w:t>
      </w:r>
    </w:p>
    <w:p w:rsidR="006438F8" w:rsidRPr="00CF0998" w:rsidRDefault="006438F8" w:rsidP="00115CB1">
      <w:pPr>
        <w:jc w:val="both"/>
        <w:rPr>
          <w:rFonts w:ascii="Garamond" w:eastAsia="Arial Unicode MS" w:hAnsi="Garamond"/>
          <w:sz w:val="10"/>
          <w:szCs w:val="10"/>
        </w:rPr>
      </w:pPr>
    </w:p>
    <w:p w:rsidR="002E3757" w:rsidRDefault="002E3757" w:rsidP="002E3757">
      <w:pPr>
        <w:numPr>
          <w:ilvl w:val="0"/>
          <w:numId w:val="49"/>
        </w:numPr>
        <w:jc w:val="both"/>
        <w:rPr>
          <w:rFonts w:ascii="Garamond" w:eastAsia="Arial Unicode MS" w:hAnsi="Garamond"/>
          <w:sz w:val="22"/>
          <w:szCs w:val="22"/>
        </w:rPr>
      </w:pPr>
      <w:r>
        <w:rPr>
          <w:rFonts w:ascii="Garamond" w:eastAsia="Arial Unicode MS" w:hAnsi="Garamond"/>
          <w:sz w:val="22"/>
          <w:szCs w:val="22"/>
        </w:rPr>
        <w:t>rat ili neposredna opasnost od rata</w:t>
      </w:r>
    </w:p>
    <w:p w:rsidR="002E3757" w:rsidRDefault="002E3757" w:rsidP="002E3757">
      <w:pPr>
        <w:numPr>
          <w:ilvl w:val="0"/>
          <w:numId w:val="49"/>
        </w:numPr>
        <w:jc w:val="both"/>
        <w:rPr>
          <w:rFonts w:ascii="Garamond" w:eastAsia="Arial Unicode MS" w:hAnsi="Garamond"/>
          <w:sz w:val="22"/>
          <w:szCs w:val="22"/>
        </w:rPr>
      </w:pPr>
      <w:r>
        <w:rPr>
          <w:rFonts w:ascii="Garamond" w:eastAsia="Arial Unicode MS" w:hAnsi="Garamond"/>
          <w:sz w:val="22"/>
          <w:szCs w:val="22"/>
        </w:rPr>
        <w:t>pobune, nemiri i sl. unutarnji pokreti širih razmjera</w:t>
      </w:r>
    </w:p>
    <w:p w:rsidR="002E3757" w:rsidRDefault="002E3757" w:rsidP="002E3757">
      <w:pPr>
        <w:numPr>
          <w:ilvl w:val="0"/>
          <w:numId w:val="49"/>
        </w:numPr>
        <w:jc w:val="both"/>
        <w:rPr>
          <w:rFonts w:ascii="Garamond" w:eastAsia="Arial Unicode MS" w:hAnsi="Garamond"/>
          <w:sz w:val="22"/>
          <w:szCs w:val="22"/>
        </w:rPr>
      </w:pPr>
      <w:r>
        <w:rPr>
          <w:rFonts w:ascii="Garamond" w:eastAsia="Arial Unicode MS" w:hAnsi="Garamond"/>
          <w:sz w:val="22"/>
          <w:szCs w:val="22"/>
        </w:rPr>
        <w:t>velike elementarne nepogode</w:t>
      </w:r>
      <w:r w:rsidR="00CF0998">
        <w:rPr>
          <w:rFonts w:ascii="Garamond" w:eastAsia="Arial Unicode MS" w:hAnsi="Garamond"/>
          <w:sz w:val="22"/>
          <w:szCs w:val="22"/>
        </w:rPr>
        <w:t xml:space="preserve"> (npr. katastrofalne poplave, potresi, šumski i dr. požari, epidemijska oboljenja ljudi, flore ili faune, atomska zračenja i sl.)</w:t>
      </w:r>
    </w:p>
    <w:p w:rsidR="006438F8" w:rsidRDefault="006438F8" w:rsidP="00115CB1">
      <w:pPr>
        <w:jc w:val="both"/>
        <w:rPr>
          <w:rFonts w:ascii="Garamond" w:eastAsia="Arial Unicode MS" w:hAnsi="Garamond"/>
          <w:sz w:val="22"/>
          <w:szCs w:val="22"/>
        </w:rPr>
      </w:pPr>
    </w:p>
    <w:p w:rsidR="006438F8" w:rsidRDefault="006438F8" w:rsidP="00115CB1">
      <w:pPr>
        <w:jc w:val="both"/>
        <w:rPr>
          <w:rFonts w:ascii="Garamond" w:eastAsia="Arial Unicode MS" w:hAnsi="Garamond"/>
          <w:sz w:val="22"/>
          <w:szCs w:val="22"/>
        </w:rPr>
      </w:pPr>
    </w:p>
    <w:p w:rsidR="005D2F0E" w:rsidRDefault="005D2F0E" w:rsidP="00115CB1">
      <w:pPr>
        <w:jc w:val="both"/>
        <w:rPr>
          <w:rFonts w:ascii="Garamond" w:eastAsia="Arial Unicode MS" w:hAnsi="Garamond"/>
          <w:sz w:val="22"/>
          <w:szCs w:val="22"/>
        </w:rPr>
      </w:pPr>
      <w:r w:rsidRPr="005D2F0E">
        <w:rPr>
          <w:rFonts w:ascii="Garamond" w:eastAsia="Arial Unicode MS" w:hAnsi="Garamond"/>
          <w:b/>
          <w:color w:val="0000FF"/>
          <w:sz w:val="22"/>
          <w:szCs w:val="22"/>
          <w:u w:val="single"/>
        </w:rPr>
        <w:t>Pitanje</w:t>
      </w:r>
      <w:r>
        <w:rPr>
          <w:rFonts w:ascii="Garamond" w:eastAsia="Arial Unicode MS" w:hAnsi="Garamond"/>
          <w:sz w:val="22"/>
          <w:szCs w:val="22"/>
        </w:rPr>
        <w:t xml:space="preserve">: </w:t>
      </w:r>
      <w:r w:rsidRPr="005D2F0E">
        <w:rPr>
          <w:rFonts w:ascii="Palatino Linotype" w:eastAsia="Arial Unicode MS" w:hAnsi="Palatino Linotype"/>
          <w:i/>
          <w:sz w:val="18"/>
          <w:szCs w:val="18"/>
        </w:rPr>
        <w:t>da li uprava (odnosno egzekutiva) može odstupiti od pravnih normi radi energične i brze akcije za opće dobro ili se mora držati stroge zakonitosti koja vrijedi za normalne situacije?</w:t>
      </w:r>
    </w:p>
    <w:p w:rsidR="006438F8" w:rsidRDefault="006438F8" w:rsidP="00115CB1">
      <w:pPr>
        <w:jc w:val="both"/>
        <w:rPr>
          <w:rFonts w:ascii="Garamond" w:eastAsia="Arial Unicode MS" w:hAnsi="Garamond"/>
          <w:sz w:val="22"/>
          <w:szCs w:val="22"/>
        </w:rPr>
      </w:pPr>
    </w:p>
    <w:p w:rsidR="005D2F0E" w:rsidRDefault="005D2F0E" w:rsidP="00115CB1">
      <w:pPr>
        <w:jc w:val="both"/>
        <w:rPr>
          <w:rFonts w:ascii="Garamond" w:eastAsia="Arial Unicode MS" w:hAnsi="Garamond"/>
          <w:sz w:val="22"/>
          <w:szCs w:val="22"/>
        </w:rPr>
      </w:pPr>
      <w:r w:rsidRPr="005D2F0E">
        <w:rPr>
          <w:rFonts w:ascii="Garamond" w:eastAsia="Arial Unicode MS" w:hAnsi="Garamond"/>
          <w:b/>
          <w:color w:val="0000FF"/>
          <w:sz w:val="22"/>
          <w:szCs w:val="22"/>
          <w:u w:val="single"/>
        </w:rPr>
        <w:t>Odgovor</w:t>
      </w:r>
      <w:r>
        <w:rPr>
          <w:rFonts w:ascii="Garamond" w:eastAsia="Arial Unicode MS" w:hAnsi="Garamond"/>
          <w:sz w:val="22"/>
          <w:szCs w:val="22"/>
        </w:rPr>
        <w:t>:</w:t>
      </w:r>
    </w:p>
    <w:p w:rsidR="006438F8" w:rsidRDefault="006438F8" w:rsidP="00115CB1">
      <w:pPr>
        <w:jc w:val="both"/>
        <w:rPr>
          <w:rFonts w:ascii="Garamond" w:eastAsia="Arial Unicode MS" w:hAnsi="Garamond"/>
          <w:sz w:val="22"/>
          <w:szCs w:val="22"/>
        </w:rPr>
      </w:pPr>
    </w:p>
    <w:p w:rsidR="005D2F0E" w:rsidRDefault="005D2F0E" w:rsidP="00115CB1">
      <w:pPr>
        <w:jc w:val="both"/>
        <w:rPr>
          <w:rFonts w:ascii="Garamond" w:eastAsia="Arial Unicode MS" w:hAnsi="Garamond"/>
          <w:sz w:val="22"/>
          <w:szCs w:val="22"/>
        </w:rPr>
      </w:pPr>
      <w:r>
        <w:rPr>
          <w:rFonts w:ascii="Garamond" w:eastAsia="Arial Unicode MS" w:hAnsi="Garamond"/>
          <w:sz w:val="22"/>
          <w:szCs w:val="22"/>
        </w:rPr>
        <w:t>2 su ekstremna stajališta i jedno umjereno:</w:t>
      </w:r>
    </w:p>
    <w:p w:rsidR="005D2F0E" w:rsidRDefault="005D2F0E" w:rsidP="00115CB1">
      <w:pPr>
        <w:jc w:val="both"/>
        <w:rPr>
          <w:rFonts w:ascii="Garamond" w:eastAsia="Arial Unicode MS" w:hAnsi="Garamond"/>
          <w:sz w:val="22"/>
          <w:szCs w:val="22"/>
        </w:rPr>
      </w:pPr>
    </w:p>
    <w:p w:rsidR="005D2F0E" w:rsidRDefault="005D2F0E" w:rsidP="005D2F0E">
      <w:pPr>
        <w:numPr>
          <w:ilvl w:val="0"/>
          <w:numId w:val="5"/>
        </w:numPr>
        <w:jc w:val="both"/>
        <w:rPr>
          <w:rFonts w:ascii="Garamond" w:eastAsia="Arial Unicode MS" w:hAnsi="Garamond"/>
          <w:sz w:val="22"/>
          <w:szCs w:val="22"/>
        </w:rPr>
      </w:pPr>
      <w:r w:rsidRPr="005D2F0E">
        <w:rPr>
          <w:rFonts w:ascii="Garamond" w:eastAsia="Arial Unicode MS" w:hAnsi="Garamond"/>
          <w:b/>
          <w:color w:val="0000FF"/>
          <w:sz w:val="22"/>
          <w:szCs w:val="22"/>
        </w:rPr>
        <w:t>njemačka teorija o državnom pravu nužde</w:t>
      </w:r>
      <w:r>
        <w:rPr>
          <w:rFonts w:ascii="Garamond" w:eastAsia="Arial Unicode MS" w:hAnsi="Garamond"/>
          <w:sz w:val="22"/>
          <w:szCs w:val="22"/>
        </w:rPr>
        <w:t>:</w:t>
      </w:r>
    </w:p>
    <w:p w:rsidR="005D2F0E" w:rsidRDefault="005D2F0E" w:rsidP="005D2F0E">
      <w:pPr>
        <w:ind w:left="720"/>
        <w:jc w:val="both"/>
        <w:rPr>
          <w:rFonts w:ascii="Garamond" w:eastAsia="Arial Unicode MS" w:hAnsi="Garamond"/>
          <w:sz w:val="22"/>
          <w:szCs w:val="22"/>
        </w:rPr>
      </w:pPr>
    </w:p>
    <w:p w:rsidR="005D2F0E" w:rsidRDefault="005D2F0E" w:rsidP="005D2F0E">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suspendira se pravni poredak</w:t>
      </w:r>
    </w:p>
    <w:p w:rsidR="005D2F0E" w:rsidRDefault="005D2F0E" w:rsidP="005D2F0E">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egzekutiva djeluje umjesto zakonodavca</w:t>
      </w:r>
    </w:p>
    <w:p w:rsidR="005D2F0E" w:rsidRDefault="005D2F0E" w:rsidP="005D2F0E">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svaka akcija drž. organa se opravdava izuzetnim stanjem</w:t>
      </w:r>
    </w:p>
    <w:p w:rsidR="005D2F0E" w:rsidRDefault="005D2F0E" w:rsidP="005D2F0E">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ideje o diktaturi i apsolutizmu egzekutive</w:t>
      </w:r>
    </w:p>
    <w:p w:rsidR="005D2F0E" w:rsidRDefault="00756364" w:rsidP="005D2F0E">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 xml:space="preserve">dibila ustavnopravni izraz u </w:t>
      </w:r>
      <w:r w:rsidRPr="00756364">
        <w:rPr>
          <w:rFonts w:ascii="Garamond" w:eastAsia="Arial Unicode MS" w:hAnsi="Garamond"/>
          <w:color w:val="0000FF"/>
          <w:sz w:val="22"/>
          <w:szCs w:val="22"/>
        </w:rPr>
        <w:t>Ustavu iz 1919</w:t>
      </w:r>
      <w:r>
        <w:rPr>
          <w:rFonts w:ascii="Garamond" w:eastAsia="Arial Unicode MS" w:hAnsi="Garamond"/>
          <w:sz w:val="22"/>
          <w:szCs w:val="22"/>
        </w:rPr>
        <w:t>.</w:t>
      </w:r>
    </w:p>
    <w:p w:rsidR="00756364" w:rsidRDefault="00756364" w:rsidP="005D2F0E">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 xml:space="preserve">napuštena </w:t>
      </w:r>
      <w:r w:rsidRPr="00756364">
        <w:rPr>
          <w:rFonts w:ascii="Garamond" w:eastAsia="Arial Unicode MS" w:hAnsi="Garamond"/>
          <w:color w:val="0000FF"/>
          <w:sz w:val="22"/>
          <w:szCs w:val="22"/>
        </w:rPr>
        <w:t>1968</w:t>
      </w:r>
      <w:r>
        <w:rPr>
          <w:rFonts w:ascii="Garamond" w:eastAsia="Arial Unicode MS" w:hAnsi="Garamond"/>
          <w:sz w:val="22"/>
          <w:szCs w:val="22"/>
        </w:rPr>
        <w:t xml:space="preserve">. Novelom na tzv. </w:t>
      </w:r>
      <w:r w:rsidRPr="00756364">
        <w:rPr>
          <w:rFonts w:ascii="Garamond" w:eastAsia="Arial Unicode MS" w:hAnsi="Garamond"/>
          <w:color w:val="0000FF"/>
          <w:sz w:val="22"/>
          <w:szCs w:val="22"/>
        </w:rPr>
        <w:t>Banski ustav iz 1949</w:t>
      </w:r>
      <w:r>
        <w:rPr>
          <w:rFonts w:ascii="Garamond" w:eastAsia="Arial Unicode MS" w:hAnsi="Garamond"/>
          <w:sz w:val="22"/>
          <w:szCs w:val="22"/>
        </w:rPr>
        <w:t>.</w:t>
      </w:r>
    </w:p>
    <w:p w:rsidR="00756364" w:rsidRDefault="00756364" w:rsidP="005D2F0E">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 xml:space="preserve">ne govori se više o drž. </w:t>
      </w:r>
      <w:r w:rsidRPr="00756364">
        <w:rPr>
          <w:rFonts w:ascii="Garamond" w:eastAsia="Arial Unicode MS" w:hAnsi="Garamond"/>
          <w:sz w:val="22"/>
          <w:szCs w:val="22"/>
          <w:u w:val="single"/>
        </w:rPr>
        <w:t>pravu</w:t>
      </w:r>
      <w:r>
        <w:rPr>
          <w:rFonts w:ascii="Garamond" w:eastAsia="Arial Unicode MS" w:hAnsi="Garamond"/>
          <w:sz w:val="22"/>
          <w:szCs w:val="22"/>
        </w:rPr>
        <w:t xml:space="preserve"> nužde, već o drž. </w:t>
      </w:r>
      <w:r w:rsidRPr="00756364">
        <w:rPr>
          <w:rFonts w:ascii="Garamond" w:eastAsia="Arial Unicode MS" w:hAnsi="Garamond"/>
          <w:sz w:val="22"/>
          <w:szCs w:val="22"/>
          <w:u w:val="single"/>
        </w:rPr>
        <w:t>stanju</w:t>
      </w:r>
      <w:r>
        <w:rPr>
          <w:rFonts w:ascii="Garamond" w:eastAsia="Arial Unicode MS" w:hAnsi="Garamond"/>
          <w:sz w:val="22"/>
          <w:szCs w:val="22"/>
        </w:rPr>
        <w:t xml:space="preserve"> nužde.</w:t>
      </w:r>
    </w:p>
    <w:p w:rsidR="005D2F0E" w:rsidRDefault="005D2F0E" w:rsidP="005D2F0E">
      <w:pPr>
        <w:ind w:left="708"/>
        <w:jc w:val="both"/>
        <w:rPr>
          <w:rFonts w:ascii="Garamond" w:eastAsia="Arial Unicode MS" w:hAnsi="Garamond"/>
          <w:sz w:val="22"/>
          <w:szCs w:val="22"/>
        </w:rPr>
      </w:pPr>
    </w:p>
    <w:p w:rsidR="005D2F0E" w:rsidRDefault="005D2F0E" w:rsidP="005D2F0E">
      <w:pPr>
        <w:numPr>
          <w:ilvl w:val="0"/>
          <w:numId w:val="5"/>
        </w:numPr>
        <w:jc w:val="both"/>
        <w:rPr>
          <w:rFonts w:ascii="Garamond" w:eastAsia="Arial Unicode MS" w:hAnsi="Garamond"/>
          <w:sz w:val="22"/>
          <w:szCs w:val="22"/>
        </w:rPr>
      </w:pPr>
      <w:r w:rsidRPr="005D2F0E">
        <w:rPr>
          <w:rFonts w:ascii="Garamond" w:eastAsia="Arial Unicode MS" w:hAnsi="Garamond"/>
          <w:b/>
          <w:color w:val="0000FF"/>
          <w:sz w:val="22"/>
          <w:szCs w:val="22"/>
        </w:rPr>
        <w:t>anglosaksonska teorija “ultra vire</w:t>
      </w:r>
      <w:r>
        <w:rPr>
          <w:rFonts w:ascii="Garamond" w:eastAsia="Arial Unicode MS" w:hAnsi="Garamond"/>
          <w:b/>
          <w:color w:val="0000FF"/>
          <w:sz w:val="22"/>
          <w:szCs w:val="22"/>
        </w:rPr>
        <w:t>s“</w:t>
      </w:r>
      <w:r>
        <w:rPr>
          <w:rFonts w:ascii="Garamond" w:eastAsia="Arial Unicode MS" w:hAnsi="Garamond"/>
          <w:sz w:val="22"/>
          <w:szCs w:val="22"/>
        </w:rPr>
        <w:t>:</w:t>
      </w:r>
    </w:p>
    <w:p w:rsidR="005D2F0E" w:rsidRDefault="005D2F0E" w:rsidP="00756364">
      <w:pPr>
        <w:ind w:left="708"/>
        <w:jc w:val="both"/>
        <w:rPr>
          <w:rFonts w:ascii="Garamond" w:eastAsia="Arial Unicode MS" w:hAnsi="Garamond"/>
          <w:sz w:val="22"/>
          <w:szCs w:val="22"/>
        </w:rPr>
      </w:pPr>
    </w:p>
    <w:p w:rsidR="005D2F0E" w:rsidRDefault="00756364" w:rsidP="00756364">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oprećna njemačkoj teoriji</w:t>
      </w:r>
    </w:p>
    <w:p w:rsidR="00756364" w:rsidRDefault="00756364" w:rsidP="00756364">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temelji se na 2 načela ustavnog poretka:</w:t>
      </w:r>
    </w:p>
    <w:p w:rsidR="00756364" w:rsidRDefault="00756364" w:rsidP="00756364">
      <w:pPr>
        <w:numPr>
          <w:ilvl w:val="2"/>
          <w:numId w:val="2"/>
        </w:numPr>
        <w:jc w:val="both"/>
        <w:rPr>
          <w:rFonts w:ascii="Garamond" w:eastAsia="Arial Unicode MS" w:hAnsi="Garamond"/>
          <w:sz w:val="22"/>
          <w:szCs w:val="22"/>
        </w:rPr>
      </w:pPr>
      <w:r>
        <w:rPr>
          <w:rFonts w:ascii="Garamond" w:eastAsia="Arial Unicode MS" w:hAnsi="Garamond"/>
          <w:sz w:val="22"/>
          <w:szCs w:val="22"/>
        </w:rPr>
        <w:t>suverenitetu parlamenta</w:t>
      </w:r>
    </w:p>
    <w:p w:rsidR="00756364" w:rsidRDefault="00756364" w:rsidP="00756364">
      <w:pPr>
        <w:numPr>
          <w:ilvl w:val="2"/>
          <w:numId w:val="2"/>
        </w:numPr>
        <w:jc w:val="both"/>
        <w:rPr>
          <w:rFonts w:ascii="Garamond" w:eastAsia="Arial Unicode MS" w:hAnsi="Garamond"/>
          <w:sz w:val="22"/>
          <w:szCs w:val="22"/>
        </w:rPr>
      </w:pPr>
      <w:r>
        <w:rPr>
          <w:rFonts w:ascii="Garamond" w:eastAsia="Arial Unicode MS" w:hAnsi="Garamond"/>
          <w:sz w:val="22"/>
          <w:szCs w:val="22"/>
        </w:rPr>
        <w:t>vladavini prava</w:t>
      </w:r>
    </w:p>
    <w:p w:rsidR="00756364" w:rsidRDefault="00756364" w:rsidP="00756364">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intervencije egzekutive se u iznimnim stanjima mogu temeljiti samo na ustavu i zakonu</w:t>
      </w:r>
    </w:p>
    <w:p w:rsidR="00756364" w:rsidRDefault="00756364" w:rsidP="00756364">
      <w:pPr>
        <w:ind w:left="708"/>
        <w:jc w:val="both"/>
        <w:rPr>
          <w:rFonts w:ascii="Garamond" w:eastAsia="Arial Unicode MS" w:hAnsi="Garamond"/>
          <w:sz w:val="22"/>
          <w:szCs w:val="22"/>
        </w:rPr>
      </w:pPr>
    </w:p>
    <w:p w:rsidR="005D2F0E" w:rsidRDefault="005D2F0E" w:rsidP="005D2F0E">
      <w:pPr>
        <w:numPr>
          <w:ilvl w:val="0"/>
          <w:numId w:val="5"/>
        </w:numPr>
        <w:jc w:val="both"/>
        <w:rPr>
          <w:rFonts w:ascii="Garamond" w:eastAsia="Arial Unicode MS" w:hAnsi="Garamond"/>
          <w:sz w:val="22"/>
          <w:szCs w:val="22"/>
        </w:rPr>
      </w:pPr>
      <w:r w:rsidRPr="005D2F0E">
        <w:rPr>
          <w:rFonts w:ascii="Garamond" w:eastAsia="Arial Unicode MS" w:hAnsi="Garamond"/>
          <w:b/>
          <w:color w:val="0000FF"/>
          <w:sz w:val="22"/>
          <w:szCs w:val="22"/>
        </w:rPr>
        <w:t>francuska teorija izuzetnih stanja</w:t>
      </w:r>
      <w:r>
        <w:rPr>
          <w:rFonts w:ascii="Garamond" w:eastAsia="Arial Unicode MS" w:hAnsi="Garamond"/>
          <w:sz w:val="22"/>
          <w:szCs w:val="22"/>
        </w:rPr>
        <w:t>:</w:t>
      </w:r>
    </w:p>
    <w:p w:rsidR="006438F8" w:rsidRDefault="006438F8" w:rsidP="00756364">
      <w:pPr>
        <w:ind w:left="708"/>
        <w:jc w:val="both"/>
        <w:rPr>
          <w:rFonts w:ascii="Garamond" w:eastAsia="Arial Unicode MS" w:hAnsi="Garamond"/>
          <w:sz w:val="22"/>
          <w:szCs w:val="22"/>
        </w:rPr>
      </w:pPr>
    </w:p>
    <w:p w:rsidR="00756364" w:rsidRDefault="00756364" w:rsidP="00756364">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mješovita teorija</w:t>
      </w:r>
    </w:p>
    <w:p w:rsidR="00756364" w:rsidRDefault="00756364" w:rsidP="00756364">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 xml:space="preserve">do </w:t>
      </w:r>
      <w:r w:rsidRPr="00756364">
        <w:rPr>
          <w:rFonts w:ascii="Garamond" w:eastAsia="Arial Unicode MS" w:hAnsi="Garamond"/>
          <w:color w:val="0000FF"/>
          <w:sz w:val="22"/>
          <w:szCs w:val="22"/>
        </w:rPr>
        <w:t>Ustava iz 1946</w:t>
      </w:r>
      <w:r>
        <w:rPr>
          <w:rFonts w:ascii="Garamond" w:eastAsia="Arial Unicode MS" w:hAnsi="Garamond"/>
          <w:sz w:val="22"/>
          <w:szCs w:val="22"/>
        </w:rPr>
        <w:t>. francuski ustavi nisu sadržali odredbe o izvanrednim stanjima</w:t>
      </w:r>
    </w:p>
    <w:p w:rsidR="00756364" w:rsidRDefault="00756364" w:rsidP="00756364">
      <w:pPr>
        <w:numPr>
          <w:ilvl w:val="1"/>
          <w:numId w:val="2"/>
        </w:numPr>
        <w:tabs>
          <w:tab w:val="clear" w:pos="1440"/>
          <w:tab w:val="num" w:pos="1080"/>
        </w:tabs>
        <w:ind w:left="1080"/>
        <w:jc w:val="both"/>
        <w:rPr>
          <w:rFonts w:ascii="Garamond" w:eastAsia="Arial Unicode MS" w:hAnsi="Garamond"/>
          <w:sz w:val="22"/>
          <w:szCs w:val="22"/>
        </w:rPr>
      </w:pPr>
      <w:r w:rsidRPr="00756364">
        <w:rPr>
          <w:rFonts w:ascii="Garamond" w:eastAsia="Arial Unicode MS" w:hAnsi="Garamond"/>
          <w:color w:val="0000FF"/>
          <w:sz w:val="22"/>
          <w:szCs w:val="22"/>
        </w:rPr>
        <w:t>De Gaulleov ustav</w:t>
      </w:r>
      <w:r>
        <w:rPr>
          <w:rFonts w:ascii="Garamond" w:eastAsia="Arial Unicode MS" w:hAnsi="Garamond"/>
          <w:sz w:val="22"/>
          <w:szCs w:val="22"/>
        </w:rPr>
        <w:t xml:space="preserve"> iz </w:t>
      </w:r>
      <w:r w:rsidRPr="00756364">
        <w:rPr>
          <w:rFonts w:ascii="Garamond" w:eastAsia="Arial Unicode MS" w:hAnsi="Garamond"/>
          <w:color w:val="0000FF"/>
          <w:sz w:val="22"/>
          <w:szCs w:val="22"/>
        </w:rPr>
        <w:t>1958</w:t>
      </w:r>
      <w:r>
        <w:rPr>
          <w:rFonts w:ascii="Garamond" w:eastAsia="Arial Unicode MS" w:hAnsi="Garamond"/>
          <w:sz w:val="22"/>
          <w:szCs w:val="22"/>
        </w:rPr>
        <w:t>. mijenja koncepciju dajući u ruke predsjedniku Republike snažna ovlaštenja – šef države postaje jedini regulator druš. odnosa u izuzetnim situacijama, a oslobođen je od polit. i pravne odgovornosti</w:t>
      </w:r>
    </w:p>
    <w:p w:rsidR="00C94E56" w:rsidRDefault="00C94E56" w:rsidP="00C94E56">
      <w:pPr>
        <w:jc w:val="both"/>
        <w:rPr>
          <w:rFonts w:ascii="Garamond" w:eastAsia="Arial Unicode MS" w:hAnsi="Garamond"/>
          <w:b/>
          <w:color w:val="0000FF"/>
          <w:sz w:val="22"/>
          <w:szCs w:val="22"/>
          <w:u w:val="single"/>
        </w:rPr>
      </w:pPr>
    </w:p>
    <w:p w:rsidR="00C94E56" w:rsidRDefault="00C94E56" w:rsidP="00C94E56">
      <w:pPr>
        <w:jc w:val="both"/>
        <w:rPr>
          <w:rFonts w:ascii="Garamond" w:eastAsia="Arial Unicode MS" w:hAnsi="Garamond"/>
          <w:b/>
          <w:color w:val="0000FF"/>
          <w:sz w:val="22"/>
          <w:szCs w:val="22"/>
          <w:u w:val="single"/>
        </w:rPr>
      </w:pPr>
    </w:p>
    <w:p w:rsidR="00C94E56" w:rsidRDefault="00C94E56" w:rsidP="00C94E56">
      <w:pPr>
        <w:jc w:val="both"/>
        <w:rPr>
          <w:rFonts w:ascii="Garamond" w:eastAsia="Arial Unicode MS" w:hAnsi="Garamond"/>
          <w:b/>
          <w:color w:val="0000FF"/>
          <w:sz w:val="22"/>
          <w:szCs w:val="22"/>
          <w:u w:val="single"/>
        </w:rPr>
      </w:pPr>
    </w:p>
    <w:p w:rsidR="00756364" w:rsidRPr="00C94E56" w:rsidRDefault="00C94E56" w:rsidP="00C94E56">
      <w:pPr>
        <w:jc w:val="both"/>
        <w:rPr>
          <w:rFonts w:ascii="Garamond" w:eastAsia="Arial Unicode MS" w:hAnsi="Garamond"/>
          <w:b/>
          <w:color w:val="0000FF"/>
          <w:sz w:val="22"/>
          <w:szCs w:val="22"/>
          <w:u w:val="single"/>
        </w:rPr>
      </w:pPr>
      <w:r>
        <w:rPr>
          <w:rFonts w:ascii="Garamond" w:eastAsia="Arial Unicode MS" w:hAnsi="Garamond"/>
          <w:b/>
          <w:color w:val="0000FF"/>
          <w:sz w:val="22"/>
          <w:szCs w:val="22"/>
          <w:u w:val="single"/>
        </w:rPr>
        <w:t>HRVATSKA</w:t>
      </w:r>
    </w:p>
    <w:p w:rsidR="00520456" w:rsidRDefault="00520456" w:rsidP="00115CB1">
      <w:pPr>
        <w:jc w:val="both"/>
        <w:rPr>
          <w:rFonts w:ascii="Garamond" w:eastAsia="Arial Unicode MS" w:hAnsi="Garamond"/>
          <w:sz w:val="22"/>
          <w:szCs w:val="22"/>
        </w:rPr>
      </w:pPr>
    </w:p>
    <w:p w:rsidR="00C94E56" w:rsidRDefault="000912B1" w:rsidP="00115CB1">
      <w:pPr>
        <w:jc w:val="both"/>
        <w:rPr>
          <w:rFonts w:ascii="Garamond" w:eastAsia="Arial Unicode MS" w:hAnsi="Garamond"/>
          <w:sz w:val="22"/>
          <w:szCs w:val="22"/>
        </w:rPr>
      </w:pPr>
      <w:r>
        <w:rPr>
          <w:rFonts w:ascii="Garamond" w:eastAsia="Arial Unicode MS" w:hAnsi="Garamond"/>
          <w:sz w:val="22"/>
          <w:szCs w:val="22"/>
        </w:rPr>
        <w:t>Izavnredna stanja prema Ustavu RH su:</w:t>
      </w:r>
    </w:p>
    <w:p w:rsidR="000912B1" w:rsidRPr="00564D9F" w:rsidRDefault="000912B1" w:rsidP="00115CB1">
      <w:pPr>
        <w:jc w:val="both"/>
        <w:rPr>
          <w:rFonts w:ascii="Garamond" w:eastAsia="Arial Unicode MS" w:hAnsi="Garamond"/>
          <w:sz w:val="20"/>
          <w:szCs w:val="20"/>
        </w:rPr>
      </w:pPr>
    </w:p>
    <w:p w:rsidR="000912B1" w:rsidRDefault="000912B1" w:rsidP="000912B1">
      <w:pPr>
        <w:numPr>
          <w:ilvl w:val="0"/>
          <w:numId w:val="50"/>
        </w:numPr>
        <w:jc w:val="both"/>
        <w:rPr>
          <w:rFonts w:ascii="Garamond" w:eastAsia="Arial Unicode MS" w:hAnsi="Garamond"/>
          <w:sz w:val="22"/>
          <w:szCs w:val="22"/>
        </w:rPr>
      </w:pPr>
      <w:r w:rsidRPr="000912B1">
        <w:rPr>
          <w:rFonts w:ascii="Garamond" w:eastAsia="Arial Unicode MS" w:hAnsi="Garamond"/>
          <w:color w:val="0000FF"/>
          <w:sz w:val="22"/>
          <w:szCs w:val="22"/>
        </w:rPr>
        <w:t>ratno stanje</w:t>
      </w:r>
      <w:r>
        <w:rPr>
          <w:rFonts w:ascii="Garamond" w:eastAsia="Arial Unicode MS" w:hAnsi="Garamond"/>
          <w:sz w:val="22"/>
          <w:szCs w:val="22"/>
        </w:rPr>
        <w:t xml:space="preserve"> - HS odlučuje o ratu i miru, a PR na temelju odluke HS-a objavljuje rat i zaključuje mir. Za vrijeme trajanja ratnog stanja PR može donositi uredbe sa zakonskom snagom.</w:t>
      </w:r>
    </w:p>
    <w:p w:rsidR="00564D9F" w:rsidRPr="00564D9F" w:rsidRDefault="00564D9F" w:rsidP="00564D9F">
      <w:pPr>
        <w:ind w:left="708"/>
        <w:jc w:val="both"/>
        <w:rPr>
          <w:rFonts w:ascii="Garamond" w:eastAsia="Arial Unicode MS" w:hAnsi="Garamond"/>
          <w:sz w:val="22"/>
          <w:szCs w:val="22"/>
        </w:rPr>
      </w:pPr>
    </w:p>
    <w:p w:rsidR="000912B1" w:rsidRDefault="000912B1" w:rsidP="000912B1">
      <w:pPr>
        <w:numPr>
          <w:ilvl w:val="0"/>
          <w:numId w:val="50"/>
        </w:numPr>
        <w:jc w:val="both"/>
        <w:rPr>
          <w:rFonts w:ascii="Garamond" w:eastAsia="Arial Unicode MS" w:hAnsi="Garamond"/>
          <w:sz w:val="22"/>
          <w:szCs w:val="22"/>
        </w:rPr>
      </w:pPr>
      <w:r>
        <w:rPr>
          <w:rFonts w:ascii="Garamond" w:eastAsia="Arial Unicode MS" w:hAnsi="Garamond"/>
          <w:color w:val="0000FF"/>
          <w:sz w:val="22"/>
          <w:szCs w:val="22"/>
        </w:rPr>
        <w:t xml:space="preserve">neposredna ugroženost neovisnosti, jedinstvenosti i opstojnosti RH </w:t>
      </w:r>
      <w:r>
        <w:rPr>
          <w:rFonts w:ascii="Garamond" w:eastAsia="Arial Unicode MS" w:hAnsi="Garamond"/>
          <w:sz w:val="22"/>
          <w:szCs w:val="22"/>
        </w:rPr>
        <w:t>– PR može, uz supotpis predsjednika Vlade narediti upotrebu oružanih snaga, iako nije proglašeno ratno stanje</w:t>
      </w:r>
      <w:r w:rsidR="00564D9F">
        <w:rPr>
          <w:rFonts w:ascii="Garamond" w:eastAsia="Arial Unicode MS" w:hAnsi="Garamond"/>
          <w:sz w:val="22"/>
          <w:szCs w:val="22"/>
        </w:rPr>
        <w:t>. PR može, na prijedlog Vlade i uz supotpis predsjednika Vlade donositi uredbe sa zakonskom snagom, koje naknadno ratificira HS.</w:t>
      </w:r>
    </w:p>
    <w:p w:rsidR="00564D9F" w:rsidRPr="00564D9F" w:rsidRDefault="00564D9F" w:rsidP="00564D9F">
      <w:pPr>
        <w:ind w:left="708"/>
        <w:jc w:val="both"/>
        <w:rPr>
          <w:rFonts w:ascii="Garamond" w:eastAsia="Arial Unicode MS" w:hAnsi="Garamond"/>
          <w:sz w:val="22"/>
          <w:szCs w:val="22"/>
        </w:rPr>
      </w:pPr>
    </w:p>
    <w:p w:rsidR="000912B1" w:rsidRDefault="000912B1" w:rsidP="000912B1">
      <w:pPr>
        <w:numPr>
          <w:ilvl w:val="0"/>
          <w:numId w:val="50"/>
        </w:numPr>
        <w:jc w:val="both"/>
        <w:rPr>
          <w:rFonts w:ascii="Garamond" w:eastAsia="Arial Unicode MS" w:hAnsi="Garamond"/>
          <w:sz w:val="22"/>
          <w:szCs w:val="22"/>
        </w:rPr>
      </w:pPr>
      <w:r>
        <w:rPr>
          <w:rFonts w:ascii="Garamond" w:eastAsia="Arial Unicode MS" w:hAnsi="Garamond"/>
          <w:color w:val="0000FF"/>
          <w:sz w:val="22"/>
          <w:szCs w:val="22"/>
        </w:rPr>
        <w:t xml:space="preserve">stanje u kojem su tijela drž. vlasti onemogućena redovito obavljati svoje ustavne dužnosti </w:t>
      </w:r>
      <w:r>
        <w:rPr>
          <w:rFonts w:ascii="Garamond" w:eastAsia="Arial Unicode MS" w:hAnsi="Garamond"/>
          <w:sz w:val="22"/>
          <w:szCs w:val="22"/>
        </w:rPr>
        <w:t xml:space="preserve">– </w:t>
      </w:r>
      <w:r w:rsidR="00564D9F">
        <w:rPr>
          <w:rFonts w:ascii="Garamond" w:eastAsia="Arial Unicode MS" w:hAnsi="Garamond"/>
          <w:sz w:val="22"/>
          <w:szCs w:val="22"/>
        </w:rPr>
        <w:t>PR može na prijedlog predsjednika Vlade i njegov supotpis donijeti uredbe sa zakonskom snagom.</w:t>
      </w:r>
    </w:p>
    <w:p w:rsidR="00564D9F" w:rsidRPr="00564D9F" w:rsidRDefault="00564D9F" w:rsidP="00564D9F">
      <w:pPr>
        <w:ind w:left="708"/>
        <w:jc w:val="both"/>
        <w:rPr>
          <w:rFonts w:ascii="Garamond" w:eastAsia="Arial Unicode MS" w:hAnsi="Garamond"/>
          <w:sz w:val="22"/>
          <w:szCs w:val="22"/>
        </w:rPr>
      </w:pPr>
    </w:p>
    <w:p w:rsidR="000912B1" w:rsidRDefault="000912B1" w:rsidP="000912B1">
      <w:pPr>
        <w:numPr>
          <w:ilvl w:val="0"/>
          <w:numId w:val="50"/>
        </w:numPr>
        <w:jc w:val="both"/>
        <w:rPr>
          <w:rFonts w:ascii="Garamond" w:eastAsia="Arial Unicode MS" w:hAnsi="Garamond"/>
          <w:sz w:val="22"/>
          <w:szCs w:val="22"/>
        </w:rPr>
      </w:pPr>
      <w:r>
        <w:rPr>
          <w:rFonts w:ascii="Garamond" w:eastAsia="Arial Unicode MS" w:hAnsi="Garamond"/>
          <w:color w:val="0000FF"/>
          <w:sz w:val="22"/>
          <w:szCs w:val="22"/>
        </w:rPr>
        <w:t xml:space="preserve">velike prirodne nepogode </w:t>
      </w:r>
    </w:p>
    <w:p w:rsidR="00C94E56" w:rsidRPr="00564D9F" w:rsidRDefault="00564D9F"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SLOBODNA (DISKRECIJSKA) OCJENA</w:t>
      </w:r>
    </w:p>
    <w:p w:rsidR="00C94E56" w:rsidRDefault="00C94E56" w:rsidP="00115CB1">
      <w:pPr>
        <w:jc w:val="both"/>
        <w:rPr>
          <w:rFonts w:ascii="Garamond" w:eastAsia="Arial Unicode MS" w:hAnsi="Garamond"/>
          <w:sz w:val="22"/>
          <w:szCs w:val="22"/>
        </w:rPr>
      </w:pPr>
    </w:p>
    <w:p w:rsidR="00564D9F" w:rsidRDefault="00564D9F" w:rsidP="00115CB1">
      <w:pPr>
        <w:jc w:val="both"/>
        <w:rPr>
          <w:rFonts w:ascii="Garamond" w:eastAsia="Arial Unicode MS" w:hAnsi="Garamond"/>
          <w:sz w:val="22"/>
          <w:szCs w:val="22"/>
        </w:rPr>
      </w:pPr>
      <w:r w:rsidRPr="00564D9F">
        <w:rPr>
          <w:rFonts w:ascii="Garamond" w:eastAsia="Arial Unicode MS" w:hAnsi="Garamond"/>
          <w:b/>
          <w:color w:val="0000FF"/>
          <w:sz w:val="22"/>
          <w:szCs w:val="22"/>
        </w:rPr>
        <w:t>Slobodna (diskrecijska) ocjena</w:t>
      </w:r>
      <w:r>
        <w:rPr>
          <w:rFonts w:ascii="Garamond" w:eastAsia="Arial Unicode MS" w:hAnsi="Garamond"/>
          <w:sz w:val="22"/>
          <w:szCs w:val="22"/>
        </w:rPr>
        <w:t xml:space="preserve"> </w:t>
      </w:r>
      <w:r w:rsidR="00C32C9A">
        <w:rPr>
          <w:rFonts w:ascii="Garamond" w:eastAsia="Arial Unicode MS" w:hAnsi="Garamond"/>
          <w:sz w:val="22"/>
          <w:szCs w:val="22"/>
        </w:rPr>
        <w:t>–</w:t>
      </w:r>
      <w:r>
        <w:rPr>
          <w:rFonts w:ascii="Garamond" w:eastAsia="Arial Unicode MS" w:hAnsi="Garamond"/>
          <w:sz w:val="22"/>
          <w:szCs w:val="22"/>
        </w:rPr>
        <w:t xml:space="preserve"> </w:t>
      </w:r>
      <w:r w:rsidR="00C32C9A">
        <w:rPr>
          <w:rFonts w:ascii="Garamond" w:eastAsia="Arial Unicode MS" w:hAnsi="Garamond"/>
          <w:sz w:val="22"/>
          <w:szCs w:val="22"/>
        </w:rPr>
        <w:t>ovlast primjenjivača pravne norme da pri odlučivanju o pravima i dužnostima građana ili dr. pravnih subjekata u konkretnom slučaju, u granicama datog ovlaštenja, izabere onu alternativu za koju ocjeni da je najprimjerenija potrebama tog slučaja.</w:t>
      </w:r>
    </w:p>
    <w:p w:rsidR="00564D9F" w:rsidRDefault="00564D9F" w:rsidP="00115CB1">
      <w:pPr>
        <w:jc w:val="both"/>
        <w:rPr>
          <w:rFonts w:ascii="Garamond" w:eastAsia="Arial Unicode MS" w:hAnsi="Garamond"/>
          <w:sz w:val="22"/>
          <w:szCs w:val="22"/>
        </w:rPr>
      </w:pPr>
    </w:p>
    <w:p w:rsidR="00564D9F" w:rsidRDefault="00E32D3F" w:rsidP="00115CB1">
      <w:pPr>
        <w:jc w:val="both"/>
        <w:rPr>
          <w:rFonts w:ascii="Garamond" w:eastAsia="Arial Unicode MS" w:hAnsi="Garamond"/>
          <w:sz w:val="22"/>
          <w:szCs w:val="22"/>
        </w:rPr>
      </w:pPr>
      <w:r w:rsidRPr="00E32D3F">
        <w:rPr>
          <w:rFonts w:ascii="Garamond" w:eastAsia="Arial Unicode MS" w:hAnsi="Garamond"/>
          <w:color w:val="0000FF"/>
          <w:sz w:val="22"/>
          <w:szCs w:val="22"/>
        </w:rPr>
        <w:t>Kategoričke pravne norme</w:t>
      </w:r>
      <w:r>
        <w:rPr>
          <w:rFonts w:ascii="Garamond" w:eastAsia="Arial Unicode MS" w:hAnsi="Garamond"/>
          <w:sz w:val="22"/>
          <w:szCs w:val="22"/>
        </w:rPr>
        <w:t xml:space="preserve"> propisuju točno način ponašanja, te primjenjivaču daju jasnu sliku kako treba postupiti, dok </w:t>
      </w:r>
      <w:r w:rsidRPr="00E32D3F">
        <w:rPr>
          <w:rFonts w:ascii="Garamond" w:eastAsia="Arial Unicode MS" w:hAnsi="Garamond"/>
          <w:color w:val="0000FF"/>
          <w:sz w:val="22"/>
          <w:szCs w:val="22"/>
        </w:rPr>
        <w:t>disjuktivne (alternativne) norme</w:t>
      </w:r>
      <w:r>
        <w:rPr>
          <w:rFonts w:ascii="Garamond" w:eastAsia="Arial Unicode MS" w:hAnsi="Garamond"/>
          <w:sz w:val="22"/>
          <w:szCs w:val="22"/>
        </w:rPr>
        <w:t xml:space="preserve"> ostavljaju primjenjivaču mogućnost da u rješavanju konkretnom slučaju postupi po vlastitom nahođenju, birajući između ponuđenih normi onu za koju smatra da je najprimjerenija u konkretnom slučaju.</w:t>
      </w:r>
    </w:p>
    <w:p w:rsidR="00E32D3F" w:rsidRDefault="00E32D3F" w:rsidP="00115CB1">
      <w:pPr>
        <w:jc w:val="both"/>
        <w:rPr>
          <w:rFonts w:ascii="Garamond" w:eastAsia="Arial Unicode MS" w:hAnsi="Garamond"/>
          <w:sz w:val="22"/>
          <w:szCs w:val="22"/>
        </w:rPr>
      </w:pPr>
    </w:p>
    <w:p w:rsidR="00E32D3F" w:rsidRDefault="00E32D3F" w:rsidP="00115CB1">
      <w:pPr>
        <w:jc w:val="both"/>
        <w:rPr>
          <w:rFonts w:ascii="Garamond" w:eastAsia="Arial Unicode MS" w:hAnsi="Garamond"/>
          <w:sz w:val="22"/>
          <w:szCs w:val="22"/>
        </w:rPr>
      </w:pPr>
    </w:p>
    <w:p w:rsidR="00E32D3F" w:rsidRPr="00E32D3F" w:rsidRDefault="00E32D3F" w:rsidP="00115CB1">
      <w:pPr>
        <w:jc w:val="both"/>
        <w:rPr>
          <w:rFonts w:ascii="Garamond" w:eastAsia="Arial Unicode MS" w:hAnsi="Garamond"/>
          <w:b/>
          <w:color w:val="0000FF"/>
          <w:sz w:val="22"/>
          <w:szCs w:val="22"/>
          <w:u w:val="single"/>
        </w:rPr>
      </w:pPr>
      <w:r w:rsidRPr="00E32D3F">
        <w:rPr>
          <w:rFonts w:ascii="Garamond" w:eastAsia="Arial Unicode MS" w:hAnsi="Garamond"/>
          <w:b/>
          <w:color w:val="0000FF"/>
          <w:sz w:val="22"/>
          <w:szCs w:val="22"/>
          <w:u w:val="single"/>
        </w:rPr>
        <w:t>Mogućnost slobodnog ocjenjivanja</w:t>
      </w:r>
      <w:r>
        <w:rPr>
          <w:rFonts w:ascii="Garamond" w:eastAsia="Arial Unicode MS" w:hAnsi="Garamond"/>
          <w:b/>
          <w:color w:val="0000FF"/>
          <w:sz w:val="22"/>
          <w:szCs w:val="22"/>
          <w:u w:val="single"/>
        </w:rPr>
        <w:t>:</w:t>
      </w:r>
    </w:p>
    <w:p w:rsidR="00564D9F" w:rsidRPr="00B708B0" w:rsidRDefault="00564D9F" w:rsidP="00115CB1">
      <w:pPr>
        <w:jc w:val="both"/>
        <w:rPr>
          <w:rFonts w:ascii="Garamond" w:eastAsia="Arial Unicode MS" w:hAnsi="Garamond"/>
          <w:sz w:val="18"/>
          <w:szCs w:val="18"/>
        </w:rPr>
      </w:pPr>
    </w:p>
    <w:p w:rsidR="00E32D3F" w:rsidRDefault="00E32D3F" w:rsidP="00E32D3F">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slobodna ocjena nije samovoljno djelovanje</w:t>
      </w:r>
    </w:p>
    <w:p w:rsidR="00E32D3F" w:rsidRDefault="00E32D3F" w:rsidP="00E32D3F">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slobodna ocjena mora biti utemeljena na ovlaštenju danom u pravnoj normi</w:t>
      </w:r>
    </w:p>
    <w:p w:rsidR="00E32D3F" w:rsidRDefault="00E32D3F" w:rsidP="00E32D3F">
      <w:pPr>
        <w:numPr>
          <w:ilvl w:val="1"/>
          <w:numId w:val="2"/>
        </w:numPr>
        <w:tabs>
          <w:tab w:val="clear" w:pos="1440"/>
          <w:tab w:val="num" w:pos="1080"/>
        </w:tabs>
        <w:ind w:left="1080"/>
        <w:jc w:val="both"/>
        <w:rPr>
          <w:rFonts w:ascii="Garamond" w:eastAsia="Arial Unicode MS" w:hAnsi="Garamond"/>
          <w:sz w:val="22"/>
          <w:szCs w:val="22"/>
        </w:rPr>
      </w:pPr>
      <w:r>
        <w:rPr>
          <w:rFonts w:ascii="Garamond" w:eastAsia="Arial Unicode MS" w:hAnsi="Garamond"/>
          <w:sz w:val="22"/>
          <w:szCs w:val="22"/>
        </w:rPr>
        <w:t>izvor alternativne norme se provodi u skladu s javnim interesom i potrebama konkretnog slučaja</w:t>
      </w:r>
    </w:p>
    <w:p w:rsidR="00E32D3F" w:rsidRDefault="00E32D3F" w:rsidP="00115CB1">
      <w:pPr>
        <w:jc w:val="both"/>
        <w:rPr>
          <w:rFonts w:ascii="Garamond" w:eastAsia="Arial Unicode MS" w:hAnsi="Garamond"/>
          <w:sz w:val="22"/>
          <w:szCs w:val="22"/>
        </w:rPr>
      </w:pPr>
    </w:p>
    <w:p w:rsidR="00E32D3F" w:rsidRDefault="00E32D3F" w:rsidP="00115CB1">
      <w:pPr>
        <w:jc w:val="both"/>
        <w:rPr>
          <w:rFonts w:ascii="Garamond" w:eastAsia="Arial Unicode MS" w:hAnsi="Garamond"/>
          <w:sz w:val="22"/>
          <w:szCs w:val="22"/>
        </w:rPr>
      </w:pPr>
    </w:p>
    <w:p w:rsidR="00564D9F" w:rsidRPr="00D7085C" w:rsidRDefault="00D7085C" w:rsidP="00115CB1">
      <w:pPr>
        <w:jc w:val="both"/>
        <w:rPr>
          <w:rFonts w:ascii="Garamond" w:eastAsia="Arial Unicode MS" w:hAnsi="Garamond"/>
          <w:b/>
          <w:color w:val="0000FF"/>
          <w:sz w:val="22"/>
          <w:szCs w:val="22"/>
          <w:u w:val="single"/>
        </w:rPr>
      </w:pPr>
      <w:r w:rsidRPr="00D7085C">
        <w:rPr>
          <w:rFonts w:ascii="Garamond" w:eastAsia="Arial Unicode MS" w:hAnsi="Garamond"/>
          <w:b/>
          <w:color w:val="0000FF"/>
          <w:sz w:val="22"/>
          <w:szCs w:val="22"/>
          <w:u w:val="single"/>
        </w:rPr>
        <w:t>Ograničenja slobodne ocjene:</w:t>
      </w:r>
    </w:p>
    <w:p w:rsidR="00564D9F" w:rsidRPr="00B708B0" w:rsidRDefault="00564D9F" w:rsidP="00115CB1">
      <w:pPr>
        <w:jc w:val="both"/>
        <w:rPr>
          <w:rFonts w:ascii="Garamond" w:eastAsia="Arial Unicode MS" w:hAnsi="Garamond"/>
          <w:sz w:val="18"/>
          <w:szCs w:val="18"/>
        </w:rPr>
      </w:pPr>
    </w:p>
    <w:p w:rsidR="00D7085C" w:rsidRDefault="00D7085C" w:rsidP="00D7085C">
      <w:pPr>
        <w:numPr>
          <w:ilvl w:val="0"/>
          <w:numId w:val="5"/>
        </w:numPr>
        <w:jc w:val="both"/>
        <w:rPr>
          <w:rFonts w:ascii="Garamond" w:eastAsia="Arial Unicode MS" w:hAnsi="Garamond"/>
          <w:sz w:val="22"/>
          <w:szCs w:val="22"/>
        </w:rPr>
      </w:pPr>
      <w:r w:rsidRPr="00D7085C">
        <w:rPr>
          <w:rFonts w:ascii="Garamond" w:eastAsia="Arial Unicode MS" w:hAnsi="Garamond"/>
          <w:b/>
          <w:color w:val="0000FF"/>
          <w:sz w:val="22"/>
          <w:szCs w:val="22"/>
        </w:rPr>
        <w:t>načelo zakonitosti (legaliteta)</w:t>
      </w:r>
      <w:r>
        <w:rPr>
          <w:rFonts w:ascii="Garamond" w:eastAsia="Arial Unicode MS" w:hAnsi="Garamond"/>
          <w:sz w:val="22"/>
          <w:szCs w:val="22"/>
        </w:rPr>
        <w:t xml:space="preserve"> – </w:t>
      </w:r>
    </w:p>
    <w:p w:rsidR="00D7085C" w:rsidRPr="00B708B0" w:rsidRDefault="00D7085C" w:rsidP="00D7085C">
      <w:pPr>
        <w:ind w:left="708"/>
        <w:jc w:val="both"/>
        <w:rPr>
          <w:rFonts w:ascii="Garamond" w:eastAsia="Arial Unicode MS" w:hAnsi="Garamond"/>
          <w:sz w:val="18"/>
          <w:szCs w:val="18"/>
        </w:rPr>
      </w:pPr>
    </w:p>
    <w:p w:rsidR="00D7085C" w:rsidRDefault="00D7085C" w:rsidP="00D7085C">
      <w:pPr>
        <w:numPr>
          <w:ilvl w:val="1"/>
          <w:numId w:val="2"/>
        </w:numPr>
        <w:jc w:val="both"/>
        <w:rPr>
          <w:rFonts w:ascii="Garamond" w:eastAsia="Arial Unicode MS" w:hAnsi="Garamond"/>
          <w:sz w:val="22"/>
          <w:szCs w:val="22"/>
        </w:rPr>
      </w:pPr>
      <w:r>
        <w:rPr>
          <w:rFonts w:ascii="Garamond" w:eastAsia="Arial Unicode MS" w:hAnsi="Garamond"/>
          <w:sz w:val="22"/>
          <w:szCs w:val="22"/>
        </w:rPr>
        <w:t>nema slobodnog odlučivanja bez posebne ovlasti u alternativnoj pravnoj normi</w:t>
      </w:r>
    </w:p>
    <w:p w:rsidR="00D7085C" w:rsidRDefault="00D7085C" w:rsidP="00D7085C">
      <w:pPr>
        <w:numPr>
          <w:ilvl w:val="1"/>
          <w:numId w:val="2"/>
        </w:numPr>
        <w:jc w:val="both"/>
        <w:rPr>
          <w:rFonts w:ascii="Garamond" w:eastAsia="Arial Unicode MS" w:hAnsi="Garamond"/>
          <w:sz w:val="22"/>
          <w:szCs w:val="22"/>
        </w:rPr>
      </w:pPr>
      <w:r>
        <w:rPr>
          <w:rFonts w:ascii="Garamond" w:eastAsia="Arial Unicode MS" w:hAnsi="Garamond"/>
          <w:sz w:val="22"/>
          <w:szCs w:val="22"/>
        </w:rPr>
        <w:t>pravo izbora između alternativa koje pravna norma nudi za rješavanje konkretne stvari</w:t>
      </w:r>
    </w:p>
    <w:p w:rsidR="00D7085C" w:rsidRDefault="00D7085C" w:rsidP="00D7085C">
      <w:pPr>
        <w:numPr>
          <w:ilvl w:val="1"/>
          <w:numId w:val="2"/>
        </w:numPr>
        <w:jc w:val="both"/>
        <w:rPr>
          <w:rFonts w:ascii="Garamond" w:eastAsia="Arial Unicode MS" w:hAnsi="Garamond"/>
          <w:sz w:val="22"/>
          <w:szCs w:val="22"/>
        </w:rPr>
      </w:pPr>
      <w:r>
        <w:rPr>
          <w:rFonts w:ascii="Garamond" w:eastAsia="Arial Unicode MS" w:hAnsi="Garamond"/>
          <w:sz w:val="22"/>
          <w:szCs w:val="22"/>
        </w:rPr>
        <w:t>zakonsko vršenje diskrecijske ocjene moguće je jedino:</w:t>
      </w:r>
    </w:p>
    <w:p w:rsidR="00D7085C" w:rsidRDefault="00D7085C" w:rsidP="00D7085C">
      <w:pPr>
        <w:numPr>
          <w:ilvl w:val="2"/>
          <w:numId w:val="2"/>
        </w:numPr>
        <w:jc w:val="both"/>
        <w:rPr>
          <w:rFonts w:ascii="Garamond" w:eastAsia="Arial Unicode MS" w:hAnsi="Garamond"/>
          <w:sz w:val="22"/>
          <w:szCs w:val="22"/>
        </w:rPr>
      </w:pPr>
      <w:r>
        <w:rPr>
          <w:rFonts w:ascii="Garamond" w:eastAsia="Arial Unicode MS" w:hAnsi="Garamond"/>
          <w:sz w:val="22"/>
          <w:szCs w:val="22"/>
        </w:rPr>
        <w:t>ako je ispravno i cjelovito utvrđeno činjenično stanje</w:t>
      </w:r>
    </w:p>
    <w:p w:rsidR="00D7085C" w:rsidRDefault="00D7085C" w:rsidP="00D7085C">
      <w:pPr>
        <w:numPr>
          <w:ilvl w:val="2"/>
          <w:numId w:val="2"/>
        </w:numPr>
        <w:jc w:val="both"/>
        <w:rPr>
          <w:rFonts w:ascii="Garamond" w:eastAsia="Arial Unicode MS" w:hAnsi="Garamond"/>
          <w:sz w:val="22"/>
          <w:szCs w:val="22"/>
        </w:rPr>
      </w:pPr>
      <w:r>
        <w:rPr>
          <w:rFonts w:ascii="Garamond" w:eastAsia="Arial Unicode MS" w:hAnsi="Garamond"/>
          <w:sz w:val="22"/>
          <w:szCs w:val="22"/>
        </w:rPr>
        <w:t>ako se nije vodilo računa o pravilima postupka</w:t>
      </w:r>
    </w:p>
    <w:p w:rsidR="00D7085C" w:rsidRDefault="00D7085C" w:rsidP="00D7085C">
      <w:pPr>
        <w:numPr>
          <w:ilvl w:val="2"/>
          <w:numId w:val="2"/>
        </w:numPr>
        <w:jc w:val="both"/>
        <w:rPr>
          <w:rFonts w:ascii="Garamond" w:eastAsia="Arial Unicode MS" w:hAnsi="Garamond"/>
          <w:sz w:val="22"/>
          <w:szCs w:val="22"/>
        </w:rPr>
      </w:pPr>
      <w:r>
        <w:rPr>
          <w:rFonts w:ascii="Garamond" w:eastAsia="Arial Unicode MS" w:hAnsi="Garamond"/>
          <w:sz w:val="22"/>
          <w:szCs w:val="22"/>
        </w:rPr>
        <w:t>ako akt ima propisanu formu</w:t>
      </w:r>
    </w:p>
    <w:p w:rsidR="00D7085C" w:rsidRDefault="00D7085C" w:rsidP="00D7085C">
      <w:pPr>
        <w:numPr>
          <w:ilvl w:val="2"/>
          <w:numId w:val="2"/>
        </w:numPr>
        <w:jc w:val="both"/>
        <w:rPr>
          <w:rFonts w:ascii="Garamond" w:eastAsia="Arial Unicode MS" w:hAnsi="Garamond"/>
          <w:sz w:val="22"/>
          <w:szCs w:val="22"/>
        </w:rPr>
      </w:pPr>
      <w:r>
        <w:rPr>
          <w:rFonts w:ascii="Garamond" w:eastAsia="Arial Unicode MS" w:hAnsi="Garamond"/>
          <w:sz w:val="22"/>
          <w:szCs w:val="22"/>
        </w:rPr>
        <w:t>ako je odlučeno u skladu s ciljem u kojem je ovlaštenje dano</w:t>
      </w:r>
    </w:p>
    <w:p w:rsidR="00D7085C" w:rsidRDefault="00D7085C" w:rsidP="00D7085C">
      <w:pPr>
        <w:numPr>
          <w:ilvl w:val="1"/>
          <w:numId w:val="2"/>
        </w:numPr>
        <w:jc w:val="both"/>
        <w:rPr>
          <w:rFonts w:ascii="Garamond" w:eastAsia="Arial Unicode MS" w:hAnsi="Garamond"/>
          <w:sz w:val="22"/>
          <w:szCs w:val="22"/>
        </w:rPr>
      </w:pPr>
      <w:r>
        <w:rPr>
          <w:rFonts w:ascii="Garamond" w:eastAsia="Arial Unicode MS" w:hAnsi="Garamond"/>
          <w:sz w:val="22"/>
          <w:szCs w:val="22"/>
        </w:rPr>
        <w:t xml:space="preserve">suprotno ponašanje predstavlja </w:t>
      </w:r>
      <w:r w:rsidRPr="009578A2">
        <w:rPr>
          <w:rFonts w:ascii="Garamond" w:eastAsia="Arial Unicode MS" w:hAnsi="Garamond"/>
          <w:color w:val="0000FF"/>
          <w:sz w:val="22"/>
          <w:szCs w:val="22"/>
        </w:rPr>
        <w:t>nezakonitost</w:t>
      </w:r>
      <w:r>
        <w:rPr>
          <w:rFonts w:ascii="Garamond" w:eastAsia="Arial Unicode MS" w:hAnsi="Garamond"/>
          <w:sz w:val="22"/>
          <w:szCs w:val="22"/>
        </w:rPr>
        <w:t xml:space="preserve"> </w:t>
      </w:r>
      <w:r w:rsidRPr="009578A2">
        <w:rPr>
          <w:rFonts w:ascii="Garamond" w:eastAsia="Arial Unicode MS" w:hAnsi="Garamond"/>
          <w:color w:val="0000FF"/>
          <w:sz w:val="22"/>
          <w:szCs w:val="22"/>
        </w:rPr>
        <w:t>UA</w:t>
      </w:r>
    </w:p>
    <w:p w:rsidR="00D7085C" w:rsidRPr="00B708B0" w:rsidRDefault="00D7085C" w:rsidP="00D7085C">
      <w:pPr>
        <w:ind w:left="708"/>
        <w:jc w:val="both"/>
        <w:rPr>
          <w:rFonts w:ascii="Garamond" w:eastAsia="Arial Unicode MS" w:hAnsi="Garamond"/>
          <w:sz w:val="18"/>
          <w:szCs w:val="18"/>
        </w:rPr>
      </w:pPr>
    </w:p>
    <w:p w:rsidR="00D7085C" w:rsidRPr="00B708B0" w:rsidRDefault="00D7085C" w:rsidP="00D7085C">
      <w:pPr>
        <w:ind w:left="708"/>
        <w:jc w:val="both"/>
        <w:rPr>
          <w:rFonts w:ascii="Garamond" w:eastAsia="Arial Unicode MS" w:hAnsi="Garamond"/>
          <w:sz w:val="18"/>
          <w:szCs w:val="18"/>
        </w:rPr>
      </w:pPr>
    </w:p>
    <w:p w:rsidR="00D7085C" w:rsidRDefault="00D7085C" w:rsidP="00D7085C">
      <w:pPr>
        <w:numPr>
          <w:ilvl w:val="0"/>
          <w:numId w:val="5"/>
        </w:numPr>
        <w:jc w:val="both"/>
        <w:rPr>
          <w:rFonts w:ascii="Garamond" w:eastAsia="Arial Unicode MS" w:hAnsi="Garamond"/>
          <w:sz w:val="22"/>
          <w:szCs w:val="22"/>
        </w:rPr>
      </w:pPr>
      <w:r>
        <w:rPr>
          <w:rFonts w:ascii="Garamond" w:eastAsia="Arial Unicode MS" w:hAnsi="Garamond"/>
          <w:b/>
          <w:color w:val="0000FF"/>
          <w:sz w:val="22"/>
          <w:szCs w:val="22"/>
        </w:rPr>
        <w:t xml:space="preserve">načelo svrhovitosti (oportuniteta) </w:t>
      </w:r>
      <w:r w:rsidRPr="00D7085C">
        <w:rPr>
          <w:rFonts w:ascii="Garamond" w:eastAsia="Arial Unicode MS" w:hAnsi="Garamond"/>
          <w:sz w:val="22"/>
          <w:szCs w:val="22"/>
        </w:rPr>
        <w:t>-</w:t>
      </w:r>
      <w:r>
        <w:rPr>
          <w:rFonts w:ascii="Garamond" w:eastAsia="Arial Unicode MS" w:hAnsi="Garamond"/>
          <w:sz w:val="22"/>
          <w:szCs w:val="22"/>
        </w:rPr>
        <w:t xml:space="preserve"> </w:t>
      </w:r>
    </w:p>
    <w:p w:rsidR="00564D9F" w:rsidRPr="00B708B0" w:rsidRDefault="00564D9F" w:rsidP="00D7085C">
      <w:pPr>
        <w:ind w:left="708"/>
        <w:jc w:val="both"/>
        <w:rPr>
          <w:rFonts w:ascii="Garamond" w:eastAsia="Arial Unicode MS" w:hAnsi="Garamond"/>
          <w:sz w:val="18"/>
          <w:szCs w:val="18"/>
        </w:rPr>
      </w:pPr>
    </w:p>
    <w:p w:rsidR="00520456" w:rsidRDefault="00D7085C" w:rsidP="00D7085C">
      <w:pPr>
        <w:numPr>
          <w:ilvl w:val="1"/>
          <w:numId w:val="2"/>
        </w:numPr>
        <w:jc w:val="both"/>
        <w:rPr>
          <w:rFonts w:ascii="Garamond" w:eastAsia="Arial Unicode MS" w:hAnsi="Garamond"/>
          <w:sz w:val="22"/>
          <w:szCs w:val="22"/>
        </w:rPr>
      </w:pPr>
      <w:r w:rsidRPr="00D7085C">
        <w:rPr>
          <w:rFonts w:ascii="Palatino Linotype" w:eastAsia="Arial Unicode MS" w:hAnsi="Palatino Linotype"/>
          <w:i/>
          <w:color w:val="0000FF"/>
          <w:sz w:val="18"/>
          <w:szCs w:val="18"/>
        </w:rPr>
        <w:t>oportum</w:t>
      </w:r>
      <w:r>
        <w:rPr>
          <w:rFonts w:ascii="Garamond" w:eastAsia="Arial Unicode MS" w:hAnsi="Garamond"/>
          <w:sz w:val="22"/>
          <w:szCs w:val="22"/>
        </w:rPr>
        <w:t xml:space="preserve"> – zgodan, prikladan, koristan, svrsishodan</w:t>
      </w:r>
    </w:p>
    <w:p w:rsidR="00D7085C" w:rsidRDefault="00D7085C" w:rsidP="00D7085C">
      <w:pPr>
        <w:numPr>
          <w:ilvl w:val="1"/>
          <w:numId w:val="2"/>
        </w:numPr>
        <w:jc w:val="both"/>
        <w:rPr>
          <w:rFonts w:ascii="Garamond" w:eastAsia="Arial Unicode MS" w:hAnsi="Garamond"/>
          <w:sz w:val="22"/>
          <w:szCs w:val="22"/>
        </w:rPr>
      </w:pPr>
      <w:r>
        <w:rPr>
          <w:rFonts w:ascii="Garamond" w:eastAsia="Arial Unicode MS" w:hAnsi="Garamond"/>
          <w:sz w:val="22"/>
          <w:szCs w:val="22"/>
        </w:rPr>
        <w:t>od ponuđenih alternativa treba primijeniti onu koja je najprimjerenija konkretnom slučaju</w:t>
      </w:r>
    </w:p>
    <w:p w:rsidR="00D7085C" w:rsidRDefault="009578A2" w:rsidP="00D7085C">
      <w:pPr>
        <w:numPr>
          <w:ilvl w:val="1"/>
          <w:numId w:val="2"/>
        </w:numPr>
        <w:jc w:val="both"/>
        <w:rPr>
          <w:rFonts w:ascii="Garamond" w:eastAsia="Arial Unicode MS" w:hAnsi="Garamond"/>
          <w:sz w:val="22"/>
          <w:szCs w:val="22"/>
        </w:rPr>
      </w:pPr>
      <w:r>
        <w:rPr>
          <w:rFonts w:ascii="Garamond" w:eastAsia="Arial Unicode MS" w:hAnsi="Garamond"/>
          <w:sz w:val="22"/>
          <w:szCs w:val="22"/>
        </w:rPr>
        <w:t xml:space="preserve">izbor nepostojeće alternative za posljedicu ima </w:t>
      </w:r>
      <w:r w:rsidRPr="009578A2">
        <w:rPr>
          <w:rFonts w:ascii="Garamond" w:eastAsia="Arial Unicode MS" w:hAnsi="Garamond"/>
          <w:color w:val="0000FF"/>
          <w:sz w:val="22"/>
          <w:szCs w:val="22"/>
        </w:rPr>
        <w:t>nepravilnost</w:t>
      </w:r>
      <w:r>
        <w:rPr>
          <w:rFonts w:ascii="Garamond" w:eastAsia="Arial Unicode MS" w:hAnsi="Garamond"/>
          <w:sz w:val="22"/>
          <w:szCs w:val="22"/>
        </w:rPr>
        <w:t xml:space="preserve"> </w:t>
      </w:r>
      <w:r w:rsidRPr="009578A2">
        <w:rPr>
          <w:rFonts w:ascii="Garamond" w:eastAsia="Arial Unicode MS" w:hAnsi="Garamond"/>
          <w:color w:val="0000FF"/>
          <w:sz w:val="22"/>
          <w:szCs w:val="22"/>
        </w:rPr>
        <w:t>UA</w:t>
      </w:r>
    </w:p>
    <w:p w:rsidR="00520456" w:rsidRDefault="00520456" w:rsidP="00115CB1">
      <w:pPr>
        <w:jc w:val="both"/>
        <w:rPr>
          <w:rFonts w:ascii="Garamond" w:eastAsia="Arial Unicode MS" w:hAnsi="Garamond"/>
          <w:sz w:val="22"/>
          <w:szCs w:val="22"/>
        </w:rPr>
      </w:pPr>
    </w:p>
    <w:p w:rsidR="00520456" w:rsidRDefault="00520456" w:rsidP="00115CB1">
      <w:pPr>
        <w:jc w:val="both"/>
        <w:rPr>
          <w:rFonts w:ascii="Garamond" w:eastAsia="Arial Unicode MS" w:hAnsi="Garamond"/>
          <w:sz w:val="22"/>
          <w:szCs w:val="22"/>
        </w:rPr>
      </w:pPr>
    </w:p>
    <w:p w:rsidR="009578A2" w:rsidRPr="009578A2" w:rsidRDefault="009578A2" w:rsidP="00115CB1">
      <w:pPr>
        <w:jc w:val="both"/>
        <w:rPr>
          <w:rFonts w:ascii="Garamond" w:eastAsia="Arial Unicode MS" w:hAnsi="Garamond"/>
          <w:b/>
          <w:color w:val="0000FF"/>
          <w:sz w:val="22"/>
          <w:szCs w:val="22"/>
          <w:u w:val="single"/>
        </w:rPr>
      </w:pPr>
      <w:r>
        <w:rPr>
          <w:rFonts w:ascii="Garamond" w:eastAsia="Arial Unicode MS" w:hAnsi="Garamond"/>
          <w:b/>
          <w:color w:val="0000FF"/>
          <w:sz w:val="22"/>
          <w:szCs w:val="22"/>
          <w:u w:val="single"/>
        </w:rPr>
        <w:t>Objekt slobodne ocjene</w:t>
      </w:r>
      <w:r w:rsidR="00B708B0">
        <w:rPr>
          <w:rFonts w:ascii="Garamond" w:eastAsia="Arial Unicode MS" w:hAnsi="Garamond"/>
          <w:b/>
          <w:color w:val="0000FF"/>
          <w:sz w:val="22"/>
          <w:szCs w:val="22"/>
          <w:u w:val="single"/>
        </w:rPr>
        <w:t>:</w:t>
      </w:r>
    </w:p>
    <w:p w:rsidR="009578A2" w:rsidRPr="00B708B0" w:rsidRDefault="009578A2" w:rsidP="00115CB1">
      <w:pPr>
        <w:jc w:val="both"/>
        <w:rPr>
          <w:rFonts w:ascii="Garamond" w:eastAsia="Arial Unicode MS" w:hAnsi="Garamond"/>
          <w:sz w:val="18"/>
          <w:szCs w:val="18"/>
        </w:rPr>
      </w:pPr>
    </w:p>
    <w:p w:rsidR="009578A2" w:rsidRDefault="009578A2" w:rsidP="00115CB1">
      <w:pPr>
        <w:jc w:val="both"/>
        <w:rPr>
          <w:rFonts w:ascii="Garamond" w:eastAsia="Arial Unicode MS" w:hAnsi="Garamond"/>
          <w:sz w:val="22"/>
          <w:szCs w:val="22"/>
        </w:rPr>
      </w:pPr>
      <w:r>
        <w:rPr>
          <w:rFonts w:ascii="Garamond" w:eastAsia="Arial Unicode MS" w:hAnsi="Garamond"/>
          <w:sz w:val="22"/>
          <w:szCs w:val="22"/>
        </w:rPr>
        <w:t>Slobodnom ocjenom tijelo može odlučiti:</w:t>
      </w:r>
    </w:p>
    <w:p w:rsidR="009578A2" w:rsidRPr="009578A2" w:rsidRDefault="009578A2" w:rsidP="00115CB1">
      <w:pPr>
        <w:jc w:val="both"/>
        <w:rPr>
          <w:rFonts w:ascii="Garamond" w:eastAsia="Arial Unicode MS" w:hAnsi="Garamond"/>
          <w:sz w:val="10"/>
          <w:szCs w:val="10"/>
        </w:rPr>
      </w:pPr>
    </w:p>
    <w:p w:rsidR="009578A2" w:rsidRDefault="009578A2" w:rsidP="009578A2">
      <w:pPr>
        <w:numPr>
          <w:ilvl w:val="0"/>
          <w:numId w:val="51"/>
        </w:numPr>
        <w:jc w:val="both"/>
        <w:rPr>
          <w:rFonts w:ascii="Garamond" w:eastAsia="Arial Unicode MS" w:hAnsi="Garamond"/>
          <w:sz w:val="22"/>
          <w:szCs w:val="22"/>
        </w:rPr>
      </w:pPr>
      <w:r w:rsidRPr="009578A2">
        <w:rPr>
          <w:rFonts w:ascii="Garamond" w:eastAsia="Arial Unicode MS" w:hAnsi="Garamond"/>
          <w:sz w:val="22"/>
          <w:szCs w:val="22"/>
          <w:u w:val="single"/>
        </w:rPr>
        <w:lastRenderedPageBreak/>
        <w:t>da li</w:t>
      </w:r>
      <w:r>
        <w:rPr>
          <w:rFonts w:ascii="Garamond" w:eastAsia="Arial Unicode MS" w:hAnsi="Garamond"/>
          <w:sz w:val="22"/>
          <w:szCs w:val="22"/>
        </w:rPr>
        <w:t xml:space="preserve"> će se stranci priznati neko pravo, odnosno hoće li joj se nametnuti određena obveza?</w:t>
      </w:r>
    </w:p>
    <w:p w:rsidR="009578A2" w:rsidRDefault="009578A2" w:rsidP="009578A2">
      <w:pPr>
        <w:numPr>
          <w:ilvl w:val="0"/>
          <w:numId w:val="51"/>
        </w:numPr>
        <w:jc w:val="both"/>
        <w:rPr>
          <w:rFonts w:ascii="Garamond" w:eastAsia="Arial Unicode MS" w:hAnsi="Garamond"/>
          <w:sz w:val="22"/>
          <w:szCs w:val="22"/>
        </w:rPr>
      </w:pPr>
      <w:r w:rsidRPr="009578A2">
        <w:rPr>
          <w:rFonts w:ascii="Garamond" w:eastAsia="Arial Unicode MS" w:hAnsi="Garamond"/>
          <w:sz w:val="22"/>
          <w:szCs w:val="22"/>
          <w:u w:val="single"/>
        </w:rPr>
        <w:t>kako</w:t>
      </w:r>
      <w:r>
        <w:rPr>
          <w:rFonts w:ascii="Garamond" w:eastAsia="Arial Unicode MS" w:hAnsi="Garamond"/>
          <w:sz w:val="22"/>
          <w:szCs w:val="22"/>
        </w:rPr>
        <w:t xml:space="preserve"> će definirati to pravo ili obvez?</w:t>
      </w:r>
    </w:p>
    <w:p w:rsidR="009578A2" w:rsidRDefault="009578A2" w:rsidP="00115CB1">
      <w:pPr>
        <w:numPr>
          <w:ilvl w:val="0"/>
          <w:numId w:val="51"/>
        </w:numPr>
        <w:jc w:val="both"/>
        <w:rPr>
          <w:rFonts w:ascii="Garamond" w:eastAsia="Arial Unicode MS" w:hAnsi="Garamond"/>
          <w:sz w:val="22"/>
          <w:szCs w:val="22"/>
        </w:rPr>
      </w:pPr>
      <w:r>
        <w:rPr>
          <w:rFonts w:ascii="Garamond" w:eastAsia="Arial Unicode MS" w:hAnsi="Garamond"/>
          <w:sz w:val="22"/>
          <w:szCs w:val="22"/>
        </w:rPr>
        <w:t>oba pitanja rješava po službenoj ocjeni</w:t>
      </w:r>
    </w:p>
    <w:p w:rsidR="009578A2" w:rsidRDefault="009578A2" w:rsidP="00115CB1">
      <w:pPr>
        <w:jc w:val="both"/>
        <w:rPr>
          <w:rFonts w:ascii="Garamond" w:eastAsia="Arial Unicode MS" w:hAnsi="Garamond"/>
          <w:sz w:val="22"/>
          <w:szCs w:val="22"/>
        </w:rPr>
      </w:pPr>
    </w:p>
    <w:p w:rsidR="009578A2" w:rsidRDefault="009578A2" w:rsidP="00115CB1">
      <w:pPr>
        <w:jc w:val="both"/>
        <w:rPr>
          <w:rFonts w:ascii="Garamond" w:eastAsia="Arial Unicode MS" w:hAnsi="Garamond"/>
          <w:sz w:val="22"/>
          <w:szCs w:val="22"/>
        </w:rPr>
      </w:pPr>
      <w:r>
        <w:rPr>
          <w:rFonts w:ascii="Garamond" w:eastAsia="Arial Unicode MS" w:hAnsi="Garamond"/>
          <w:sz w:val="22"/>
          <w:szCs w:val="22"/>
        </w:rPr>
        <w:t xml:space="preserve">Pitanja o kojima se </w:t>
      </w:r>
      <w:r w:rsidRPr="009578A2">
        <w:rPr>
          <w:rFonts w:ascii="Garamond" w:eastAsia="Arial Unicode MS" w:hAnsi="Garamond"/>
          <w:b/>
          <w:color w:val="0000FF"/>
          <w:sz w:val="22"/>
          <w:szCs w:val="22"/>
          <w:u w:val="single"/>
        </w:rPr>
        <w:t>ne može odlučivati</w:t>
      </w:r>
      <w:r>
        <w:rPr>
          <w:rFonts w:ascii="Garamond" w:eastAsia="Arial Unicode MS" w:hAnsi="Garamond"/>
          <w:sz w:val="22"/>
          <w:szCs w:val="22"/>
        </w:rPr>
        <w:t xml:space="preserve"> prema slobodnoj ocjeni su ona pitanja koja su vezana uz slučajeve nezakonitosti!</w:t>
      </w:r>
    </w:p>
    <w:p w:rsidR="009578A2" w:rsidRDefault="009578A2" w:rsidP="00115CB1">
      <w:pPr>
        <w:jc w:val="both"/>
        <w:rPr>
          <w:rFonts w:ascii="Garamond" w:eastAsia="Arial Unicode MS" w:hAnsi="Garamond"/>
          <w:sz w:val="22"/>
          <w:szCs w:val="22"/>
        </w:rPr>
      </w:pPr>
    </w:p>
    <w:p w:rsidR="00520456" w:rsidRDefault="00520456" w:rsidP="00115CB1">
      <w:pPr>
        <w:jc w:val="both"/>
        <w:rPr>
          <w:rFonts w:ascii="Garamond" w:eastAsia="Arial Unicode MS" w:hAnsi="Garamond"/>
          <w:sz w:val="22"/>
          <w:szCs w:val="22"/>
        </w:rPr>
      </w:pPr>
    </w:p>
    <w:p w:rsidR="00520456" w:rsidRPr="00B708B0" w:rsidRDefault="00B708B0" w:rsidP="00115CB1">
      <w:pPr>
        <w:jc w:val="both"/>
        <w:rPr>
          <w:rFonts w:ascii="Garamond" w:eastAsia="Arial Unicode MS" w:hAnsi="Garamond"/>
          <w:b/>
          <w:color w:val="0000FF"/>
          <w:sz w:val="22"/>
          <w:szCs w:val="22"/>
          <w:u w:val="single"/>
        </w:rPr>
      </w:pPr>
      <w:r w:rsidRPr="00B708B0">
        <w:rPr>
          <w:rFonts w:ascii="Garamond" w:eastAsia="Arial Unicode MS" w:hAnsi="Garamond"/>
          <w:b/>
          <w:color w:val="0000FF"/>
          <w:sz w:val="22"/>
          <w:szCs w:val="22"/>
          <w:u w:val="single"/>
        </w:rPr>
        <w:t>Kontrola akata u kojima je sadržana slobodna ocjena:</w:t>
      </w:r>
    </w:p>
    <w:p w:rsidR="002268CC" w:rsidRDefault="002268CC" w:rsidP="00115CB1">
      <w:pPr>
        <w:jc w:val="both"/>
        <w:rPr>
          <w:rFonts w:ascii="Garamond" w:eastAsia="Arial Unicode MS" w:hAnsi="Garamond"/>
          <w:sz w:val="22"/>
          <w:szCs w:val="22"/>
        </w:rPr>
      </w:pPr>
    </w:p>
    <w:p w:rsidR="00B708B0" w:rsidRDefault="00B708B0" w:rsidP="00115CB1">
      <w:pPr>
        <w:jc w:val="both"/>
        <w:rPr>
          <w:rFonts w:ascii="Garamond" w:eastAsia="Arial Unicode MS" w:hAnsi="Garamond"/>
          <w:sz w:val="22"/>
          <w:szCs w:val="22"/>
        </w:rPr>
      </w:pPr>
      <w:r>
        <w:rPr>
          <w:rFonts w:ascii="Garamond" w:eastAsia="Arial Unicode MS" w:hAnsi="Garamond"/>
          <w:sz w:val="22"/>
          <w:szCs w:val="22"/>
        </w:rPr>
        <w:t>Postupati po slobodnoj ocjeni ne znači biti oslobođen od svakog oblika kontrole i nadzora. Valja razlikovati kontrolu svrhovitosti (oportuniteta) i kontrolu zakonitosti (legalnosti). Diskerecijska ocjena nije u sferi legalnosti, već u sferi oportuniteta. Zato kontrolu diskrecijskog ocjenjivanja mogu obavljati samo stijel ovlaštena da obavljaju nadzor nad oportunitetom upravnih akcija, odnosno svrhovitosti UA. suprotno tome, kontrola zakonitosti ne obuhvaća ispitivanje diskrecijske ocjene. Tom kontrolom mogu biti obuhvaćeni samo pravno vezani dijelovi UA (pitanje nadležnosti, provedbene procedure, forme akta), ali tijelo koje obavlja kontrolu legalnosti UA (prije svega sudovi u upravnom sporu) ne mogu ulaziti u diskrecijsku ocjenu (pravilnost izabrane mogućnosti).</w:t>
      </w:r>
    </w:p>
    <w:p w:rsidR="002268CC" w:rsidRPr="00E54714" w:rsidRDefault="00E54714"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KONTROLA NAD UPRAVOM</w:t>
      </w:r>
    </w:p>
    <w:p w:rsidR="002268CC" w:rsidRDefault="002268CC" w:rsidP="00115CB1">
      <w:pPr>
        <w:jc w:val="both"/>
        <w:rPr>
          <w:rFonts w:ascii="Garamond" w:eastAsia="Arial Unicode MS" w:hAnsi="Garamond"/>
          <w:sz w:val="22"/>
          <w:szCs w:val="22"/>
        </w:rPr>
      </w:pPr>
    </w:p>
    <w:p w:rsidR="00E54714" w:rsidRDefault="00E54714" w:rsidP="00115CB1">
      <w:pPr>
        <w:jc w:val="both"/>
        <w:rPr>
          <w:rFonts w:ascii="Garamond" w:eastAsia="Arial Unicode MS" w:hAnsi="Garamond"/>
          <w:sz w:val="22"/>
          <w:szCs w:val="22"/>
        </w:rPr>
      </w:pPr>
      <w:r>
        <w:rPr>
          <w:rFonts w:ascii="Garamond" w:eastAsia="Arial Unicode MS" w:hAnsi="Garamond"/>
          <w:sz w:val="22"/>
          <w:szCs w:val="22"/>
        </w:rPr>
        <w:t>Spoznaja da je drž. uprava prijeko potreban instrument za obavljanje čitavog niza značajnih poslova, da ima široke ovlasti i snažnu organizaciju, zahtjeva da se nad njom uspostavi mnogostruka kontrola sa zadatkom da pazi na zakonitost i svrhovitost upravnog postupanja.</w:t>
      </w:r>
    </w:p>
    <w:p w:rsidR="00932AA0" w:rsidRDefault="00932AA0" w:rsidP="00115CB1">
      <w:pPr>
        <w:jc w:val="both"/>
        <w:rPr>
          <w:rFonts w:ascii="Garamond" w:eastAsia="Arial Unicode MS" w:hAnsi="Garamond"/>
          <w:sz w:val="22"/>
          <w:szCs w:val="22"/>
        </w:rPr>
      </w:pPr>
    </w:p>
    <w:p w:rsidR="00932AA0" w:rsidRDefault="00932AA0" w:rsidP="00932AA0">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932AA0">
        <w:rPr>
          <w:rFonts w:ascii="Garamond" w:eastAsia="Arial Unicode MS" w:hAnsi="Garamond"/>
          <w:b/>
          <w:color w:val="0000FF"/>
          <w:sz w:val="22"/>
          <w:szCs w:val="22"/>
        </w:rPr>
        <w:t>Kontrola nad upravom</w:t>
      </w:r>
      <w:r>
        <w:rPr>
          <w:rFonts w:ascii="Garamond" w:eastAsia="Arial Unicode MS" w:hAnsi="Garamond"/>
          <w:sz w:val="22"/>
          <w:szCs w:val="22"/>
        </w:rPr>
        <w:t xml:space="preserve"> – kontinuirana djelatnost nadzora što ga pravno ovlašteni subjekti provode nad ponašanjem uprave, načinom upotrebe njezinih ovlasti i aktima, odnosno mjerama što proizlaze iz upotrebe tih ovlasti.</w:t>
      </w:r>
    </w:p>
    <w:p w:rsidR="00932AA0" w:rsidRDefault="00932AA0" w:rsidP="00115CB1">
      <w:pPr>
        <w:jc w:val="both"/>
        <w:rPr>
          <w:rFonts w:ascii="Garamond" w:eastAsia="Arial Unicode MS" w:hAnsi="Garamond"/>
          <w:sz w:val="22"/>
          <w:szCs w:val="22"/>
        </w:rPr>
      </w:pPr>
    </w:p>
    <w:p w:rsidR="00E54714" w:rsidRDefault="00E54714" w:rsidP="00115CB1">
      <w:pPr>
        <w:jc w:val="both"/>
        <w:rPr>
          <w:rFonts w:ascii="Garamond" w:eastAsia="Arial Unicode MS" w:hAnsi="Garamond"/>
          <w:sz w:val="22"/>
          <w:szCs w:val="22"/>
        </w:rPr>
      </w:pPr>
    </w:p>
    <w:p w:rsidR="00E54714" w:rsidRDefault="005D3378" w:rsidP="00932AA0">
      <w:pPr>
        <w:jc w:val="both"/>
        <w:rPr>
          <w:rFonts w:ascii="Garamond" w:eastAsia="Arial Unicode MS" w:hAnsi="Garamond"/>
          <w:sz w:val="22"/>
          <w:szCs w:val="22"/>
        </w:rPr>
      </w:pPr>
      <w:r w:rsidRPr="005345EB">
        <w:rPr>
          <w:rFonts w:ascii="Palatino Linotype" w:eastAsia="Arial Unicode MS" w:hAnsi="Palatino Linotype"/>
          <w:b/>
          <w:i/>
          <w:color w:val="0000FF"/>
          <w:sz w:val="19"/>
          <w:szCs w:val="19"/>
        </w:rPr>
        <w:t>Kontrola zakonitosti</w:t>
      </w:r>
      <w:r w:rsidRPr="005D3378">
        <w:rPr>
          <w:rFonts w:ascii="Garamond" w:eastAsia="Arial Unicode MS" w:hAnsi="Garamond"/>
          <w:b/>
          <w:color w:val="0000FF"/>
          <w:sz w:val="22"/>
          <w:szCs w:val="22"/>
        </w:rPr>
        <w:t xml:space="preserve"> </w:t>
      </w:r>
      <w:r>
        <w:rPr>
          <w:rFonts w:ascii="Garamond" w:eastAsia="Arial Unicode MS" w:hAnsi="Garamond"/>
          <w:sz w:val="22"/>
          <w:szCs w:val="22"/>
        </w:rPr>
        <w:t>– oblik nadzora kojim se uspoređuje suglasnost akata i mjera uprave s pravnim pravilika koja reguliraju kada je takve akte moguće donositi, odnosno mjere poduzimati, kao i postupak kako se oni donose odnosno poduzimaju.</w:t>
      </w:r>
    </w:p>
    <w:p w:rsidR="00932AA0" w:rsidRDefault="00932AA0" w:rsidP="00932AA0">
      <w:pPr>
        <w:jc w:val="both"/>
        <w:rPr>
          <w:rFonts w:ascii="Garamond" w:eastAsia="Arial Unicode MS" w:hAnsi="Garamond"/>
          <w:sz w:val="22"/>
          <w:szCs w:val="22"/>
        </w:rPr>
      </w:pPr>
    </w:p>
    <w:p w:rsidR="00932AA0" w:rsidRDefault="00932AA0" w:rsidP="00932AA0">
      <w:pPr>
        <w:jc w:val="both"/>
        <w:rPr>
          <w:rFonts w:ascii="Garamond" w:eastAsia="Arial Unicode MS" w:hAnsi="Garamond"/>
          <w:sz w:val="22"/>
          <w:szCs w:val="22"/>
        </w:rPr>
      </w:pPr>
      <w:r w:rsidRPr="005345EB">
        <w:rPr>
          <w:rFonts w:ascii="Palatino Linotype" w:eastAsia="Arial Unicode MS" w:hAnsi="Palatino Linotype"/>
          <w:b/>
          <w:i/>
          <w:color w:val="0000FF"/>
          <w:sz w:val="19"/>
          <w:szCs w:val="19"/>
        </w:rPr>
        <w:t>Kontrola svrhovitosti</w:t>
      </w:r>
      <w:r>
        <w:rPr>
          <w:rFonts w:ascii="Garamond" w:eastAsia="Arial Unicode MS" w:hAnsi="Garamond"/>
          <w:sz w:val="22"/>
          <w:szCs w:val="22"/>
        </w:rPr>
        <w:t xml:space="preserve"> – oblik nadzora kod kojeg se akti i mjere uprave uspoređuju sa ciljem koji se u interesu subjekata (zbog kojih se takvi akti i takve mjere donose, poduzimaju) trebao postići.</w:t>
      </w:r>
    </w:p>
    <w:p w:rsidR="002268CC" w:rsidRDefault="002268CC" w:rsidP="00115CB1">
      <w:pPr>
        <w:jc w:val="both"/>
        <w:rPr>
          <w:rFonts w:ascii="Garamond" w:eastAsia="Arial Unicode MS" w:hAnsi="Garamond"/>
          <w:sz w:val="22"/>
          <w:szCs w:val="22"/>
        </w:rPr>
      </w:pPr>
    </w:p>
    <w:p w:rsidR="002268CC" w:rsidRDefault="002268CC" w:rsidP="00115CB1">
      <w:pPr>
        <w:jc w:val="both"/>
        <w:rPr>
          <w:rFonts w:ascii="Garamond" w:eastAsia="Arial Unicode MS" w:hAnsi="Garamond"/>
          <w:sz w:val="22"/>
          <w:szCs w:val="22"/>
        </w:rPr>
      </w:pPr>
    </w:p>
    <w:p w:rsidR="002268CC" w:rsidRPr="00932AA0" w:rsidRDefault="00932AA0" w:rsidP="00115CB1">
      <w:pPr>
        <w:jc w:val="both"/>
        <w:rPr>
          <w:rFonts w:ascii="Garamond" w:eastAsia="Arial Unicode MS" w:hAnsi="Garamond"/>
          <w:b/>
          <w:color w:val="0000FF"/>
          <w:sz w:val="22"/>
          <w:szCs w:val="22"/>
        </w:rPr>
      </w:pPr>
      <w:r w:rsidRPr="00932AA0">
        <w:rPr>
          <w:rFonts w:ascii="Garamond" w:eastAsia="Arial Unicode MS" w:hAnsi="Garamond"/>
          <w:b/>
          <w:color w:val="0000FF"/>
          <w:sz w:val="22"/>
          <w:szCs w:val="22"/>
          <w:u w:val="single"/>
        </w:rPr>
        <w:t>Subjekti</w:t>
      </w:r>
      <w:r w:rsidRPr="00932AA0">
        <w:rPr>
          <w:rFonts w:ascii="Garamond" w:eastAsia="Arial Unicode MS" w:hAnsi="Garamond"/>
          <w:b/>
          <w:color w:val="0000FF"/>
          <w:sz w:val="22"/>
          <w:szCs w:val="22"/>
        </w:rPr>
        <w:t xml:space="preserve"> kontrole uprave:</w:t>
      </w:r>
    </w:p>
    <w:p w:rsidR="00932AA0" w:rsidRDefault="00932AA0" w:rsidP="00115CB1">
      <w:pPr>
        <w:jc w:val="both"/>
        <w:rPr>
          <w:rFonts w:ascii="Garamond" w:eastAsia="Arial Unicode MS" w:hAnsi="Garamond"/>
          <w:sz w:val="22"/>
          <w:szCs w:val="22"/>
        </w:rPr>
      </w:pPr>
    </w:p>
    <w:p w:rsidR="00932AA0" w:rsidRDefault="00932AA0" w:rsidP="00932AA0">
      <w:pPr>
        <w:numPr>
          <w:ilvl w:val="0"/>
          <w:numId w:val="52"/>
        </w:numPr>
        <w:jc w:val="both"/>
        <w:rPr>
          <w:rFonts w:ascii="Garamond" w:eastAsia="Arial Unicode MS" w:hAnsi="Garamond"/>
          <w:sz w:val="22"/>
          <w:szCs w:val="22"/>
        </w:rPr>
      </w:pPr>
      <w:r w:rsidRPr="00932AA0">
        <w:rPr>
          <w:rFonts w:ascii="Garamond" w:eastAsia="Arial Unicode MS" w:hAnsi="Garamond"/>
          <w:b/>
          <w:color w:val="0000FF"/>
          <w:sz w:val="22"/>
          <w:szCs w:val="22"/>
        </w:rPr>
        <w:t>nosioci kontrole</w:t>
      </w:r>
      <w:r>
        <w:rPr>
          <w:rFonts w:ascii="Garamond" w:eastAsia="Arial Unicode MS" w:hAnsi="Garamond"/>
          <w:sz w:val="22"/>
          <w:szCs w:val="22"/>
        </w:rPr>
        <w:t xml:space="preserve"> – subjekti koji su pravnom normom ovlašteni da obavljaju određeni oblik nadzora nad upravom i da se u određenim slučajevima koriste kontrolnim ovlastima kojima raspolažu – aktivni subjekti kontrole (npr. predstavnička tijela, sudovi)</w:t>
      </w:r>
    </w:p>
    <w:p w:rsidR="00932AA0" w:rsidRPr="00932AA0" w:rsidRDefault="00932AA0" w:rsidP="00932AA0">
      <w:pPr>
        <w:ind w:left="708"/>
        <w:jc w:val="both"/>
        <w:rPr>
          <w:rFonts w:ascii="Garamond" w:eastAsia="Arial Unicode MS" w:hAnsi="Garamond"/>
          <w:sz w:val="22"/>
          <w:szCs w:val="22"/>
        </w:rPr>
      </w:pPr>
    </w:p>
    <w:p w:rsidR="00932AA0" w:rsidRDefault="00932AA0" w:rsidP="00932AA0">
      <w:pPr>
        <w:numPr>
          <w:ilvl w:val="0"/>
          <w:numId w:val="52"/>
        </w:numPr>
        <w:jc w:val="both"/>
        <w:rPr>
          <w:rFonts w:ascii="Garamond" w:eastAsia="Arial Unicode MS" w:hAnsi="Garamond"/>
          <w:sz w:val="22"/>
          <w:szCs w:val="22"/>
        </w:rPr>
      </w:pPr>
      <w:r>
        <w:rPr>
          <w:rFonts w:ascii="Garamond" w:eastAsia="Arial Unicode MS" w:hAnsi="Garamond"/>
          <w:b/>
          <w:color w:val="0000FF"/>
          <w:sz w:val="22"/>
          <w:szCs w:val="22"/>
        </w:rPr>
        <w:t xml:space="preserve">tijela nad kojima se kontrola obavlja </w:t>
      </w:r>
      <w:r>
        <w:rPr>
          <w:rFonts w:ascii="Garamond" w:eastAsia="Arial Unicode MS" w:hAnsi="Garamond"/>
          <w:sz w:val="22"/>
          <w:szCs w:val="22"/>
        </w:rPr>
        <w:t>– različiti subjekti koji se javljaju u obolicima upravne organizacije – pasivni subjekti kontrole (npr. uredi drž. uprave, republička uprava, ministarstvo, odjel)</w:t>
      </w:r>
    </w:p>
    <w:p w:rsidR="00932AA0" w:rsidRDefault="00932AA0" w:rsidP="00932AA0">
      <w:pPr>
        <w:jc w:val="both"/>
        <w:rPr>
          <w:rFonts w:ascii="Garamond" w:eastAsia="Arial Unicode MS" w:hAnsi="Garamond"/>
          <w:sz w:val="22"/>
          <w:szCs w:val="22"/>
        </w:rPr>
      </w:pPr>
    </w:p>
    <w:p w:rsidR="00932AA0" w:rsidRDefault="00932AA0" w:rsidP="00932AA0">
      <w:pPr>
        <w:jc w:val="both"/>
        <w:rPr>
          <w:rFonts w:ascii="Garamond" w:eastAsia="Arial Unicode MS" w:hAnsi="Garamond"/>
          <w:sz w:val="22"/>
          <w:szCs w:val="22"/>
        </w:rPr>
      </w:pPr>
    </w:p>
    <w:p w:rsidR="00932AA0" w:rsidRDefault="00932AA0" w:rsidP="00932AA0">
      <w:pPr>
        <w:jc w:val="both"/>
        <w:rPr>
          <w:rFonts w:ascii="Garamond" w:eastAsia="Arial Unicode MS" w:hAnsi="Garamond"/>
          <w:sz w:val="22"/>
          <w:szCs w:val="22"/>
        </w:rPr>
      </w:pPr>
      <w:r w:rsidRPr="009F384A">
        <w:rPr>
          <w:rFonts w:ascii="Garamond" w:eastAsia="Arial Unicode MS" w:hAnsi="Garamond"/>
          <w:b/>
          <w:color w:val="0000FF"/>
          <w:sz w:val="22"/>
          <w:szCs w:val="22"/>
          <w:u w:val="single"/>
        </w:rPr>
        <w:t>Predmet</w:t>
      </w:r>
      <w:r w:rsidRPr="009F384A">
        <w:rPr>
          <w:rFonts w:ascii="Garamond" w:eastAsia="Arial Unicode MS" w:hAnsi="Garamond"/>
          <w:b/>
          <w:color w:val="0000FF"/>
          <w:sz w:val="22"/>
          <w:szCs w:val="22"/>
        </w:rPr>
        <w:t xml:space="preserve"> kontrole uprave</w:t>
      </w:r>
      <w:r>
        <w:rPr>
          <w:rFonts w:ascii="Garamond" w:eastAsia="Arial Unicode MS" w:hAnsi="Garamond"/>
          <w:sz w:val="22"/>
          <w:szCs w:val="22"/>
        </w:rPr>
        <w:t xml:space="preserve"> – skup svih mjera koje nosilac kontrole može upotrijebiti kada utvrdi da tijelo nad kojim se kontrola</w:t>
      </w:r>
      <w:r w:rsidR="009F384A">
        <w:rPr>
          <w:rFonts w:ascii="Garamond" w:eastAsia="Arial Unicode MS" w:hAnsi="Garamond"/>
          <w:sz w:val="22"/>
          <w:szCs w:val="22"/>
        </w:rPr>
        <w:t xml:space="preserve"> obavlja ne postupa onako kako je u datoj situaciji propisano (svrhovito).</w:t>
      </w:r>
    </w:p>
    <w:p w:rsidR="009F384A" w:rsidRDefault="009F384A" w:rsidP="00932AA0">
      <w:pPr>
        <w:jc w:val="both"/>
        <w:rPr>
          <w:rFonts w:ascii="Garamond" w:eastAsia="Arial Unicode MS" w:hAnsi="Garamond"/>
          <w:sz w:val="22"/>
          <w:szCs w:val="22"/>
        </w:rPr>
      </w:pPr>
    </w:p>
    <w:p w:rsidR="009F384A" w:rsidRDefault="009F384A" w:rsidP="009F384A">
      <w:pPr>
        <w:jc w:val="both"/>
        <w:rPr>
          <w:rFonts w:ascii="Garamond" w:eastAsia="Arial Unicode MS" w:hAnsi="Garamond"/>
          <w:sz w:val="22"/>
          <w:szCs w:val="22"/>
        </w:rPr>
      </w:pPr>
      <w:r w:rsidRPr="005345EB">
        <w:rPr>
          <w:rFonts w:ascii="Palatino Linotype" w:eastAsia="Arial Unicode MS" w:hAnsi="Palatino Linotype"/>
          <w:b/>
          <w:i/>
          <w:color w:val="0000FF"/>
          <w:sz w:val="19"/>
          <w:szCs w:val="19"/>
        </w:rPr>
        <w:t>Kontrolne ovlasti</w:t>
      </w:r>
      <w:r>
        <w:rPr>
          <w:rFonts w:ascii="Garamond" w:eastAsia="Arial Unicode MS" w:hAnsi="Garamond"/>
          <w:sz w:val="22"/>
          <w:szCs w:val="22"/>
        </w:rPr>
        <w:t xml:space="preserve"> – skup svih mjera koje nosilac kontrole može upotrijebiti kada utvrdi da tijelo nad kojim se kontrola obavlja ne postupa onako kako je u datoj situaciji propisano (svrhovito). Mogu se izražavati kao:</w:t>
      </w:r>
    </w:p>
    <w:p w:rsidR="009F384A" w:rsidRDefault="009F384A" w:rsidP="009F384A">
      <w:pPr>
        <w:jc w:val="both"/>
        <w:rPr>
          <w:rFonts w:ascii="Garamond" w:eastAsia="Arial Unicode MS" w:hAnsi="Garamond"/>
          <w:sz w:val="22"/>
          <w:szCs w:val="22"/>
        </w:rPr>
      </w:pPr>
    </w:p>
    <w:p w:rsidR="009F384A" w:rsidRDefault="009F384A" w:rsidP="009F384A">
      <w:pPr>
        <w:numPr>
          <w:ilvl w:val="0"/>
          <w:numId w:val="53"/>
        </w:numPr>
        <w:jc w:val="both"/>
        <w:rPr>
          <w:rFonts w:ascii="Garamond" w:eastAsia="Arial Unicode MS" w:hAnsi="Garamond"/>
          <w:sz w:val="22"/>
          <w:szCs w:val="22"/>
        </w:rPr>
      </w:pPr>
      <w:r w:rsidRPr="009F384A">
        <w:rPr>
          <w:rFonts w:ascii="Palatino Linotype" w:eastAsia="Arial Unicode MS" w:hAnsi="Palatino Linotype"/>
          <w:i/>
          <w:color w:val="0000FF"/>
          <w:sz w:val="18"/>
          <w:szCs w:val="18"/>
        </w:rPr>
        <w:t>konstatacija</w:t>
      </w:r>
      <w:r>
        <w:rPr>
          <w:rFonts w:ascii="Garamond" w:eastAsia="Arial Unicode MS" w:hAnsi="Garamond"/>
          <w:sz w:val="22"/>
          <w:szCs w:val="22"/>
        </w:rPr>
        <w:t xml:space="preserve"> – </w:t>
      </w:r>
      <w:r w:rsidR="005E0067">
        <w:rPr>
          <w:rFonts w:ascii="Garamond" w:eastAsia="Arial Unicode MS" w:hAnsi="Garamond"/>
          <w:sz w:val="22"/>
          <w:szCs w:val="22"/>
        </w:rPr>
        <w:t>najblaži oblik kontrole kojim nosilac kontrole utvrđuje postojanje izvjesnih nezakonitosti (nepravilnosti) u radu tijela nad kojim se kontrola provodi, te upozorava druge subjekte koji raspolažu represivnim mjerama da da uočene nezakonitosti (nepravilnosti) eliminiraju.</w:t>
      </w:r>
    </w:p>
    <w:p w:rsidR="009F384A" w:rsidRDefault="009F384A" w:rsidP="009F384A">
      <w:pPr>
        <w:ind w:left="708"/>
        <w:jc w:val="both"/>
        <w:rPr>
          <w:rFonts w:ascii="Garamond" w:eastAsia="Arial Unicode MS" w:hAnsi="Garamond"/>
          <w:sz w:val="22"/>
          <w:szCs w:val="22"/>
        </w:rPr>
      </w:pPr>
    </w:p>
    <w:p w:rsidR="009F384A" w:rsidRDefault="009F384A" w:rsidP="009F384A">
      <w:pPr>
        <w:numPr>
          <w:ilvl w:val="0"/>
          <w:numId w:val="53"/>
        </w:numPr>
        <w:jc w:val="both"/>
        <w:rPr>
          <w:rFonts w:ascii="Garamond" w:eastAsia="Arial Unicode MS" w:hAnsi="Garamond"/>
          <w:sz w:val="22"/>
          <w:szCs w:val="22"/>
        </w:rPr>
      </w:pPr>
      <w:r>
        <w:rPr>
          <w:rFonts w:ascii="Palatino Linotype" w:eastAsia="Arial Unicode MS" w:hAnsi="Palatino Linotype"/>
          <w:i/>
          <w:color w:val="0000FF"/>
          <w:sz w:val="18"/>
          <w:szCs w:val="18"/>
        </w:rPr>
        <w:lastRenderedPageBreak/>
        <w:t xml:space="preserve">objektivno stavljanje van snage </w:t>
      </w:r>
      <w:r>
        <w:rPr>
          <w:rFonts w:ascii="Garamond" w:eastAsia="Arial Unicode MS" w:hAnsi="Garamond"/>
          <w:sz w:val="22"/>
          <w:szCs w:val="22"/>
        </w:rPr>
        <w:t xml:space="preserve">– </w:t>
      </w:r>
      <w:r w:rsidR="0074652C">
        <w:rPr>
          <w:rFonts w:ascii="Garamond" w:eastAsia="Arial Unicode MS" w:hAnsi="Garamond"/>
          <w:sz w:val="22"/>
          <w:szCs w:val="22"/>
        </w:rPr>
        <w:t>nosilac kontrole nakon uočenih nezakonitosti (nepravilnosti) ima ovlasti izravno zahvatiti u nezakonite (nepravilne) akte ili mjere koje su iz takvog rada proizašle, stavljajući ih van snage (kasacija) s učinkom poništenja ili ukidanja.</w:t>
      </w:r>
    </w:p>
    <w:p w:rsidR="009F384A" w:rsidRPr="009F384A" w:rsidRDefault="009F384A" w:rsidP="009F384A">
      <w:pPr>
        <w:ind w:left="708"/>
        <w:jc w:val="both"/>
        <w:rPr>
          <w:rFonts w:ascii="Garamond" w:eastAsia="Arial Unicode MS" w:hAnsi="Garamond"/>
          <w:sz w:val="22"/>
          <w:szCs w:val="22"/>
        </w:rPr>
      </w:pPr>
    </w:p>
    <w:p w:rsidR="009F384A" w:rsidRDefault="009F384A" w:rsidP="009F384A">
      <w:pPr>
        <w:numPr>
          <w:ilvl w:val="0"/>
          <w:numId w:val="53"/>
        </w:numPr>
        <w:jc w:val="both"/>
        <w:rPr>
          <w:rFonts w:ascii="Garamond" w:eastAsia="Arial Unicode MS" w:hAnsi="Garamond"/>
          <w:sz w:val="22"/>
          <w:szCs w:val="22"/>
        </w:rPr>
      </w:pPr>
      <w:r>
        <w:rPr>
          <w:rFonts w:ascii="Palatino Linotype" w:eastAsia="Arial Unicode MS" w:hAnsi="Palatino Linotype"/>
          <w:i/>
          <w:color w:val="0000FF"/>
          <w:sz w:val="18"/>
          <w:szCs w:val="18"/>
        </w:rPr>
        <w:t xml:space="preserve">meritorno rješavanje </w:t>
      </w:r>
      <w:r w:rsidR="0074652C">
        <w:rPr>
          <w:rFonts w:ascii="Garamond" w:eastAsia="Arial Unicode MS" w:hAnsi="Garamond"/>
          <w:sz w:val="22"/>
          <w:szCs w:val="22"/>
        </w:rPr>
        <w:t>–</w:t>
      </w:r>
      <w:r>
        <w:rPr>
          <w:rFonts w:ascii="Garamond" w:eastAsia="Arial Unicode MS" w:hAnsi="Garamond"/>
          <w:sz w:val="22"/>
          <w:szCs w:val="22"/>
        </w:rPr>
        <w:t xml:space="preserve"> </w:t>
      </w:r>
      <w:r w:rsidR="0074652C">
        <w:rPr>
          <w:rFonts w:ascii="Garamond" w:eastAsia="Arial Unicode MS" w:hAnsi="Garamond"/>
          <w:sz w:val="22"/>
          <w:szCs w:val="22"/>
        </w:rPr>
        <w:t>nosilac kontrole ima svojom odlukom može zamijeniti odluku tijela nad kojim je proveo kontrolu (nakon uočene nezakonitosti ili nepravilnosti) i prema njoj primijeniti mjeru objektivnog stavljanja izvan snage.</w:t>
      </w:r>
    </w:p>
    <w:p w:rsidR="009F384A" w:rsidRDefault="009F384A" w:rsidP="00932AA0">
      <w:pPr>
        <w:jc w:val="both"/>
        <w:rPr>
          <w:rFonts w:ascii="Garamond" w:eastAsia="Arial Unicode MS" w:hAnsi="Garamond"/>
          <w:sz w:val="22"/>
          <w:szCs w:val="22"/>
        </w:rPr>
      </w:pPr>
    </w:p>
    <w:p w:rsidR="00932AA0" w:rsidRDefault="00932AA0" w:rsidP="00115CB1">
      <w:pPr>
        <w:jc w:val="both"/>
        <w:rPr>
          <w:rFonts w:ascii="Garamond" w:eastAsia="Arial Unicode MS" w:hAnsi="Garamond"/>
          <w:sz w:val="22"/>
          <w:szCs w:val="22"/>
        </w:rPr>
      </w:pPr>
    </w:p>
    <w:p w:rsidR="00932AA0" w:rsidRDefault="0074652C" w:rsidP="00115CB1">
      <w:pPr>
        <w:jc w:val="both"/>
        <w:rPr>
          <w:rFonts w:ascii="Garamond" w:eastAsia="Arial Unicode MS" w:hAnsi="Garamond"/>
          <w:sz w:val="22"/>
          <w:szCs w:val="22"/>
        </w:rPr>
      </w:pPr>
      <w:r w:rsidRPr="005345EB">
        <w:rPr>
          <w:rFonts w:ascii="Palatino Linotype" w:eastAsia="Arial Unicode MS" w:hAnsi="Palatino Linotype"/>
          <w:b/>
          <w:i/>
          <w:color w:val="0000FF"/>
          <w:sz w:val="19"/>
          <w:szCs w:val="19"/>
        </w:rPr>
        <w:t>Preventivni učinak kontrole nad upravom</w:t>
      </w:r>
      <w:r>
        <w:rPr>
          <w:rFonts w:ascii="Garamond" w:eastAsia="Arial Unicode MS" w:hAnsi="Garamond"/>
          <w:sz w:val="22"/>
          <w:szCs w:val="22"/>
        </w:rPr>
        <w:t xml:space="preserve"> </w:t>
      </w:r>
      <w:r w:rsidR="005345EB">
        <w:rPr>
          <w:rFonts w:ascii="Garamond" w:eastAsia="Arial Unicode MS" w:hAnsi="Garamond"/>
          <w:sz w:val="22"/>
          <w:szCs w:val="22"/>
        </w:rPr>
        <w:t>–</w:t>
      </w:r>
      <w:r>
        <w:rPr>
          <w:rFonts w:ascii="Garamond" w:eastAsia="Arial Unicode MS" w:hAnsi="Garamond"/>
          <w:sz w:val="22"/>
          <w:szCs w:val="22"/>
        </w:rPr>
        <w:t xml:space="preserve"> </w:t>
      </w:r>
      <w:r w:rsidR="005345EB">
        <w:rPr>
          <w:rFonts w:ascii="Garamond" w:eastAsia="Arial Unicode MS" w:hAnsi="Garamond"/>
          <w:sz w:val="22"/>
          <w:szCs w:val="22"/>
        </w:rPr>
        <w:t>ogleda se u činjenici što sama uprava, znajući za kontrolu svojih radnji, mjera i akata, pazi na zakonitost i svrhovitost svojih akcija, svjesna okolnosti da će eventualne greške u radu izazvati reakciju nosilaca kontrole.</w:t>
      </w:r>
    </w:p>
    <w:p w:rsidR="005345EB" w:rsidRDefault="005345EB" w:rsidP="00115CB1">
      <w:pPr>
        <w:jc w:val="both"/>
        <w:rPr>
          <w:rFonts w:ascii="Garamond" w:eastAsia="Arial Unicode MS" w:hAnsi="Garamond"/>
          <w:sz w:val="22"/>
          <w:szCs w:val="22"/>
        </w:rPr>
      </w:pPr>
    </w:p>
    <w:p w:rsidR="005345EB" w:rsidRDefault="005345EB" w:rsidP="00115CB1">
      <w:pPr>
        <w:jc w:val="both"/>
        <w:rPr>
          <w:rFonts w:ascii="Garamond" w:eastAsia="Arial Unicode MS" w:hAnsi="Garamond"/>
          <w:sz w:val="22"/>
          <w:szCs w:val="22"/>
        </w:rPr>
      </w:pPr>
      <w:r w:rsidRPr="005345EB">
        <w:rPr>
          <w:rFonts w:ascii="Palatino Linotype" w:eastAsia="Arial Unicode MS" w:hAnsi="Palatino Linotype"/>
          <w:b/>
          <w:i/>
          <w:color w:val="0000FF"/>
          <w:sz w:val="19"/>
          <w:szCs w:val="19"/>
        </w:rPr>
        <w:t>Represivan učinak kontrole nad upravom</w:t>
      </w:r>
      <w:r>
        <w:rPr>
          <w:rFonts w:ascii="Garamond" w:eastAsia="Arial Unicode MS" w:hAnsi="Garamond"/>
          <w:sz w:val="22"/>
          <w:szCs w:val="22"/>
        </w:rPr>
        <w:t xml:space="preserve"> – očituje se u tome što nosioci kontrole, kada utvrde nezakonitost (nepravilnost) u djelovanju tijela drž. uprave</w:t>
      </w:r>
    </w:p>
    <w:p w:rsidR="00932AA0" w:rsidRDefault="00932AA0" w:rsidP="00115CB1">
      <w:pPr>
        <w:jc w:val="both"/>
        <w:rPr>
          <w:rFonts w:ascii="Garamond" w:eastAsia="Arial Unicode MS" w:hAnsi="Garamond"/>
          <w:sz w:val="22"/>
          <w:szCs w:val="22"/>
        </w:rPr>
      </w:pPr>
    </w:p>
    <w:p w:rsidR="00932AA0" w:rsidRDefault="00932AA0" w:rsidP="00115CB1">
      <w:pPr>
        <w:jc w:val="both"/>
        <w:rPr>
          <w:rFonts w:ascii="Garamond" w:eastAsia="Arial Unicode MS" w:hAnsi="Garamond"/>
          <w:sz w:val="22"/>
          <w:szCs w:val="22"/>
        </w:rPr>
      </w:pPr>
    </w:p>
    <w:p w:rsidR="00932AA0" w:rsidRDefault="00932AA0" w:rsidP="00115CB1">
      <w:pPr>
        <w:jc w:val="both"/>
        <w:rPr>
          <w:rFonts w:ascii="Garamond" w:eastAsia="Arial Unicode MS" w:hAnsi="Garamond"/>
          <w:sz w:val="22"/>
          <w:szCs w:val="22"/>
        </w:rPr>
      </w:pPr>
    </w:p>
    <w:p w:rsidR="00932AA0" w:rsidRDefault="00932AA0" w:rsidP="00115CB1">
      <w:pPr>
        <w:jc w:val="both"/>
        <w:rPr>
          <w:rFonts w:ascii="Garamond" w:eastAsia="Arial Unicode MS" w:hAnsi="Garamond"/>
          <w:sz w:val="22"/>
          <w:szCs w:val="22"/>
        </w:rPr>
      </w:pPr>
    </w:p>
    <w:p w:rsidR="00932AA0" w:rsidRDefault="00932AA0" w:rsidP="00115CB1">
      <w:pPr>
        <w:jc w:val="both"/>
        <w:rPr>
          <w:rFonts w:ascii="Garamond" w:eastAsia="Arial Unicode MS" w:hAnsi="Garamond"/>
          <w:sz w:val="22"/>
          <w:szCs w:val="22"/>
        </w:rPr>
      </w:pPr>
    </w:p>
    <w:p w:rsidR="00932AA0" w:rsidRPr="004004B2" w:rsidRDefault="00F17CA2" w:rsidP="00115CB1">
      <w:pPr>
        <w:jc w:val="both"/>
        <w:rPr>
          <w:rFonts w:ascii="Garamond" w:eastAsia="Arial Unicode MS" w:hAnsi="Garamond"/>
          <w:b/>
          <w:color w:val="0000FF"/>
          <w:sz w:val="22"/>
          <w:szCs w:val="22"/>
          <w:u w:val="single"/>
        </w:rPr>
      </w:pPr>
      <w:r w:rsidRPr="004004B2">
        <w:rPr>
          <w:rFonts w:ascii="Garamond" w:eastAsia="Arial Unicode MS" w:hAnsi="Garamond"/>
          <w:b/>
          <w:color w:val="0000FF"/>
          <w:sz w:val="22"/>
          <w:szCs w:val="22"/>
          <w:u w:val="single"/>
        </w:rPr>
        <w:t>NOSIOCI KONTROLE NAD UPRAVOM</w:t>
      </w:r>
    </w:p>
    <w:p w:rsidR="00932AA0" w:rsidRDefault="00932AA0" w:rsidP="00115CB1">
      <w:pPr>
        <w:jc w:val="both"/>
        <w:rPr>
          <w:rFonts w:ascii="Garamond" w:eastAsia="Arial Unicode MS" w:hAnsi="Garamond"/>
          <w:sz w:val="22"/>
          <w:szCs w:val="22"/>
        </w:rPr>
      </w:pPr>
    </w:p>
    <w:p w:rsidR="000F4F99" w:rsidRDefault="000F4F99" w:rsidP="00115CB1">
      <w:pPr>
        <w:jc w:val="both"/>
        <w:rPr>
          <w:rFonts w:ascii="Garamond" w:eastAsia="Arial Unicode MS" w:hAnsi="Garamond"/>
          <w:sz w:val="22"/>
          <w:szCs w:val="22"/>
        </w:rPr>
      </w:pPr>
    </w:p>
    <w:p w:rsidR="004004B2" w:rsidRDefault="004004B2" w:rsidP="004004B2">
      <w:pPr>
        <w:numPr>
          <w:ilvl w:val="0"/>
          <w:numId w:val="54"/>
        </w:numPr>
        <w:jc w:val="both"/>
        <w:rPr>
          <w:rFonts w:ascii="Garamond" w:eastAsia="Arial Unicode MS" w:hAnsi="Garamond"/>
          <w:sz w:val="22"/>
          <w:szCs w:val="22"/>
        </w:rPr>
      </w:pPr>
      <w:r w:rsidRPr="004004B2">
        <w:rPr>
          <w:rFonts w:ascii="Garamond" w:eastAsia="Arial Unicode MS" w:hAnsi="Garamond"/>
          <w:b/>
          <w:color w:val="0000FF"/>
          <w:sz w:val="22"/>
          <w:szCs w:val="22"/>
          <w:u w:val="single"/>
        </w:rPr>
        <w:t>kontrola uprave od strane predstavničkog tijela</w:t>
      </w:r>
      <w:r>
        <w:rPr>
          <w:rFonts w:ascii="Garamond" w:eastAsia="Arial Unicode MS" w:hAnsi="Garamond"/>
          <w:sz w:val="22"/>
          <w:szCs w:val="22"/>
        </w:rPr>
        <w:t xml:space="preserve"> – </w:t>
      </w:r>
      <w:r w:rsidR="004A27EC">
        <w:rPr>
          <w:rFonts w:ascii="Garamond" w:eastAsia="Arial Unicode MS" w:hAnsi="Garamond"/>
          <w:sz w:val="22"/>
          <w:szCs w:val="22"/>
        </w:rPr>
        <w:t>razlikuje se od države do države, no ovaj oblik kontrole je ipak općeprihvaćen.</w:t>
      </w:r>
      <w:r w:rsidR="00271572">
        <w:rPr>
          <w:rFonts w:ascii="Garamond" w:eastAsia="Arial Unicode MS" w:hAnsi="Garamond"/>
          <w:sz w:val="22"/>
          <w:szCs w:val="22"/>
        </w:rPr>
        <w:t xml:space="preserve"> Valja napomenuti da predstavničko tijelo ne kontrolira konkretne akte upravne vlasti, jer su za to organizirani dr. oblici pravnog nadzora. Osim toga, predstavničko tijelo ne bi bilo dovoljno učinkovito u razmatranju i rješavanju brojnih slučajeva u konkretnim slučajevima. Objekt interesa predstavničkog tijela su stoga u prvom redu općenormativni akti uprave (odnosno izvršne vlasti)</w:t>
      </w:r>
      <w:r w:rsidR="00882834">
        <w:rPr>
          <w:rFonts w:ascii="Garamond" w:eastAsia="Arial Unicode MS" w:hAnsi="Garamond"/>
          <w:sz w:val="22"/>
          <w:szCs w:val="22"/>
        </w:rPr>
        <w:t xml:space="preserve"> i prema njima predstavničko tijelo usmjerava svoje kontrolne akcije, pri čemu poduzima različite vrste pravno polit. mjera. Tim se mjerama izravno upliće u akte upravne vlasti (time što se ti akti stavljaju izvan snage ili se zakonom drukčije regulira materija iz njihove oblasti) ili se neizravno, polit. utjecajem uprava prisiljava da sama izmijeni ili stavi van snage vlastiti opći akt.</w:t>
      </w:r>
    </w:p>
    <w:p w:rsidR="004004B2" w:rsidRDefault="004004B2" w:rsidP="004004B2">
      <w:pPr>
        <w:ind w:left="708"/>
        <w:jc w:val="both"/>
        <w:rPr>
          <w:rFonts w:ascii="Garamond" w:eastAsia="Arial Unicode MS" w:hAnsi="Garamond"/>
          <w:sz w:val="22"/>
          <w:szCs w:val="22"/>
        </w:rPr>
      </w:pPr>
    </w:p>
    <w:p w:rsidR="000F4F99" w:rsidRDefault="000F4F99" w:rsidP="004004B2">
      <w:pPr>
        <w:ind w:left="708"/>
        <w:jc w:val="both"/>
        <w:rPr>
          <w:rFonts w:ascii="Garamond" w:eastAsia="Arial Unicode MS" w:hAnsi="Garamond"/>
          <w:sz w:val="22"/>
          <w:szCs w:val="22"/>
        </w:rPr>
      </w:pPr>
    </w:p>
    <w:p w:rsidR="004004B2" w:rsidRDefault="009B1014" w:rsidP="009B1014">
      <w:pPr>
        <w:ind w:left="720" w:hanging="12"/>
        <w:jc w:val="both"/>
        <w:rPr>
          <w:rFonts w:ascii="Garamond" w:eastAsia="Arial Unicode MS" w:hAnsi="Garamond"/>
          <w:sz w:val="22"/>
          <w:szCs w:val="22"/>
        </w:rPr>
      </w:pPr>
      <w:r>
        <w:rPr>
          <w:rFonts w:ascii="Garamond" w:eastAsia="Arial Unicode MS" w:hAnsi="Garamond"/>
          <w:sz w:val="22"/>
          <w:szCs w:val="22"/>
        </w:rPr>
        <w:t>Kontrola od strane predstavničkog tijela</w:t>
      </w:r>
      <w:r w:rsidR="00882834">
        <w:rPr>
          <w:rFonts w:ascii="Garamond" w:eastAsia="Arial Unicode MS" w:hAnsi="Garamond"/>
          <w:sz w:val="22"/>
          <w:szCs w:val="22"/>
        </w:rPr>
        <w:t xml:space="preserve"> počiva na 2 osnove: na načelnoj odgovornosti uprave predstavničkom tijelu i na ustavnoj odnosno zakonskoj ovlasti predstavničkog tijela da kontrolira upravu.</w:t>
      </w:r>
      <w:r w:rsidR="00A557D5">
        <w:rPr>
          <w:rFonts w:ascii="Garamond" w:eastAsia="Arial Unicode MS" w:hAnsi="Garamond"/>
          <w:sz w:val="22"/>
          <w:szCs w:val="22"/>
        </w:rPr>
        <w:t xml:space="preserve"> HS je predstavničko tijelo građana, a </w:t>
      </w:r>
      <w:r w:rsidR="00A557D5" w:rsidRPr="003044C6">
        <w:rPr>
          <w:rFonts w:ascii="Garamond" w:eastAsia="Arial Unicode MS" w:hAnsi="Garamond"/>
          <w:color w:val="0000FF"/>
          <w:sz w:val="22"/>
          <w:szCs w:val="22"/>
          <w:u w:val="single"/>
        </w:rPr>
        <w:t>Vlada</w:t>
      </w:r>
      <w:r w:rsidR="00A557D5">
        <w:rPr>
          <w:rFonts w:ascii="Garamond" w:eastAsia="Arial Unicode MS" w:hAnsi="Garamond"/>
          <w:sz w:val="22"/>
          <w:szCs w:val="22"/>
        </w:rPr>
        <w:t xml:space="preserve"> nositelj izvršne vlasti. Vlada odgovara HS, a na njegov zahtjev ga je dužna izvijestiti o svom radu, o politici koju provodi, o izvršavanju zakona i dr. propisa, te o dr. pitanjima iz svog djelokruga.</w:t>
      </w:r>
    </w:p>
    <w:p w:rsidR="004004B2" w:rsidRDefault="004004B2" w:rsidP="004004B2">
      <w:pPr>
        <w:ind w:left="708"/>
        <w:jc w:val="both"/>
        <w:rPr>
          <w:rFonts w:ascii="Garamond" w:eastAsia="Arial Unicode MS" w:hAnsi="Garamond"/>
          <w:sz w:val="22"/>
          <w:szCs w:val="22"/>
        </w:rPr>
      </w:pPr>
    </w:p>
    <w:p w:rsidR="00A557D5" w:rsidRDefault="00A557D5" w:rsidP="004004B2">
      <w:pPr>
        <w:ind w:left="708"/>
        <w:jc w:val="both"/>
        <w:rPr>
          <w:rFonts w:ascii="Garamond" w:eastAsia="Arial Unicode MS" w:hAnsi="Garamond"/>
          <w:sz w:val="22"/>
          <w:szCs w:val="22"/>
        </w:rPr>
      </w:pPr>
      <w:r>
        <w:rPr>
          <w:rFonts w:ascii="Garamond" w:eastAsia="Arial Unicode MS" w:hAnsi="Garamond"/>
          <w:sz w:val="22"/>
          <w:szCs w:val="22"/>
        </w:rPr>
        <w:t xml:space="preserve">U </w:t>
      </w:r>
      <w:r w:rsidRPr="003044C6">
        <w:rPr>
          <w:rFonts w:ascii="Garamond" w:eastAsia="Arial Unicode MS" w:hAnsi="Garamond"/>
          <w:color w:val="0000FF"/>
          <w:sz w:val="22"/>
          <w:szCs w:val="22"/>
          <w:u w:val="single"/>
        </w:rPr>
        <w:t>jedinicama lokalne i područne (regionalne) samouprave</w:t>
      </w:r>
      <w:r>
        <w:rPr>
          <w:rFonts w:ascii="Garamond" w:eastAsia="Arial Unicode MS" w:hAnsi="Garamond"/>
          <w:sz w:val="22"/>
          <w:szCs w:val="22"/>
        </w:rPr>
        <w:t xml:space="preserve"> predstavnička tijela su: općinsko i gradsko vijeće i županijska skupština.</w:t>
      </w:r>
      <w:r w:rsidR="003044C6">
        <w:rPr>
          <w:rFonts w:ascii="Garamond" w:eastAsia="Arial Unicode MS" w:hAnsi="Garamond"/>
          <w:sz w:val="22"/>
          <w:szCs w:val="22"/>
        </w:rPr>
        <w:t>, dok su izvršna tijela u općini općinski načelnik i općinsko poglavarstvo, u gradu gradonačelnik i gradsko poglavarstvo, te u županiji župan i županijsko poglavarstvo. Poglavarstvo je odgovorno predstavničkom tijelu jedinice lokalne odnosno područne (regionalne) samouprave.</w:t>
      </w:r>
    </w:p>
    <w:p w:rsidR="003044C6" w:rsidRDefault="003044C6" w:rsidP="004004B2">
      <w:pPr>
        <w:ind w:left="708"/>
        <w:jc w:val="both"/>
        <w:rPr>
          <w:rFonts w:ascii="Garamond" w:eastAsia="Arial Unicode MS" w:hAnsi="Garamond"/>
          <w:sz w:val="22"/>
          <w:szCs w:val="22"/>
        </w:rPr>
      </w:pPr>
    </w:p>
    <w:p w:rsidR="00131009" w:rsidRDefault="00131009" w:rsidP="004004B2">
      <w:pPr>
        <w:ind w:left="708"/>
        <w:jc w:val="both"/>
        <w:rPr>
          <w:rFonts w:ascii="Garamond" w:eastAsia="Arial Unicode MS" w:hAnsi="Garamond"/>
          <w:sz w:val="22"/>
          <w:szCs w:val="22"/>
        </w:rPr>
      </w:pPr>
      <w:r>
        <w:rPr>
          <w:rFonts w:ascii="Garamond" w:eastAsia="Arial Unicode MS" w:hAnsi="Garamond"/>
          <w:sz w:val="22"/>
          <w:szCs w:val="22"/>
        </w:rPr>
        <w:t xml:space="preserve">Nadalje, članove </w:t>
      </w:r>
      <w:r w:rsidRPr="00131009">
        <w:rPr>
          <w:rFonts w:ascii="Garamond" w:eastAsia="Arial Unicode MS" w:hAnsi="Garamond"/>
          <w:color w:val="0000FF"/>
          <w:sz w:val="22"/>
          <w:szCs w:val="22"/>
          <w:u w:val="single"/>
        </w:rPr>
        <w:t>Vlade</w:t>
      </w:r>
      <w:r>
        <w:rPr>
          <w:rFonts w:ascii="Garamond" w:eastAsia="Arial Unicode MS" w:hAnsi="Garamond"/>
          <w:sz w:val="22"/>
          <w:szCs w:val="22"/>
        </w:rPr>
        <w:t xml:space="preserve"> predlaže mandatar (osoba kojoj je PR povjerio mandat za sastavljanje Vlade), te ih u roku </w:t>
      </w:r>
      <w:r w:rsidRPr="00131009">
        <w:rPr>
          <w:rFonts w:ascii="Garamond" w:eastAsia="Arial Unicode MS" w:hAnsi="Garamond"/>
          <w:b/>
          <w:color w:val="0000FF"/>
          <w:sz w:val="22"/>
          <w:szCs w:val="22"/>
        </w:rPr>
        <w:t>30 dana</w:t>
      </w:r>
      <w:r>
        <w:rPr>
          <w:rFonts w:ascii="Garamond" w:eastAsia="Arial Unicode MS" w:hAnsi="Garamond"/>
          <w:sz w:val="22"/>
          <w:szCs w:val="22"/>
        </w:rPr>
        <w:t xml:space="preserve"> predstavlja HS-u, zajedno sa programom Vlade. Vlada stupa na dužnost tek kad joj povjerenja iskaže većina svih zastupnika u HS-u.</w:t>
      </w:r>
      <w:r w:rsidR="007C3AA1">
        <w:rPr>
          <w:rFonts w:ascii="Garamond" w:eastAsia="Arial Unicode MS" w:hAnsi="Garamond"/>
          <w:sz w:val="22"/>
          <w:szCs w:val="22"/>
        </w:rPr>
        <w:t xml:space="preserve"> Ako zastupnici iskažu nepovjerenje Vladi ili ona ne bode sastavljena u zadanom roku (niti u produženom roku od još 30 dana), imenuje se drugi mandatar. Ako ni tada Vlada ne bude sastavljena, PR raspisuje prijevremene izbore. (1/5 zastupnika HS ili predsjednik Vlade mogu tražiti izglasavanje nepovjerenja Vladi, premijeru ili pojedinom ministru).</w:t>
      </w:r>
    </w:p>
    <w:p w:rsidR="007C3AA1" w:rsidRDefault="007C3AA1" w:rsidP="004004B2">
      <w:pPr>
        <w:ind w:left="708"/>
        <w:jc w:val="both"/>
        <w:rPr>
          <w:rFonts w:ascii="Garamond" w:eastAsia="Arial Unicode MS" w:hAnsi="Garamond"/>
          <w:sz w:val="22"/>
          <w:szCs w:val="22"/>
        </w:rPr>
      </w:pPr>
    </w:p>
    <w:p w:rsidR="007C3AA1" w:rsidRDefault="007C3AA1" w:rsidP="004004B2">
      <w:pPr>
        <w:ind w:left="708"/>
        <w:jc w:val="both"/>
        <w:rPr>
          <w:rFonts w:ascii="Garamond" w:eastAsia="Arial Unicode MS" w:hAnsi="Garamond"/>
          <w:sz w:val="22"/>
          <w:szCs w:val="22"/>
        </w:rPr>
      </w:pPr>
      <w:r>
        <w:rPr>
          <w:rFonts w:ascii="Garamond" w:eastAsia="Arial Unicode MS" w:hAnsi="Garamond"/>
          <w:sz w:val="22"/>
          <w:szCs w:val="22"/>
        </w:rPr>
        <w:t xml:space="preserve">U </w:t>
      </w:r>
      <w:r w:rsidRPr="007C3AA1">
        <w:rPr>
          <w:rFonts w:ascii="Garamond" w:eastAsia="Arial Unicode MS" w:hAnsi="Garamond"/>
          <w:color w:val="0000FF"/>
          <w:sz w:val="22"/>
          <w:szCs w:val="22"/>
          <w:u w:val="single"/>
        </w:rPr>
        <w:t>jedinicama l</w:t>
      </w:r>
      <w:r>
        <w:rPr>
          <w:rFonts w:ascii="Garamond" w:eastAsia="Arial Unicode MS" w:hAnsi="Garamond"/>
          <w:color w:val="0000FF"/>
          <w:sz w:val="22"/>
          <w:szCs w:val="22"/>
          <w:u w:val="single"/>
        </w:rPr>
        <w:t xml:space="preserve">okalne i </w:t>
      </w:r>
      <w:r w:rsidRPr="007C3AA1">
        <w:rPr>
          <w:rFonts w:ascii="Garamond" w:eastAsia="Arial Unicode MS" w:hAnsi="Garamond"/>
          <w:color w:val="0000FF"/>
          <w:sz w:val="22"/>
          <w:szCs w:val="22"/>
          <w:u w:val="single"/>
        </w:rPr>
        <w:t>područne (regionalne) samouprave</w:t>
      </w:r>
      <w:r>
        <w:rPr>
          <w:rFonts w:ascii="Garamond" w:eastAsia="Arial Unicode MS" w:hAnsi="Garamond"/>
          <w:sz w:val="22"/>
          <w:szCs w:val="22"/>
        </w:rPr>
        <w:t xml:space="preserve"> 1/3 članova predstavničkog tijela može pokrenuti pitanje povjerenja općinskom načelniku, gradonačelniku, županu (dožupanima), pojedinim članovima poglavarstva ili poglavarstvu u cjelini. U slučaju izglasavanja nepovjerenja, predstavničko tijelo je u roku </w:t>
      </w:r>
      <w:r w:rsidRPr="007C3AA1">
        <w:rPr>
          <w:rFonts w:ascii="Garamond" w:eastAsia="Arial Unicode MS" w:hAnsi="Garamond"/>
          <w:b/>
          <w:color w:val="0000FF"/>
          <w:sz w:val="22"/>
          <w:szCs w:val="22"/>
        </w:rPr>
        <w:t>30 dana</w:t>
      </w:r>
      <w:r>
        <w:rPr>
          <w:rFonts w:ascii="Garamond" w:eastAsia="Arial Unicode MS" w:hAnsi="Garamond"/>
          <w:sz w:val="22"/>
          <w:szCs w:val="22"/>
        </w:rPr>
        <w:t xml:space="preserve"> dužno izabrati novu osobu na upražnjeno mjesto.</w:t>
      </w:r>
    </w:p>
    <w:p w:rsidR="007C3AA1" w:rsidRDefault="007C3AA1" w:rsidP="004004B2">
      <w:pPr>
        <w:ind w:left="708"/>
        <w:jc w:val="both"/>
        <w:rPr>
          <w:rFonts w:ascii="Garamond" w:eastAsia="Arial Unicode MS" w:hAnsi="Garamond"/>
          <w:sz w:val="22"/>
          <w:szCs w:val="22"/>
        </w:rPr>
      </w:pPr>
    </w:p>
    <w:p w:rsidR="007C3AA1" w:rsidRDefault="007C3AA1" w:rsidP="004004B2">
      <w:pPr>
        <w:ind w:left="708"/>
        <w:jc w:val="both"/>
        <w:rPr>
          <w:rFonts w:ascii="Garamond" w:eastAsia="Arial Unicode MS" w:hAnsi="Garamond"/>
          <w:sz w:val="22"/>
          <w:szCs w:val="22"/>
        </w:rPr>
      </w:pPr>
      <w:r>
        <w:rPr>
          <w:rFonts w:ascii="Garamond" w:eastAsia="Arial Unicode MS" w:hAnsi="Garamond"/>
          <w:sz w:val="22"/>
          <w:szCs w:val="22"/>
        </w:rPr>
        <w:lastRenderedPageBreak/>
        <w:t>HS (njegova radna tijela) može postavljati pitanja Vladi ili pojedinim ministrima o ostvarivanju njihovih ustavnih prava i dužnosti, o njihovom radu. HS može tražiti izvješće i podatke od ministara i dužnosnika koji rukovode dr. tijelima drž. uprave, a oni su na postavljeni zahtjev obvezni:</w:t>
      </w:r>
    </w:p>
    <w:p w:rsidR="007C3AA1" w:rsidRPr="00A45EDB" w:rsidRDefault="007C3AA1" w:rsidP="004004B2">
      <w:pPr>
        <w:ind w:left="708"/>
        <w:jc w:val="both"/>
        <w:rPr>
          <w:rFonts w:ascii="Garamond" w:eastAsia="Arial Unicode MS" w:hAnsi="Garamond"/>
          <w:sz w:val="10"/>
          <w:szCs w:val="10"/>
        </w:rPr>
      </w:pPr>
    </w:p>
    <w:p w:rsidR="007C3AA1" w:rsidRDefault="007C3AA1" w:rsidP="007C3AA1">
      <w:pPr>
        <w:numPr>
          <w:ilvl w:val="1"/>
          <w:numId w:val="2"/>
        </w:numPr>
        <w:jc w:val="both"/>
        <w:rPr>
          <w:rFonts w:ascii="Garamond" w:eastAsia="Arial Unicode MS" w:hAnsi="Garamond"/>
          <w:sz w:val="22"/>
          <w:szCs w:val="22"/>
        </w:rPr>
      </w:pPr>
      <w:r>
        <w:rPr>
          <w:rFonts w:ascii="Garamond" w:eastAsia="Arial Unicode MS" w:hAnsi="Garamond"/>
          <w:sz w:val="22"/>
          <w:szCs w:val="22"/>
        </w:rPr>
        <w:t>izvijestiti o pitanjima i pojavama u djelokrugu ministarstva, odnosno drugog tijela drž. uprave</w:t>
      </w:r>
    </w:p>
    <w:p w:rsidR="007C3AA1" w:rsidRDefault="007C3AA1" w:rsidP="007C3AA1">
      <w:pPr>
        <w:numPr>
          <w:ilvl w:val="1"/>
          <w:numId w:val="2"/>
        </w:numPr>
        <w:jc w:val="both"/>
        <w:rPr>
          <w:rFonts w:ascii="Garamond" w:eastAsia="Arial Unicode MS" w:hAnsi="Garamond"/>
          <w:sz w:val="22"/>
          <w:szCs w:val="22"/>
        </w:rPr>
      </w:pPr>
      <w:r>
        <w:rPr>
          <w:rFonts w:ascii="Garamond" w:eastAsia="Arial Unicode MS" w:hAnsi="Garamond"/>
          <w:sz w:val="22"/>
          <w:szCs w:val="22"/>
        </w:rPr>
        <w:t>podnijeti izvješće o izvršavanuju i provedbi</w:t>
      </w:r>
      <w:r w:rsidR="00A45EDB">
        <w:rPr>
          <w:rFonts w:ascii="Garamond" w:eastAsia="Arial Unicode MS" w:hAnsi="Garamond"/>
          <w:sz w:val="22"/>
          <w:szCs w:val="22"/>
        </w:rPr>
        <w:t xml:space="preserve"> zakona i dr. akata, odnosno zadaća za čije su izvršenje odgovorni</w:t>
      </w:r>
    </w:p>
    <w:p w:rsidR="00A45EDB" w:rsidRDefault="00A45EDB" w:rsidP="007C3AA1">
      <w:pPr>
        <w:numPr>
          <w:ilvl w:val="1"/>
          <w:numId w:val="2"/>
        </w:numPr>
        <w:jc w:val="both"/>
        <w:rPr>
          <w:rFonts w:ascii="Garamond" w:eastAsia="Arial Unicode MS" w:hAnsi="Garamond"/>
          <w:sz w:val="22"/>
          <w:szCs w:val="22"/>
        </w:rPr>
      </w:pPr>
      <w:r>
        <w:rPr>
          <w:rFonts w:ascii="Garamond" w:eastAsia="Arial Unicode MS" w:hAnsi="Garamond"/>
          <w:sz w:val="22"/>
          <w:szCs w:val="22"/>
        </w:rPr>
        <w:t>dostaviti podatke kojima raspolažu ili koje su u svom djelokrugu obvezni prikupljati i evidentirati te spise i dr. potrebno za rad HS-a ili radnog tijela</w:t>
      </w:r>
    </w:p>
    <w:p w:rsidR="00A45EDB" w:rsidRDefault="00A45EDB" w:rsidP="007C3AA1">
      <w:pPr>
        <w:numPr>
          <w:ilvl w:val="1"/>
          <w:numId w:val="2"/>
        </w:numPr>
        <w:jc w:val="both"/>
        <w:rPr>
          <w:rFonts w:ascii="Garamond" w:eastAsia="Arial Unicode MS" w:hAnsi="Garamond"/>
          <w:sz w:val="22"/>
          <w:szCs w:val="22"/>
        </w:rPr>
      </w:pPr>
      <w:r>
        <w:rPr>
          <w:rFonts w:ascii="Garamond" w:eastAsia="Arial Unicode MS" w:hAnsi="Garamond"/>
          <w:sz w:val="22"/>
          <w:szCs w:val="22"/>
        </w:rPr>
        <w:t>odgovoriti na upućena pitanja</w:t>
      </w:r>
    </w:p>
    <w:p w:rsidR="00131009" w:rsidRDefault="00131009" w:rsidP="004004B2">
      <w:pPr>
        <w:ind w:left="708"/>
        <w:jc w:val="both"/>
        <w:rPr>
          <w:rFonts w:ascii="Garamond" w:eastAsia="Arial Unicode MS" w:hAnsi="Garamond"/>
          <w:sz w:val="22"/>
          <w:szCs w:val="22"/>
        </w:rPr>
      </w:pPr>
    </w:p>
    <w:p w:rsidR="00A45EDB" w:rsidRDefault="00A45EDB" w:rsidP="004004B2">
      <w:pPr>
        <w:ind w:left="708"/>
        <w:jc w:val="both"/>
        <w:rPr>
          <w:rFonts w:ascii="Garamond" w:eastAsia="Arial Unicode MS" w:hAnsi="Garamond"/>
          <w:sz w:val="22"/>
          <w:szCs w:val="22"/>
        </w:rPr>
      </w:pPr>
      <w:r w:rsidRPr="00A45EDB">
        <w:rPr>
          <w:rFonts w:ascii="Garamond" w:eastAsia="Arial Unicode MS" w:hAnsi="Garamond"/>
          <w:b/>
          <w:color w:val="0000FF"/>
          <w:sz w:val="22"/>
          <w:szCs w:val="22"/>
        </w:rPr>
        <w:t>Interpelacija</w:t>
      </w:r>
      <w:r>
        <w:rPr>
          <w:rFonts w:ascii="Garamond" w:eastAsia="Arial Unicode MS" w:hAnsi="Garamond"/>
          <w:sz w:val="22"/>
          <w:szCs w:val="22"/>
        </w:rPr>
        <w:t xml:space="preserve"> – najmanje 1/10 zastupnika – na sjednici HS-a se otvara rasprava o radu Vlade u cjelini ili o pojedinim odlukama Vlade ili ministarstva, ako one odstupaju od općeg stajališta Vlade ili ministara u provođenju zakona ili utvrđene politike. Vlada se izjašnjava o interpelaciji u pismenom obliku, a HS zakazuje raspravu na temu, nakon čega se može odlučiti na izglasavanje nepovjerenja Vladi ili pojedinom ministru.</w:t>
      </w:r>
    </w:p>
    <w:p w:rsidR="00A45EDB" w:rsidRDefault="00A45EDB" w:rsidP="004004B2">
      <w:pPr>
        <w:ind w:left="708"/>
        <w:jc w:val="both"/>
        <w:rPr>
          <w:rFonts w:ascii="Garamond" w:eastAsia="Arial Unicode MS" w:hAnsi="Garamond"/>
          <w:sz w:val="22"/>
          <w:szCs w:val="22"/>
        </w:rPr>
      </w:pPr>
    </w:p>
    <w:p w:rsidR="00131009" w:rsidRDefault="00230F73" w:rsidP="004004B2">
      <w:pPr>
        <w:ind w:left="708"/>
        <w:jc w:val="both"/>
        <w:rPr>
          <w:rFonts w:ascii="Garamond" w:eastAsia="Arial Unicode MS" w:hAnsi="Garamond"/>
          <w:sz w:val="22"/>
          <w:szCs w:val="22"/>
        </w:rPr>
      </w:pPr>
      <w:r>
        <w:rPr>
          <w:rFonts w:ascii="Garamond" w:eastAsia="Arial Unicode MS" w:hAnsi="Garamond"/>
          <w:sz w:val="22"/>
          <w:szCs w:val="22"/>
        </w:rPr>
        <w:t>Uz sve navedeno valja još napomenuti da su ustrojstvo i poslovi drž. uprave, kao i način njihova obavljanja određeni zakonom</w:t>
      </w:r>
      <w:r w:rsidR="000F4F99">
        <w:rPr>
          <w:rFonts w:ascii="Garamond" w:eastAsia="Arial Unicode MS" w:hAnsi="Garamond"/>
          <w:sz w:val="22"/>
          <w:szCs w:val="22"/>
        </w:rPr>
        <w:t>, no ostavljena je mogućnost predstavničkom tijelu da zakonom uređuje organizacijske oblike preko kojih će uprava ostvarivati svoje ovlasti, te funkciju uprave (poslove koje će obavljati)</w:t>
      </w:r>
    </w:p>
    <w:p w:rsidR="000F4F99" w:rsidRDefault="000F4F99" w:rsidP="004004B2">
      <w:pPr>
        <w:ind w:left="708"/>
        <w:jc w:val="both"/>
        <w:rPr>
          <w:rFonts w:ascii="Garamond" w:eastAsia="Arial Unicode MS" w:hAnsi="Garamond"/>
          <w:sz w:val="22"/>
          <w:szCs w:val="22"/>
        </w:rPr>
      </w:pPr>
    </w:p>
    <w:p w:rsidR="000F4F99" w:rsidRDefault="000F4F99" w:rsidP="004004B2">
      <w:pPr>
        <w:ind w:left="708"/>
        <w:jc w:val="both"/>
        <w:rPr>
          <w:rFonts w:ascii="Garamond" w:eastAsia="Arial Unicode MS" w:hAnsi="Garamond"/>
          <w:sz w:val="22"/>
          <w:szCs w:val="22"/>
        </w:rPr>
      </w:pPr>
    </w:p>
    <w:p w:rsidR="000F4F99" w:rsidRDefault="000F4F99" w:rsidP="000F4F99">
      <w:pPr>
        <w:numPr>
          <w:ilvl w:val="0"/>
          <w:numId w:val="54"/>
        </w:numPr>
        <w:jc w:val="both"/>
        <w:rPr>
          <w:rFonts w:ascii="Garamond" w:eastAsia="Arial Unicode MS" w:hAnsi="Garamond"/>
          <w:sz w:val="22"/>
          <w:szCs w:val="22"/>
        </w:rPr>
      </w:pPr>
      <w:r>
        <w:rPr>
          <w:rFonts w:ascii="Garamond" w:eastAsia="Arial Unicode MS" w:hAnsi="Garamond"/>
          <w:b/>
          <w:color w:val="0000FF"/>
          <w:sz w:val="22"/>
          <w:szCs w:val="22"/>
          <w:u w:val="single"/>
        </w:rPr>
        <w:t xml:space="preserve">kontrola od strane pučkog pravobranitelja </w:t>
      </w:r>
      <w:r>
        <w:rPr>
          <w:rFonts w:ascii="Garamond" w:eastAsia="Arial Unicode MS" w:hAnsi="Garamond"/>
          <w:sz w:val="22"/>
          <w:szCs w:val="22"/>
        </w:rPr>
        <w:t xml:space="preserve">– </w:t>
      </w:r>
      <w:r w:rsidRPr="000F4F99">
        <w:rPr>
          <w:rFonts w:ascii="Palatino Linotype" w:eastAsia="Arial Unicode MS" w:hAnsi="Palatino Linotype"/>
          <w:i/>
          <w:color w:val="0000FF"/>
          <w:sz w:val="18"/>
          <w:szCs w:val="18"/>
        </w:rPr>
        <w:t xml:space="preserve">Zakonom o pučkom pravobranitelju </w:t>
      </w:r>
      <w:r>
        <w:rPr>
          <w:rFonts w:ascii="Garamond" w:eastAsia="Arial Unicode MS" w:hAnsi="Garamond"/>
          <w:sz w:val="22"/>
          <w:szCs w:val="22"/>
        </w:rPr>
        <w:t>(1992.) je uvedena institucija pučkog pravobranitelja, s osnovnim ciljem da razmatra pojedinačna ugrožavanja prava građana koja su počinjena od strane tijela drž. uprave, tijela s javnim ovlastima ili djelatnika u tim tijelima.</w:t>
      </w:r>
    </w:p>
    <w:p w:rsidR="003044C6" w:rsidRDefault="003044C6" w:rsidP="004004B2">
      <w:pPr>
        <w:ind w:left="708"/>
        <w:jc w:val="both"/>
        <w:rPr>
          <w:rFonts w:ascii="Garamond" w:eastAsia="Arial Unicode MS" w:hAnsi="Garamond"/>
          <w:sz w:val="22"/>
          <w:szCs w:val="22"/>
        </w:rPr>
      </w:pPr>
    </w:p>
    <w:p w:rsidR="00CF0DD4" w:rsidRDefault="00CF0DD4" w:rsidP="004004B2">
      <w:pPr>
        <w:ind w:left="708"/>
        <w:jc w:val="both"/>
        <w:rPr>
          <w:rFonts w:ascii="Garamond" w:eastAsia="Arial Unicode MS" w:hAnsi="Garamond"/>
          <w:sz w:val="22"/>
          <w:szCs w:val="22"/>
        </w:rPr>
      </w:pPr>
      <w:r w:rsidRPr="0012560C">
        <w:rPr>
          <w:rFonts w:ascii="Garamond" w:eastAsia="Arial Unicode MS" w:hAnsi="Garamond"/>
          <w:b/>
          <w:color w:val="0000FF"/>
          <w:sz w:val="22"/>
          <w:szCs w:val="22"/>
        </w:rPr>
        <w:t>Ombudsman</w:t>
      </w:r>
      <w:r>
        <w:rPr>
          <w:rFonts w:ascii="Garamond" w:eastAsia="Arial Unicode MS" w:hAnsi="Garamond"/>
          <w:sz w:val="22"/>
          <w:szCs w:val="22"/>
        </w:rPr>
        <w:t xml:space="preserve"> je institicija uspostavljena ustavom ili zakonom na čelu koje je neovisni javni službenik visokog ranga odgovoran parlamentu koji prima pritužbe građana na nezakonito odnosno nepravilno postupanje tijela izvršne vlasti i službenika zaposlenih u tim tijelima s ovlastima da provodi istragu, preporučuje potrebne mjere i objavljuje svoja izvješća.</w:t>
      </w:r>
    </w:p>
    <w:p w:rsidR="00CF0DD4" w:rsidRDefault="00CF0DD4" w:rsidP="004004B2">
      <w:pPr>
        <w:ind w:left="708"/>
        <w:jc w:val="both"/>
        <w:rPr>
          <w:rFonts w:ascii="Garamond" w:eastAsia="Arial Unicode MS" w:hAnsi="Garamond"/>
          <w:sz w:val="22"/>
          <w:szCs w:val="22"/>
        </w:rPr>
      </w:pPr>
    </w:p>
    <w:p w:rsidR="00CF0DD4" w:rsidRDefault="0012560C" w:rsidP="004004B2">
      <w:pPr>
        <w:ind w:left="708"/>
        <w:jc w:val="both"/>
        <w:rPr>
          <w:rFonts w:ascii="Garamond" w:eastAsia="Arial Unicode MS" w:hAnsi="Garamond"/>
          <w:sz w:val="22"/>
          <w:szCs w:val="22"/>
        </w:rPr>
      </w:pPr>
      <w:r>
        <w:rPr>
          <w:rFonts w:ascii="Garamond" w:eastAsia="Arial Unicode MS" w:hAnsi="Garamond"/>
          <w:sz w:val="22"/>
          <w:szCs w:val="22"/>
        </w:rPr>
        <w:t>Pučkog pravobranitelja bira i razrješava dužnosti HS (na vrijeme od 8 godina nakon čega može ponovo biti biran) i on je potpuno neovisan i samostalan u svom radu, te mu nitko ne smije davati ni uputstva ni naloge za rad.</w:t>
      </w:r>
      <w:r w:rsidR="005878F9">
        <w:rPr>
          <w:rFonts w:ascii="Garamond" w:eastAsia="Arial Unicode MS" w:hAnsi="Garamond"/>
          <w:sz w:val="22"/>
          <w:szCs w:val="22"/>
        </w:rPr>
        <w:t xml:space="preserve"> On je dužan podnositi HS-u godišnje izvješće o svom radu. HS imenuje i </w:t>
      </w:r>
      <w:r w:rsidR="005878F9" w:rsidRPr="005878F9">
        <w:rPr>
          <w:rFonts w:ascii="Garamond" w:eastAsia="Arial Unicode MS" w:hAnsi="Garamond"/>
          <w:b/>
          <w:color w:val="0000FF"/>
          <w:sz w:val="22"/>
          <w:szCs w:val="22"/>
        </w:rPr>
        <w:t>3 zamjenika</w:t>
      </w:r>
      <w:r w:rsidR="005878F9">
        <w:rPr>
          <w:rFonts w:ascii="Garamond" w:eastAsia="Arial Unicode MS" w:hAnsi="Garamond"/>
          <w:sz w:val="22"/>
          <w:szCs w:val="22"/>
        </w:rPr>
        <w:t xml:space="preserve"> pučkog pravobranitelja pod jednakim uvjetima. Pučki pravobranitelj se može razriješiti dužnosti:</w:t>
      </w:r>
    </w:p>
    <w:p w:rsidR="005878F9" w:rsidRPr="005878F9" w:rsidRDefault="005878F9" w:rsidP="004004B2">
      <w:pPr>
        <w:ind w:left="708"/>
        <w:jc w:val="both"/>
        <w:rPr>
          <w:rFonts w:ascii="Garamond" w:eastAsia="Arial Unicode MS" w:hAnsi="Garamond"/>
          <w:sz w:val="10"/>
          <w:szCs w:val="10"/>
        </w:rPr>
      </w:pPr>
    </w:p>
    <w:p w:rsidR="005878F9" w:rsidRDefault="005878F9" w:rsidP="005878F9">
      <w:pPr>
        <w:numPr>
          <w:ilvl w:val="0"/>
          <w:numId w:val="55"/>
        </w:numPr>
        <w:tabs>
          <w:tab w:val="clear" w:pos="1068"/>
          <w:tab w:val="num" w:pos="1620"/>
        </w:tabs>
        <w:ind w:left="1620"/>
        <w:jc w:val="both"/>
        <w:rPr>
          <w:rFonts w:ascii="Garamond" w:eastAsia="Arial Unicode MS" w:hAnsi="Garamond"/>
          <w:sz w:val="22"/>
          <w:szCs w:val="22"/>
        </w:rPr>
      </w:pPr>
      <w:r>
        <w:rPr>
          <w:rFonts w:ascii="Garamond" w:eastAsia="Arial Unicode MS" w:hAnsi="Garamond"/>
          <w:sz w:val="22"/>
          <w:szCs w:val="22"/>
        </w:rPr>
        <w:t>ostavkom prihvaćenom od HS</w:t>
      </w:r>
    </w:p>
    <w:p w:rsidR="005878F9" w:rsidRDefault="005878F9" w:rsidP="005878F9">
      <w:pPr>
        <w:numPr>
          <w:ilvl w:val="0"/>
          <w:numId w:val="55"/>
        </w:numPr>
        <w:tabs>
          <w:tab w:val="clear" w:pos="1068"/>
          <w:tab w:val="num" w:pos="1620"/>
        </w:tabs>
        <w:ind w:left="1620"/>
        <w:jc w:val="both"/>
        <w:rPr>
          <w:rFonts w:ascii="Garamond" w:eastAsia="Arial Unicode MS" w:hAnsi="Garamond"/>
          <w:sz w:val="22"/>
          <w:szCs w:val="22"/>
        </w:rPr>
      </w:pPr>
      <w:r>
        <w:rPr>
          <w:rFonts w:ascii="Garamond" w:eastAsia="Arial Unicode MS" w:hAnsi="Garamond"/>
          <w:sz w:val="22"/>
          <w:szCs w:val="22"/>
        </w:rPr>
        <w:t>gubitkom hrvatskog državljanstva</w:t>
      </w:r>
    </w:p>
    <w:p w:rsidR="005878F9" w:rsidRDefault="005878F9" w:rsidP="005878F9">
      <w:pPr>
        <w:numPr>
          <w:ilvl w:val="0"/>
          <w:numId w:val="55"/>
        </w:numPr>
        <w:tabs>
          <w:tab w:val="clear" w:pos="1068"/>
          <w:tab w:val="num" w:pos="1620"/>
        </w:tabs>
        <w:ind w:left="1620"/>
        <w:jc w:val="both"/>
        <w:rPr>
          <w:rFonts w:ascii="Garamond" w:eastAsia="Arial Unicode MS" w:hAnsi="Garamond"/>
          <w:sz w:val="22"/>
          <w:szCs w:val="22"/>
        </w:rPr>
      </w:pPr>
      <w:r>
        <w:rPr>
          <w:rFonts w:ascii="Garamond" w:eastAsia="Arial Unicode MS" w:hAnsi="Garamond"/>
          <w:sz w:val="22"/>
          <w:szCs w:val="22"/>
        </w:rPr>
        <w:t>ako tako odluči HS</w:t>
      </w:r>
    </w:p>
    <w:p w:rsidR="006A5735" w:rsidRDefault="006A5735" w:rsidP="004004B2">
      <w:pPr>
        <w:ind w:left="708"/>
        <w:jc w:val="both"/>
        <w:rPr>
          <w:rFonts w:ascii="Garamond" w:eastAsia="Arial Unicode MS" w:hAnsi="Garamond"/>
          <w:sz w:val="22"/>
          <w:szCs w:val="22"/>
        </w:rPr>
      </w:pPr>
    </w:p>
    <w:p w:rsidR="006A5735" w:rsidRDefault="006A5735" w:rsidP="004004B2">
      <w:pPr>
        <w:ind w:left="708"/>
        <w:jc w:val="both"/>
        <w:rPr>
          <w:rFonts w:ascii="Garamond" w:eastAsia="Arial Unicode MS" w:hAnsi="Garamond"/>
          <w:sz w:val="22"/>
          <w:szCs w:val="22"/>
        </w:rPr>
      </w:pPr>
      <w:r>
        <w:rPr>
          <w:rFonts w:ascii="Garamond" w:eastAsia="Arial Unicode MS" w:hAnsi="Garamond"/>
          <w:sz w:val="22"/>
          <w:szCs w:val="22"/>
        </w:rPr>
        <w:t xml:space="preserve">Za pučkog pravobranitelja može biti izabran hrvatski državljanin koji je diplomirani pravnik s najmanje </w:t>
      </w:r>
      <w:r>
        <w:rPr>
          <w:rFonts w:ascii="Garamond" w:eastAsia="Arial Unicode MS" w:hAnsi="Garamond"/>
          <w:sz w:val="22"/>
          <w:szCs w:val="22"/>
        </w:rPr>
        <w:br/>
      </w:r>
      <w:r w:rsidRPr="006A5735">
        <w:rPr>
          <w:rFonts w:ascii="Garamond" w:eastAsia="Arial Unicode MS" w:hAnsi="Garamond"/>
          <w:b/>
          <w:color w:val="0000FF"/>
          <w:sz w:val="22"/>
          <w:szCs w:val="22"/>
        </w:rPr>
        <w:t>15 godina</w:t>
      </w:r>
      <w:r>
        <w:rPr>
          <w:rFonts w:ascii="Garamond" w:eastAsia="Arial Unicode MS" w:hAnsi="Garamond"/>
          <w:sz w:val="22"/>
          <w:szCs w:val="22"/>
        </w:rPr>
        <w:t xml:space="preserve"> iskustva u pravnoj struci, te koji se istaknuo u toj struci, odnosno koji je osobnim zalaganjem javnosti poznat u oblasti zaštite ljudskoh prava.</w:t>
      </w:r>
    </w:p>
    <w:p w:rsidR="006A5735" w:rsidRDefault="006A5735" w:rsidP="004004B2">
      <w:pPr>
        <w:ind w:left="708"/>
        <w:jc w:val="both"/>
        <w:rPr>
          <w:rFonts w:ascii="Garamond" w:eastAsia="Arial Unicode MS" w:hAnsi="Garamond"/>
          <w:sz w:val="22"/>
          <w:szCs w:val="22"/>
        </w:rPr>
      </w:pPr>
    </w:p>
    <w:p w:rsidR="006A5735" w:rsidRDefault="006A5735" w:rsidP="004004B2">
      <w:pPr>
        <w:ind w:left="708"/>
        <w:jc w:val="both"/>
        <w:rPr>
          <w:rFonts w:ascii="Garamond" w:eastAsia="Arial Unicode MS" w:hAnsi="Garamond"/>
          <w:sz w:val="22"/>
          <w:szCs w:val="22"/>
        </w:rPr>
      </w:pPr>
      <w:r>
        <w:rPr>
          <w:rFonts w:ascii="Garamond" w:eastAsia="Arial Unicode MS" w:hAnsi="Garamond"/>
          <w:sz w:val="22"/>
          <w:szCs w:val="22"/>
        </w:rPr>
        <w:t>U pravilu, pučki pravobranitelj ne postupa u stvarima u kojima je u tijeku upravni ili dr. postupak.</w:t>
      </w:r>
    </w:p>
    <w:p w:rsidR="006A5735" w:rsidRDefault="006A5735" w:rsidP="004004B2">
      <w:pPr>
        <w:ind w:left="708"/>
        <w:jc w:val="both"/>
        <w:rPr>
          <w:rFonts w:ascii="Garamond" w:eastAsia="Arial Unicode MS" w:hAnsi="Garamond"/>
          <w:sz w:val="22"/>
          <w:szCs w:val="22"/>
        </w:rPr>
      </w:pPr>
    </w:p>
    <w:p w:rsidR="006A5735" w:rsidRDefault="006A5735" w:rsidP="004004B2">
      <w:pPr>
        <w:ind w:left="708"/>
        <w:jc w:val="both"/>
        <w:rPr>
          <w:rFonts w:ascii="Garamond" w:eastAsia="Arial Unicode MS" w:hAnsi="Garamond"/>
          <w:sz w:val="22"/>
          <w:szCs w:val="22"/>
        </w:rPr>
      </w:pPr>
      <w:r>
        <w:rPr>
          <w:rFonts w:ascii="Garamond" w:eastAsia="Arial Unicode MS" w:hAnsi="Garamond"/>
          <w:sz w:val="22"/>
          <w:szCs w:val="22"/>
        </w:rPr>
        <w:t>Svatko ima pravo podnošenja pritužbe pučkom pravobranitelju, neovisno o tome je li sam neposredno oštećen, a pučki pravobranitelj slobodno odlučuje hoće li pritužbu uzeti u razmatranje i u kojem opsegu.</w:t>
      </w:r>
    </w:p>
    <w:p w:rsidR="005878F9" w:rsidRDefault="005878F9" w:rsidP="004004B2">
      <w:pPr>
        <w:ind w:left="708"/>
        <w:jc w:val="both"/>
        <w:rPr>
          <w:rFonts w:ascii="Garamond" w:eastAsia="Arial Unicode MS" w:hAnsi="Garamond"/>
          <w:sz w:val="22"/>
          <w:szCs w:val="22"/>
        </w:rPr>
      </w:pPr>
    </w:p>
    <w:p w:rsidR="005878F9" w:rsidRDefault="005878F9" w:rsidP="004004B2">
      <w:pPr>
        <w:ind w:left="708"/>
        <w:jc w:val="both"/>
        <w:rPr>
          <w:rFonts w:ascii="Garamond" w:eastAsia="Arial Unicode MS" w:hAnsi="Garamond"/>
          <w:sz w:val="22"/>
          <w:szCs w:val="22"/>
        </w:rPr>
      </w:pPr>
      <w:r>
        <w:rPr>
          <w:rFonts w:ascii="Garamond" w:eastAsia="Arial Unicode MS" w:hAnsi="Garamond"/>
          <w:sz w:val="22"/>
          <w:szCs w:val="22"/>
        </w:rPr>
        <w:t xml:space="preserve">Ovlasti su pučkog pravobranitelja da </w:t>
      </w:r>
      <w:r w:rsidRPr="005878F9">
        <w:rPr>
          <w:rFonts w:ascii="Palatino Linotype" w:eastAsia="Arial Unicode MS" w:hAnsi="Palatino Linotype"/>
          <w:i/>
          <w:sz w:val="18"/>
          <w:szCs w:val="18"/>
        </w:rPr>
        <w:t>upozorava, obavještava, predlaže</w:t>
      </w:r>
      <w:r>
        <w:rPr>
          <w:rFonts w:ascii="Garamond" w:eastAsia="Arial Unicode MS" w:hAnsi="Garamond"/>
          <w:sz w:val="22"/>
          <w:szCs w:val="22"/>
        </w:rPr>
        <w:t xml:space="preserve"> i </w:t>
      </w:r>
      <w:r w:rsidRPr="005878F9">
        <w:rPr>
          <w:rFonts w:ascii="Palatino Linotype" w:eastAsia="Arial Unicode MS" w:hAnsi="Palatino Linotype"/>
          <w:i/>
          <w:sz w:val="18"/>
          <w:szCs w:val="18"/>
        </w:rPr>
        <w:t>daje preporuke</w:t>
      </w:r>
      <w:r>
        <w:rPr>
          <w:rFonts w:ascii="Garamond" w:eastAsia="Arial Unicode MS" w:hAnsi="Garamond"/>
          <w:sz w:val="22"/>
          <w:szCs w:val="22"/>
        </w:rPr>
        <w:t>. On nema nikakve ovlasti kasatorne ili neke dr. naravi kojima bi mogao izravno zahvaćati u akte ili radnje tijela čiju djelatnost nadzire.</w:t>
      </w:r>
    </w:p>
    <w:p w:rsidR="005878F9" w:rsidRDefault="005878F9" w:rsidP="005878F9">
      <w:pPr>
        <w:ind w:left="720"/>
        <w:jc w:val="both"/>
        <w:rPr>
          <w:rFonts w:ascii="Garamond" w:eastAsia="Arial Unicode MS" w:hAnsi="Garamond"/>
          <w:sz w:val="22"/>
          <w:szCs w:val="22"/>
        </w:rPr>
      </w:pPr>
    </w:p>
    <w:p w:rsidR="005878F9" w:rsidRDefault="005878F9" w:rsidP="005878F9">
      <w:pPr>
        <w:ind w:left="720"/>
        <w:jc w:val="both"/>
        <w:rPr>
          <w:rFonts w:ascii="Garamond" w:eastAsia="Arial Unicode MS" w:hAnsi="Garamond"/>
          <w:sz w:val="22"/>
          <w:szCs w:val="22"/>
        </w:rPr>
      </w:pPr>
    </w:p>
    <w:p w:rsidR="004004B2" w:rsidRDefault="004004B2" w:rsidP="004004B2">
      <w:pPr>
        <w:numPr>
          <w:ilvl w:val="0"/>
          <w:numId w:val="54"/>
        </w:numPr>
        <w:jc w:val="both"/>
        <w:rPr>
          <w:rFonts w:ascii="Garamond" w:eastAsia="Arial Unicode MS" w:hAnsi="Garamond"/>
          <w:sz w:val="22"/>
          <w:szCs w:val="22"/>
        </w:rPr>
      </w:pPr>
      <w:r>
        <w:rPr>
          <w:rFonts w:ascii="Garamond" w:eastAsia="Arial Unicode MS" w:hAnsi="Garamond"/>
          <w:b/>
          <w:color w:val="0000FF"/>
          <w:sz w:val="22"/>
          <w:szCs w:val="22"/>
          <w:u w:val="single"/>
        </w:rPr>
        <w:t>kontrola koja se provodi unutar same uprave</w:t>
      </w:r>
      <w:r w:rsidR="005878F9">
        <w:rPr>
          <w:rFonts w:ascii="Garamond" w:eastAsia="Arial Unicode MS" w:hAnsi="Garamond"/>
          <w:b/>
          <w:color w:val="0000FF"/>
          <w:sz w:val="22"/>
          <w:szCs w:val="22"/>
          <w:u w:val="single"/>
        </w:rPr>
        <w:t xml:space="preserve"> (upravna kontrola)</w:t>
      </w:r>
      <w:r>
        <w:rPr>
          <w:rFonts w:ascii="Garamond" w:eastAsia="Arial Unicode MS" w:hAnsi="Garamond"/>
          <w:b/>
          <w:color w:val="0000FF"/>
          <w:sz w:val="22"/>
          <w:szCs w:val="22"/>
          <w:u w:val="single"/>
        </w:rPr>
        <w:t xml:space="preserve"> </w:t>
      </w:r>
      <w:r>
        <w:rPr>
          <w:rFonts w:ascii="Garamond" w:eastAsia="Arial Unicode MS" w:hAnsi="Garamond"/>
          <w:sz w:val="22"/>
          <w:szCs w:val="22"/>
        </w:rPr>
        <w:t xml:space="preserve">– </w:t>
      </w:r>
      <w:r w:rsidR="005878F9" w:rsidRPr="00AF0A0C">
        <w:rPr>
          <w:rFonts w:ascii="Garamond" w:eastAsia="Arial Unicode MS" w:hAnsi="Garamond"/>
          <w:color w:val="0000FF"/>
          <w:sz w:val="22"/>
          <w:szCs w:val="22"/>
          <w:u w:val="single"/>
        </w:rPr>
        <w:t>Vlada</w:t>
      </w:r>
      <w:r w:rsidR="005878F9">
        <w:rPr>
          <w:rFonts w:ascii="Garamond" w:eastAsia="Arial Unicode MS" w:hAnsi="Garamond"/>
          <w:sz w:val="22"/>
          <w:szCs w:val="22"/>
        </w:rPr>
        <w:t xml:space="preserve"> nadzire rad ministarstava, te je ovlaštena ukidati ili poništavati UA ministarstava i dr. tijela republičke uprave. U granicama svoga djelokruga </w:t>
      </w:r>
      <w:r w:rsidR="005878F9" w:rsidRPr="00AF0A0C">
        <w:rPr>
          <w:rFonts w:ascii="Garamond" w:eastAsia="Arial Unicode MS" w:hAnsi="Garamond"/>
          <w:color w:val="0000FF"/>
          <w:sz w:val="22"/>
          <w:szCs w:val="22"/>
          <w:u w:val="single"/>
        </w:rPr>
        <w:t>ministarstva</w:t>
      </w:r>
      <w:r w:rsidR="005878F9">
        <w:rPr>
          <w:rFonts w:ascii="Garamond" w:eastAsia="Arial Unicode MS" w:hAnsi="Garamond"/>
          <w:sz w:val="22"/>
          <w:szCs w:val="22"/>
        </w:rPr>
        <w:t xml:space="preserve"> i drž. upravne organizacije nadziru rad tijela drž. uprave, tijela jedinica lokalne samouprave i uprave, te pravnih osoba koje imaju javne ovlasti u prenesenim im poslovima drž. uprave.</w:t>
      </w:r>
      <w:r w:rsidR="00AF0A0C">
        <w:rPr>
          <w:rFonts w:ascii="Garamond" w:eastAsia="Arial Unicode MS" w:hAnsi="Garamond"/>
          <w:sz w:val="22"/>
          <w:szCs w:val="22"/>
        </w:rPr>
        <w:t xml:space="preserve"> </w:t>
      </w:r>
      <w:r w:rsidR="00AF0A0C" w:rsidRPr="00AF0A0C">
        <w:rPr>
          <w:rFonts w:ascii="Garamond" w:eastAsia="Arial Unicode MS" w:hAnsi="Garamond"/>
          <w:color w:val="0000FF"/>
          <w:sz w:val="22"/>
          <w:szCs w:val="22"/>
          <w:u w:val="single"/>
        </w:rPr>
        <w:t>Tijela drž. uprave</w:t>
      </w:r>
      <w:r w:rsidR="00AF0A0C">
        <w:rPr>
          <w:rFonts w:ascii="Garamond" w:eastAsia="Arial Unicode MS" w:hAnsi="Garamond"/>
          <w:sz w:val="22"/>
          <w:szCs w:val="22"/>
        </w:rPr>
        <w:t xml:space="preserve"> nadziru provedbu zakona i dr. propisa, te zakonitosti rada i postupanja tijela drž. </w:t>
      </w:r>
      <w:r w:rsidR="00AF0A0C">
        <w:rPr>
          <w:rFonts w:ascii="Garamond" w:eastAsia="Arial Unicode MS" w:hAnsi="Garamond"/>
          <w:sz w:val="22"/>
          <w:szCs w:val="22"/>
        </w:rPr>
        <w:lastRenderedPageBreak/>
        <w:t>uprave, tijela jedinica lokalne samouprave i uprave, te pravnih osoba koje imaju javne ovlasti u prenesenim im poslovima drž. uprave. Tijela drž. uprave nadziru osobito:</w:t>
      </w:r>
    </w:p>
    <w:p w:rsidR="00AF0A0C" w:rsidRPr="00AF0A0C" w:rsidRDefault="00AF0A0C" w:rsidP="00AF0A0C">
      <w:pPr>
        <w:ind w:left="708"/>
        <w:jc w:val="both"/>
        <w:rPr>
          <w:rFonts w:ascii="Garamond" w:eastAsia="Arial Unicode MS" w:hAnsi="Garamond"/>
          <w:sz w:val="10"/>
          <w:szCs w:val="10"/>
        </w:rPr>
      </w:pPr>
    </w:p>
    <w:p w:rsidR="00AF0A0C" w:rsidRDefault="00AF0A0C" w:rsidP="00AF0A0C">
      <w:pPr>
        <w:numPr>
          <w:ilvl w:val="1"/>
          <w:numId w:val="2"/>
        </w:numPr>
        <w:jc w:val="both"/>
        <w:rPr>
          <w:rFonts w:ascii="Garamond" w:eastAsia="Arial Unicode MS" w:hAnsi="Garamond"/>
          <w:sz w:val="22"/>
          <w:szCs w:val="22"/>
        </w:rPr>
      </w:pPr>
      <w:r>
        <w:rPr>
          <w:rFonts w:ascii="Garamond" w:eastAsia="Arial Unicode MS" w:hAnsi="Garamond"/>
          <w:sz w:val="22"/>
          <w:szCs w:val="22"/>
        </w:rPr>
        <w:t>zakonitost rada i postupanja</w:t>
      </w:r>
    </w:p>
    <w:p w:rsidR="00AF0A0C" w:rsidRDefault="00AF0A0C" w:rsidP="00AF0A0C">
      <w:pPr>
        <w:numPr>
          <w:ilvl w:val="1"/>
          <w:numId w:val="2"/>
        </w:numPr>
        <w:jc w:val="both"/>
        <w:rPr>
          <w:rFonts w:ascii="Garamond" w:eastAsia="Arial Unicode MS" w:hAnsi="Garamond"/>
          <w:sz w:val="22"/>
          <w:szCs w:val="22"/>
        </w:rPr>
      </w:pPr>
      <w:r>
        <w:rPr>
          <w:rFonts w:ascii="Garamond" w:eastAsia="Arial Unicode MS" w:hAnsi="Garamond"/>
          <w:sz w:val="22"/>
          <w:szCs w:val="22"/>
        </w:rPr>
        <w:t>rješavanje u upravnim stvarima</w:t>
      </w:r>
    </w:p>
    <w:p w:rsidR="00AF0A0C" w:rsidRDefault="00AF0A0C" w:rsidP="00AF0A0C">
      <w:pPr>
        <w:numPr>
          <w:ilvl w:val="1"/>
          <w:numId w:val="2"/>
        </w:numPr>
        <w:jc w:val="both"/>
        <w:rPr>
          <w:rFonts w:ascii="Garamond" w:eastAsia="Arial Unicode MS" w:hAnsi="Garamond"/>
          <w:sz w:val="22"/>
          <w:szCs w:val="22"/>
        </w:rPr>
      </w:pPr>
      <w:r>
        <w:rPr>
          <w:rFonts w:ascii="Garamond" w:eastAsia="Arial Unicode MS" w:hAnsi="Garamond"/>
          <w:sz w:val="22"/>
          <w:szCs w:val="22"/>
        </w:rPr>
        <w:t>djelotvornost, ekonomičnost i svrhovitost rada u obavljanju poslova drž. uprave</w:t>
      </w:r>
    </w:p>
    <w:p w:rsidR="00AF0A0C" w:rsidRDefault="00AF0A0C" w:rsidP="00AF0A0C">
      <w:pPr>
        <w:numPr>
          <w:ilvl w:val="1"/>
          <w:numId w:val="2"/>
        </w:numPr>
        <w:jc w:val="both"/>
        <w:rPr>
          <w:rFonts w:ascii="Garamond" w:eastAsia="Arial Unicode MS" w:hAnsi="Garamond"/>
          <w:sz w:val="22"/>
          <w:szCs w:val="22"/>
        </w:rPr>
      </w:pPr>
      <w:r>
        <w:rPr>
          <w:rFonts w:ascii="Garamond" w:eastAsia="Arial Unicode MS" w:hAnsi="Garamond"/>
          <w:sz w:val="22"/>
          <w:szCs w:val="22"/>
        </w:rPr>
        <w:t>svrhovitost unutarnjeg ustrojstva i osposobljenosti službenika i namještenika za obavljanje poslova drž. uprave</w:t>
      </w:r>
    </w:p>
    <w:p w:rsidR="00AF0A0C" w:rsidRDefault="00AF0A0C" w:rsidP="00AF0A0C">
      <w:pPr>
        <w:numPr>
          <w:ilvl w:val="1"/>
          <w:numId w:val="2"/>
        </w:numPr>
        <w:jc w:val="both"/>
        <w:rPr>
          <w:rFonts w:ascii="Garamond" w:eastAsia="Arial Unicode MS" w:hAnsi="Garamond"/>
          <w:sz w:val="22"/>
          <w:szCs w:val="22"/>
        </w:rPr>
      </w:pPr>
      <w:r>
        <w:rPr>
          <w:rFonts w:ascii="Garamond" w:eastAsia="Arial Unicode MS" w:hAnsi="Garamond"/>
          <w:sz w:val="22"/>
          <w:szCs w:val="22"/>
        </w:rPr>
        <w:t>odnos službenika i namještenika prema građanima i dr. strankama</w:t>
      </w:r>
    </w:p>
    <w:p w:rsidR="00AF0A0C" w:rsidRDefault="00AF0A0C" w:rsidP="00AF0A0C">
      <w:pPr>
        <w:ind w:left="708"/>
        <w:jc w:val="both"/>
        <w:rPr>
          <w:rFonts w:ascii="Garamond" w:eastAsia="Arial Unicode MS" w:hAnsi="Garamond"/>
          <w:sz w:val="22"/>
          <w:szCs w:val="22"/>
        </w:rPr>
      </w:pPr>
    </w:p>
    <w:p w:rsidR="00AF0A0C" w:rsidRDefault="00AF0A0C" w:rsidP="00AF0A0C">
      <w:pPr>
        <w:ind w:left="708"/>
        <w:jc w:val="both"/>
        <w:rPr>
          <w:rFonts w:ascii="Garamond" w:eastAsia="Arial Unicode MS" w:hAnsi="Garamond"/>
          <w:sz w:val="22"/>
          <w:szCs w:val="22"/>
        </w:rPr>
      </w:pPr>
      <w:r>
        <w:rPr>
          <w:rFonts w:ascii="Garamond" w:eastAsia="Arial Unicode MS" w:hAnsi="Garamond"/>
          <w:sz w:val="22"/>
          <w:szCs w:val="22"/>
        </w:rPr>
        <w:t xml:space="preserve">Posebno značenje ima kontrola koja se vođenjem UPo ostvaruje u povodu </w:t>
      </w:r>
      <w:r w:rsidRPr="00AF0A0C">
        <w:rPr>
          <w:rFonts w:ascii="Garamond" w:eastAsia="Arial Unicode MS" w:hAnsi="Garamond"/>
          <w:b/>
          <w:color w:val="0000FF"/>
          <w:sz w:val="22"/>
          <w:szCs w:val="22"/>
        </w:rPr>
        <w:t>žalbe</w:t>
      </w:r>
      <w:r>
        <w:rPr>
          <w:rFonts w:ascii="Garamond" w:eastAsia="Arial Unicode MS" w:hAnsi="Garamond"/>
          <w:sz w:val="22"/>
          <w:szCs w:val="22"/>
        </w:rPr>
        <w:t>. Protiv I° rješenja ministarstva i dr. republičkih tijela drž. uprave, žalba se može izjaviti samo kad je to zakonom predviđeno. Protiv I° rješenja tijela drž. uprave niže razine, žalba se može izjaviti nadležnim ministarstvima (odnosno dr. nadležnim republičkim tijelima drž. uprave) dok u pitanjima koja su u nadležnosti užih teritorijalnih jedinica o žalbama protiv I° rješenja odlučuju tijela predviđena zakonom, odnosno dr. propisima o organizaciji i djelokrugu tih jedinica. Kontrolne ovlasti tijela koje odlučuje u povodu žalbe su moguća poništenja odnosno mijenjanja UA protiv kojeg je žalba izjavljena.</w:t>
      </w:r>
    </w:p>
    <w:p w:rsidR="004004B2" w:rsidRDefault="004004B2" w:rsidP="004004B2">
      <w:pPr>
        <w:ind w:left="708"/>
        <w:jc w:val="both"/>
        <w:rPr>
          <w:rFonts w:ascii="Garamond" w:eastAsia="Arial Unicode MS" w:hAnsi="Garamond"/>
          <w:sz w:val="22"/>
          <w:szCs w:val="22"/>
        </w:rPr>
      </w:pPr>
    </w:p>
    <w:p w:rsidR="004004B2" w:rsidRDefault="004004B2" w:rsidP="004004B2">
      <w:pPr>
        <w:ind w:left="708"/>
        <w:jc w:val="both"/>
        <w:rPr>
          <w:rFonts w:ascii="Garamond" w:eastAsia="Arial Unicode MS" w:hAnsi="Garamond"/>
          <w:sz w:val="22"/>
          <w:szCs w:val="22"/>
        </w:rPr>
      </w:pPr>
    </w:p>
    <w:p w:rsidR="004004B2" w:rsidRDefault="004004B2" w:rsidP="004004B2">
      <w:pPr>
        <w:numPr>
          <w:ilvl w:val="0"/>
          <w:numId w:val="54"/>
        </w:numPr>
        <w:jc w:val="both"/>
        <w:rPr>
          <w:rFonts w:ascii="Garamond" w:eastAsia="Arial Unicode MS" w:hAnsi="Garamond"/>
          <w:sz w:val="22"/>
          <w:szCs w:val="22"/>
        </w:rPr>
      </w:pPr>
      <w:r>
        <w:rPr>
          <w:rFonts w:ascii="Garamond" w:eastAsia="Arial Unicode MS" w:hAnsi="Garamond"/>
          <w:b/>
          <w:color w:val="0000FF"/>
          <w:sz w:val="22"/>
          <w:szCs w:val="22"/>
          <w:u w:val="single"/>
        </w:rPr>
        <w:t xml:space="preserve">kontrola uprave putem druš. nadzora </w:t>
      </w:r>
      <w:r>
        <w:rPr>
          <w:rFonts w:ascii="Garamond" w:eastAsia="Arial Unicode MS" w:hAnsi="Garamond"/>
          <w:sz w:val="22"/>
          <w:szCs w:val="22"/>
        </w:rPr>
        <w:t xml:space="preserve">– </w:t>
      </w:r>
      <w:r w:rsidR="003767E5" w:rsidRPr="00E265C3">
        <w:rPr>
          <w:rFonts w:ascii="Palatino Linotype" w:eastAsia="Arial Unicode MS" w:hAnsi="Palatino Linotype"/>
          <w:i/>
          <w:sz w:val="18"/>
          <w:szCs w:val="18"/>
        </w:rPr>
        <w:t>u širem smislu</w:t>
      </w:r>
      <w:r w:rsidR="003767E5">
        <w:rPr>
          <w:rFonts w:ascii="Garamond" w:eastAsia="Arial Unicode MS" w:hAnsi="Garamond"/>
          <w:sz w:val="22"/>
          <w:szCs w:val="22"/>
        </w:rPr>
        <w:t xml:space="preserve"> riječi svaki oblik nadzora nad upravom ima kvalitetu druš. nadzora, budući se kao nosilac kontrole uvijek javlja neki druš. subjekt (npr. predstavničko tijelo, sud i dr.)</w:t>
      </w:r>
      <w:r w:rsidR="00E265C3">
        <w:rPr>
          <w:rFonts w:ascii="Garamond" w:eastAsia="Arial Unicode MS" w:hAnsi="Garamond"/>
          <w:sz w:val="22"/>
          <w:szCs w:val="22"/>
        </w:rPr>
        <w:t xml:space="preserve"> Zato valja </w:t>
      </w:r>
      <w:r w:rsidR="00E265C3" w:rsidRPr="00E265C3">
        <w:rPr>
          <w:rFonts w:ascii="Palatino Linotype" w:eastAsia="Arial Unicode MS" w:hAnsi="Palatino Linotype"/>
          <w:i/>
          <w:sz w:val="18"/>
          <w:szCs w:val="18"/>
        </w:rPr>
        <w:t>suziti</w:t>
      </w:r>
      <w:r w:rsidR="00E265C3">
        <w:rPr>
          <w:rFonts w:ascii="Garamond" w:eastAsia="Arial Unicode MS" w:hAnsi="Garamond"/>
          <w:sz w:val="22"/>
          <w:szCs w:val="22"/>
        </w:rPr>
        <w:t xml:space="preserve"> taj pojam na one nosioce kontrole koji se javljaju u ulozi temeljnih druš. subjekata, a to su </w:t>
      </w:r>
      <w:r w:rsidR="00E265C3" w:rsidRPr="00E265C3">
        <w:rPr>
          <w:rFonts w:ascii="Garamond" w:eastAsia="Arial Unicode MS" w:hAnsi="Garamond"/>
          <w:color w:val="0000FF"/>
          <w:sz w:val="22"/>
          <w:szCs w:val="22"/>
          <w:u w:val="single"/>
        </w:rPr>
        <w:t>građani</w:t>
      </w:r>
      <w:r w:rsidR="00E265C3">
        <w:rPr>
          <w:rFonts w:ascii="Garamond" w:eastAsia="Arial Unicode MS" w:hAnsi="Garamond"/>
          <w:sz w:val="22"/>
          <w:szCs w:val="22"/>
        </w:rPr>
        <w:t>.</w:t>
      </w:r>
      <w:r w:rsidR="002210AC">
        <w:rPr>
          <w:rFonts w:ascii="Garamond" w:eastAsia="Arial Unicode MS" w:hAnsi="Garamond"/>
          <w:sz w:val="22"/>
          <w:szCs w:val="22"/>
        </w:rPr>
        <w:t xml:space="preserve"> Taj se nadzor odvija u 2 varijante:</w:t>
      </w:r>
    </w:p>
    <w:p w:rsidR="004004B2" w:rsidRDefault="004004B2" w:rsidP="004004B2">
      <w:pPr>
        <w:ind w:left="708"/>
        <w:jc w:val="both"/>
        <w:rPr>
          <w:rFonts w:ascii="Garamond" w:eastAsia="Arial Unicode MS" w:hAnsi="Garamond"/>
          <w:sz w:val="22"/>
          <w:szCs w:val="22"/>
        </w:rPr>
      </w:pPr>
    </w:p>
    <w:p w:rsidR="002210AC" w:rsidRDefault="002210AC" w:rsidP="004004B2">
      <w:pPr>
        <w:ind w:left="708"/>
        <w:jc w:val="both"/>
        <w:rPr>
          <w:rFonts w:ascii="Garamond" w:eastAsia="Arial Unicode MS" w:hAnsi="Garamond"/>
          <w:sz w:val="22"/>
          <w:szCs w:val="22"/>
        </w:rPr>
      </w:pPr>
      <w:r w:rsidRPr="002210AC">
        <w:rPr>
          <w:rFonts w:ascii="Garamond" w:eastAsia="Arial Unicode MS" w:hAnsi="Garamond"/>
          <w:color w:val="0000FF"/>
          <w:sz w:val="22"/>
          <w:szCs w:val="22"/>
          <w:u w:val="single"/>
        </w:rPr>
        <w:t>S jedne strane</w:t>
      </w:r>
      <w:r>
        <w:rPr>
          <w:rFonts w:ascii="Garamond" w:eastAsia="Arial Unicode MS" w:hAnsi="Garamond"/>
          <w:sz w:val="22"/>
          <w:szCs w:val="22"/>
        </w:rPr>
        <w:t xml:space="preserve">, to su insitucionalizirani oblici neposredne demokracije (zborovi građana, referendum), djelatnosti polit. stranaka, te dr. druš. organizacija. </w:t>
      </w:r>
      <w:r w:rsidRPr="002210AC">
        <w:rPr>
          <w:rFonts w:ascii="Garamond" w:eastAsia="Arial Unicode MS" w:hAnsi="Garamond"/>
          <w:color w:val="0000FF"/>
          <w:sz w:val="22"/>
          <w:szCs w:val="22"/>
          <w:u w:val="single"/>
        </w:rPr>
        <w:t>S druge strane</w:t>
      </w:r>
      <w:r>
        <w:rPr>
          <w:rFonts w:ascii="Garamond" w:eastAsia="Arial Unicode MS" w:hAnsi="Garamond"/>
          <w:sz w:val="22"/>
          <w:szCs w:val="22"/>
        </w:rPr>
        <w:t>, to su sve slobode i prava što ih Ustav RH jamči građanima i kod kojih postoje brojna ograničenja u postupanju drž. uprave, te stroge sankcije za njihovu povredu.</w:t>
      </w:r>
    </w:p>
    <w:p w:rsidR="00F02C6A" w:rsidRDefault="00F02C6A" w:rsidP="004004B2">
      <w:pPr>
        <w:ind w:left="708"/>
        <w:jc w:val="both"/>
        <w:rPr>
          <w:rFonts w:ascii="Garamond" w:eastAsia="Arial Unicode MS" w:hAnsi="Garamond"/>
          <w:sz w:val="22"/>
          <w:szCs w:val="22"/>
        </w:rPr>
      </w:pPr>
    </w:p>
    <w:p w:rsidR="00F02C6A" w:rsidRDefault="00F02C6A" w:rsidP="004004B2">
      <w:pPr>
        <w:ind w:left="708"/>
        <w:jc w:val="both"/>
        <w:rPr>
          <w:rFonts w:ascii="Garamond" w:eastAsia="Arial Unicode MS" w:hAnsi="Garamond"/>
          <w:sz w:val="22"/>
          <w:szCs w:val="22"/>
        </w:rPr>
      </w:pPr>
      <w:r>
        <w:rPr>
          <w:rFonts w:ascii="Garamond" w:eastAsia="Arial Unicode MS" w:hAnsi="Garamond"/>
          <w:sz w:val="22"/>
          <w:szCs w:val="22"/>
        </w:rPr>
        <w:t>Tijela drž. uprave su dužna davati građanima podatke, obavijesti i upute, te tražiti stručnu pomoć u poslovima radi kojih im se obraćaju, a imaju i dužnost izvještavati javnost o svom radu preko sredstava javnog priopćavanja ili na dr. prikladan način. Osim toga, građani imaju pravo na podnošenje prigovora i pritužbi na rad tijela drž. uprave, kao i na nepravilan odnos drž. službenika kad im se obraćaju radi ostvarivanja svojih prava i interesa ili izvršavanja svojih građanskih dužnosti.</w:t>
      </w:r>
    </w:p>
    <w:p w:rsidR="00F02C6A" w:rsidRDefault="00F02C6A" w:rsidP="004004B2">
      <w:pPr>
        <w:ind w:left="708"/>
        <w:jc w:val="both"/>
        <w:rPr>
          <w:rFonts w:ascii="Garamond" w:eastAsia="Arial Unicode MS" w:hAnsi="Garamond"/>
          <w:sz w:val="22"/>
          <w:szCs w:val="22"/>
        </w:rPr>
      </w:pPr>
    </w:p>
    <w:p w:rsidR="004004B2" w:rsidRDefault="004004B2" w:rsidP="004004B2">
      <w:pPr>
        <w:ind w:left="708"/>
        <w:jc w:val="both"/>
        <w:rPr>
          <w:rFonts w:ascii="Garamond" w:eastAsia="Arial Unicode MS" w:hAnsi="Garamond"/>
          <w:sz w:val="22"/>
          <w:szCs w:val="22"/>
        </w:rPr>
      </w:pPr>
    </w:p>
    <w:p w:rsidR="004004B2" w:rsidRDefault="004004B2" w:rsidP="004004B2">
      <w:pPr>
        <w:numPr>
          <w:ilvl w:val="0"/>
          <w:numId w:val="54"/>
        </w:numPr>
        <w:jc w:val="both"/>
        <w:rPr>
          <w:rFonts w:ascii="Garamond" w:eastAsia="Arial Unicode MS" w:hAnsi="Garamond"/>
          <w:sz w:val="22"/>
          <w:szCs w:val="22"/>
        </w:rPr>
      </w:pPr>
      <w:r>
        <w:rPr>
          <w:rFonts w:ascii="Garamond" w:eastAsia="Arial Unicode MS" w:hAnsi="Garamond"/>
          <w:b/>
          <w:color w:val="0000FF"/>
          <w:sz w:val="22"/>
          <w:szCs w:val="22"/>
          <w:u w:val="single"/>
        </w:rPr>
        <w:t xml:space="preserve">kontrola uprave putem sudova </w:t>
      </w:r>
      <w:r w:rsidR="00097EB3">
        <w:rPr>
          <w:rFonts w:ascii="Garamond" w:eastAsia="Arial Unicode MS" w:hAnsi="Garamond"/>
          <w:sz w:val="22"/>
          <w:szCs w:val="22"/>
        </w:rPr>
        <w:t>–</w:t>
      </w:r>
      <w:r>
        <w:rPr>
          <w:rFonts w:ascii="Garamond" w:eastAsia="Arial Unicode MS" w:hAnsi="Garamond"/>
          <w:sz w:val="22"/>
          <w:szCs w:val="22"/>
        </w:rPr>
        <w:t xml:space="preserve"> </w:t>
      </w:r>
      <w:r w:rsidR="00097EB3">
        <w:rPr>
          <w:rFonts w:ascii="Garamond" w:eastAsia="Arial Unicode MS" w:hAnsi="Garamond"/>
          <w:sz w:val="22"/>
          <w:szCs w:val="22"/>
        </w:rPr>
        <w:t>važnost sudskog nadzora kao oblika kontrole nad upravom je mnogostruka. Sastoji se u izražavanju primjerene sankcije kada nastupi konkretna povreda pravnog poretka, ali isto tako ima i preventivno značenje, jer unaprijed utječe na tijelk UPo.</w:t>
      </w:r>
    </w:p>
    <w:p w:rsidR="00A92287" w:rsidRDefault="00A92287" w:rsidP="004004B2">
      <w:pPr>
        <w:ind w:left="708"/>
        <w:jc w:val="both"/>
        <w:rPr>
          <w:rFonts w:ascii="Garamond" w:eastAsia="Arial Unicode MS" w:hAnsi="Garamond"/>
          <w:sz w:val="22"/>
          <w:szCs w:val="22"/>
        </w:rPr>
      </w:pPr>
    </w:p>
    <w:p w:rsidR="00097EB3" w:rsidRDefault="00574666" w:rsidP="004004B2">
      <w:pPr>
        <w:ind w:left="708"/>
        <w:jc w:val="both"/>
        <w:rPr>
          <w:rFonts w:ascii="Garamond" w:eastAsia="Arial Unicode MS" w:hAnsi="Garamond"/>
          <w:sz w:val="22"/>
          <w:szCs w:val="22"/>
        </w:rPr>
      </w:pPr>
      <w:r w:rsidRPr="00574666">
        <w:rPr>
          <w:rFonts w:ascii="Garamond" w:eastAsia="Arial Unicode MS" w:hAnsi="Garamond"/>
          <w:b/>
          <w:color w:val="0000FF"/>
          <w:sz w:val="22"/>
          <w:szCs w:val="22"/>
        </w:rPr>
        <w:t>Sudovi</w:t>
      </w:r>
      <w:r>
        <w:rPr>
          <w:rFonts w:ascii="Garamond" w:eastAsia="Arial Unicode MS" w:hAnsi="Garamond"/>
          <w:sz w:val="22"/>
          <w:szCs w:val="22"/>
        </w:rPr>
        <w:t xml:space="preserve"> su tijela drž. vlasti koja štite Ustavom i zakonom utvrđeni pravni poredak RH, te osiguravaju jedinstvenu primjenu zakona, ravnopravnost i jednakost svih pred zakonom.</w:t>
      </w:r>
    </w:p>
    <w:p w:rsidR="00574666" w:rsidRDefault="00574666" w:rsidP="004004B2">
      <w:pPr>
        <w:ind w:left="708"/>
        <w:jc w:val="both"/>
        <w:rPr>
          <w:rFonts w:ascii="Garamond" w:eastAsia="Arial Unicode MS" w:hAnsi="Garamond"/>
          <w:sz w:val="22"/>
          <w:szCs w:val="22"/>
        </w:rPr>
      </w:pPr>
    </w:p>
    <w:p w:rsidR="00574666" w:rsidRDefault="00574666" w:rsidP="004004B2">
      <w:pPr>
        <w:ind w:left="708"/>
        <w:jc w:val="both"/>
        <w:rPr>
          <w:rFonts w:ascii="Garamond" w:eastAsia="Arial Unicode MS" w:hAnsi="Garamond"/>
          <w:sz w:val="22"/>
          <w:szCs w:val="22"/>
        </w:rPr>
      </w:pPr>
      <w:r>
        <w:rPr>
          <w:rFonts w:ascii="Garamond" w:eastAsia="Arial Unicode MS" w:hAnsi="Garamond"/>
          <w:sz w:val="22"/>
          <w:szCs w:val="22"/>
        </w:rPr>
        <w:t>Sudovi odlučuju o sporovima o osnovnim pravima i obvezama čovjeka i građanina, o pravima i obvezama RH, jedinica lokalne samouprave, izriču kazne i dr. mjere počiniteljima KD utvrđenih zakonom, odlučuju o zakonitosti pojedinačnih akata upravnih vlasti i osoba koje imaju javne ovlasti, rješavaju sporove o osobnim odnosima građana, radne, trgovačke, imovinske i dr. GP sporove, te odlučuju u dr. pravnim stvarima kad je to zakonom predviđeno.</w:t>
      </w:r>
    </w:p>
    <w:p w:rsidR="00B02FC7" w:rsidRDefault="00B02FC7" w:rsidP="004004B2">
      <w:pPr>
        <w:ind w:left="708"/>
        <w:jc w:val="both"/>
        <w:rPr>
          <w:rFonts w:ascii="Garamond" w:eastAsia="Arial Unicode MS" w:hAnsi="Garamond"/>
          <w:sz w:val="22"/>
          <w:szCs w:val="22"/>
        </w:rPr>
      </w:pPr>
    </w:p>
    <w:p w:rsidR="00B02FC7" w:rsidRDefault="00B02FC7" w:rsidP="004004B2">
      <w:pPr>
        <w:ind w:left="708"/>
        <w:jc w:val="both"/>
        <w:rPr>
          <w:rFonts w:ascii="Garamond" w:eastAsia="Arial Unicode MS" w:hAnsi="Garamond"/>
          <w:sz w:val="22"/>
          <w:szCs w:val="22"/>
        </w:rPr>
      </w:pPr>
      <w:r>
        <w:rPr>
          <w:rFonts w:ascii="Garamond" w:eastAsia="Arial Unicode MS" w:hAnsi="Garamond"/>
          <w:sz w:val="22"/>
          <w:szCs w:val="22"/>
        </w:rPr>
        <w:t>U RH sudbenu vlast obnašaju:</w:t>
      </w:r>
    </w:p>
    <w:p w:rsidR="00B02FC7" w:rsidRPr="00B02FC7" w:rsidRDefault="00B02FC7" w:rsidP="004004B2">
      <w:pPr>
        <w:ind w:left="708"/>
        <w:jc w:val="both"/>
        <w:rPr>
          <w:rFonts w:ascii="Garamond" w:eastAsia="Arial Unicode MS" w:hAnsi="Garamond"/>
          <w:sz w:val="10"/>
          <w:szCs w:val="10"/>
        </w:rPr>
      </w:pPr>
    </w:p>
    <w:p w:rsidR="00B02FC7" w:rsidRDefault="00B02FC7" w:rsidP="00B02FC7">
      <w:pPr>
        <w:numPr>
          <w:ilvl w:val="1"/>
          <w:numId w:val="2"/>
        </w:numPr>
        <w:jc w:val="both"/>
        <w:rPr>
          <w:rFonts w:ascii="Garamond" w:eastAsia="Arial Unicode MS" w:hAnsi="Garamond"/>
          <w:sz w:val="22"/>
          <w:szCs w:val="22"/>
        </w:rPr>
      </w:pPr>
      <w:r>
        <w:rPr>
          <w:rFonts w:ascii="Garamond" w:eastAsia="Arial Unicode MS" w:hAnsi="Garamond"/>
          <w:sz w:val="22"/>
          <w:szCs w:val="22"/>
        </w:rPr>
        <w:t>općinski i županijski sudovi</w:t>
      </w:r>
    </w:p>
    <w:p w:rsidR="00B02FC7" w:rsidRDefault="00B02FC7" w:rsidP="00B02FC7">
      <w:pPr>
        <w:numPr>
          <w:ilvl w:val="1"/>
          <w:numId w:val="2"/>
        </w:numPr>
        <w:jc w:val="both"/>
        <w:rPr>
          <w:rFonts w:ascii="Garamond" w:eastAsia="Arial Unicode MS" w:hAnsi="Garamond"/>
          <w:sz w:val="22"/>
          <w:szCs w:val="22"/>
        </w:rPr>
      </w:pPr>
      <w:r>
        <w:rPr>
          <w:rFonts w:ascii="Garamond" w:eastAsia="Arial Unicode MS" w:hAnsi="Garamond"/>
          <w:sz w:val="22"/>
          <w:szCs w:val="22"/>
        </w:rPr>
        <w:t>trgovački sudovi</w:t>
      </w:r>
    </w:p>
    <w:p w:rsidR="00B02FC7" w:rsidRDefault="00B02FC7" w:rsidP="00B02FC7">
      <w:pPr>
        <w:numPr>
          <w:ilvl w:val="1"/>
          <w:numId w:val="2"/>
        </w:numPr>
        <w:jc w:val="both"/>
        <w:rPr>
          <w:rFonts w:ascii="Garamond" w:eastAsia="Arial Unicode MS" w:hAnsi="Garamond"/>
          <w:sz w:val="22"/>
          <w:szCs w:val="22"/>
        </w:rPr>
      </w:pPr>
      <w:r>
        <w:rPr>
          <w:rFonts w:ascii="Garamond" w:eastAsia="Arial Unicode MS" w:hAnsi="Garamond"/>
          <w:sz w:val="22"/>
          <w:szCs w:val="22"/>
        </w:rPr>
        <w:t>Visoki trgovački sud RH</w:t>
      </w:r>
    </w:p>
    <w:p w:rsidR="00B02FC7" w:rsidRDefault="00B02FC7" w:rsidP="00B02FC7">
      <w:pPr>
        <w:numPr>
          <w:ilvl w:val="1"/>
          <w:numId w:val="2"/>
        </w:numPr>
        <w:jc w:val="both"/>
        <w:rPr>
          <w:rFonts w:ascii="Garamond" w:eastAsia="Arial Unicode MS" w:hAnsi="Garamond"/>
          <w:sz w:val="22"/>
          <w:szCs w:val="22"/>
        </w:rPr>
      </w:pPr>
      <w:r>
        <w:rPr>
          <w:rFonts w:ascii="Garamond" w:eastAsia="Arial Unicode MS" w:hAnsi="Garamond"/>
          <w:sz w:val="22"/>
          <w:szCs w:val="22"/>
        </w:rPr>
        <w:t>Upravni sud RH</w:t>
      </w:r>
    </w:p>
    <w:p w:rsidR="00B02FC7" w:rsidRDefault="00B02FC7" w:rsidP="00B02FC7">
      <w:pPr>
        <w:numPr>
          <w:ilvl w:val="1"/>
          <w:numId w:val="2"/>
        </w:numPr>
        <w:jc w:val="both"/>
        <w:rPr>
          <w:rFonts w:ascii="Garamond" w:eastAsia="Arial Unicode MS" w:hAnsi="Garamond"/>
          <w:sz w:val="22"/>
          <w:szCs w:val="22"/>
        </w:rPr>
      </w:pPr>
      <w:r>
        <w:rPr>
          <w:rFonts w:ascii="Garamond" w:eastAsia="Arial Unicode MS" w:hAnsi="Garamond"/>
          <w:sz w:val="22"/>
          <w:szCs w:val="22"/>
        </w:rPr>
        <w:t>Vrhovni sud RH</w:t>
      </w:r>
    </w:p>
    <w:p w:rsidR="00574666" w:rsidRDefault="00574666" w:rsidP="00B02FC7">
      <w:pPr>
        <w:ind w:left="1416"/>
        <w:jc w:val="both"/>
        <w:rPr>
          <w:rFonts w:ascii="Garamond" w:eastAsia="Arial Unicode MS" w:hAnsi="Garamond"/>
          <w:sz w:val="22"/>
          <w:szCs w:val="22"/>
        </w:rPr>
      </w:pPr>
    </w:p>
    <w:p w:rsidR="00B02FC7" w:rsidRDefault="00B02FC7" w:rsidP="00B02FC7">
      <w:pPr>
        <w:numPr>
          <w:ilvl w:val="1"/>
          <w:numId w:val="2"/>
        </w:numPr>
        <w:jc w:val="both"/>
        <w:rPr>
          <w:rFonts w:ascii="Garamond" w:eastAsia="Arial Unicode MS" w:hAnsi="Garamond"/>
          <w:sz w:val="22"/>
          <w:szCs w:val="22"/>
        </w:rPr>
      </w:pPr>
      <w:r>
        <w:rPr>
          <w:rFonts w:ascii="Garamond" w:eastAsia="Arial Unicode MS" w:hAnsi="Garamond"/>
          <w:sz w:val="22"/>
          <w:szCs w:val="22"/>
        </w:rPr>
        <w:t>Ustavni sud RH</w:t>
      </w:r>
    </w:p>
    <w:p w:rsidR="00B02FC7" w:rsidRDefault="00B02FC7" w:rsidP="00B02FC7">
      <w:pPr>
        <w:ind w:left="708"/>
        <w:jc w:val="both"/>
        <w:rPr>
          <w:rFonts w:ascii="Garamond" w:eastAsia="Arial Unicode MS" w:hAnsi="Garamond"/>
          <w:sz w:val="22"/>
          <w:szCs w:val="22"/>
        </w:rPr>
      </w:pPr>
    </w:p>
    <w:p w:rsidR="00B02FC7" w:rsidRDefault="00B02FC7" w:rsidP="00B02FC7">
      <w:pPr>
        <w:ind w:left="708"/>
        <w:jc w:val="both"/>
        <w:rPr>
          <w:rFonts w:ascii="Garamond" w:eastAsia="Arial Unicode MS" w:hAnsi="Garamond"/>
          <w:sz w:val="22"/>
          <w:szCs w:val="22"/>
        </w:rPr>
      </w:pPr>
      <w:r w:rsidRPr="00B02FC7">
        <w:rPr>
          <w:rFonts w:ascii="Garamond" w:eastAsia="Arial Unicode MS" w:hAnsi="Garamond"/>
          <w:color w:val="0000FF"/>
          <w:sz w:val="22"/>
          <w:szCs w:val="22"/>
          <w:u w:val="single"/>
        </w:rPr>
        <w:lastRenderedPageBreak/>
        <w:t>Upravni sud</w:t>
      </w:r>
      <w:r>
        <w:rPr>
          <w:rFonts w:ascii="Garamond" w:eastAsia="Arial Unicode MS" w:hAnsi="Garamond"/>
          <w:sz w:val="22"/>
          <w:szCs w:val="22"/>
        </w:rPr>
        <w:t xml:space="preserve"> je najznačajniji nositelj sudske kontrole i to kada odlučuje u upravnom sporu. Sud u UP sporu odlučuje o zakonitosti akata kojima drž. tijela i organizacije koje imaju javne ovlasti rješavaju o pravima i obvezama u UP stvarima. Sud u UP sporu može poništiti akt, a ponekad može i sam riješiti upravnu stvar. Osim toga, u UP sporu on može odlučivati o naknadi štete i povratu stvari, ukoliko je do štete došlo.</w:t>
      </w:r>
    </w:p>
    <w:p w:rsidR="00B02FC7" w:rsidRDefault="00B02FC7" w:rsidP="00B02FC7">
      <w:pPr>
        <w:ind w:left="708"/>
        <w:jc w:val="both"/>
        <w:rPr>
          <w:rFonts w:ascii="Garamond" w:eastAsia="Arial Unicode MS" w:hAnsi="Garamond"/>
          <w:sz w:val="22"/>
          <w:szCs w:val="22"/>
        </w:rPr>
      </w:pPr>
    </w:p>
    <w:p w:rsidR="00097EB3" w:rsidRDefault="00B02FC7" w:rsidP="004004B2">
      <w:pPr>
        <w:ind w:left="708"/>
        <w:jc w:val="both"/>
        <w:rPr>
          <w:rFonts w:ascii="Garamond" w:eastAsia="Arial Unicode MS" w:hAnsi="Garamond"/>
          <w:sz w:val="22"/>
          <w:szCs w:val="22"/>
        </w:rPr>
      </w:pPr>
      <w:r w:rsidRPr="00B02FC7">
        <w:rPr>
          <w:rFonts w:ascii="Garamond" w:eastAsia="Arial Unicode MS" w:hAnsi="Garamond"/>
          <w:color w:val="0000FF"/>
          <w:sz w:val="22"/>
          <w:szCs w:val="22"/>
          <w:u w:val="single"/>
        </w:rPr>
        <w:t>Ustavni sud</w:t>
      </w:r>
      <w:r>
        <w:rPr>
          <w:rFonts w:ascii="Garamond" w:eastAsia="Arial Unicode MS" w:hAnsi="Garamond"/>
          <w:sz w:val="22"/>
          <w:szCs w:val="22"/>
        </w:rPr>
        <w:t xml:space="preserve"> odlučuje o suglasnosti propisa (dakle, i onih što ih donosi drž. uprava) s Ustavom i zakonom. Svaka fizička i pravna osoba može pokrenuti postupak pred Ustavnim sudom za ocjenu suglasnosti zakona s Ustavom i ocjenu suglasnosti dr. propisa s Ustavom i zakonom. Sud može, do donošenja konačne odluke, privremeno obustaviti izvršenje pojedinih akata ili radnji što se poduzimaju na osnovi zakona ili dr. propisa čija se ustavnost odnosno zakonitost ispituje</w:t>
      </w:r>
      <w:r w:rsidR="00F2476C">
        <w:rPr>
          <w:rFonts w:ascii="Garamond" w:eastAsia="Arial Unicode MS" w:hAnsi="Garamond"/>
          <w:sz w:val="22"/>
          <w:szCs w:val="22"/>
        </w:rPr>
        <w:t xml:space="preserve">, ako bi njihovo izvršenje moglo izazvati teške i nepopravljive posljedice. Ustavni sud inače ima ovlasti da ukine ili poništi propise koji nisu suglasni sa Ustavom ili zakonom, što će biti objavljeno u </w:t>
      </w:r>
      <w:r w:rsidR="00F2476C" w:rsidRPr="00F2476C">
        <w:rPr>
          <w:rFonts w:ascii="Garamond" w:eastAsia="Arial Unicode MS" w:hAnsi="Garamond"/>
          <w:color w:val="0000FF"/>
          <w:sz w:val="22"/>
          <w:szCs w:val="22"/>
        </w:rPr>
        <w:t>NN</w:t>
      </w:r>
      <w:r w:rsidR="00F2476C">
        <w:rPr>
          <w:rFonts w:ascii="Garamond" w:eastAsia="Arial Unicode MS" w:hAnsi="Garamond"/>
          <w:sz w:val="22"/>
          <w:szCs w:val="22"/>
        </w:rPr>
        <w:t xml:space="preserve">, a sve osobe kojima su nanijete štete zbog primjene ukinutih (poništenih) akata u konkretnim slučajevima, imaju pravo u roku </w:t>
      </w:r>
      <w:r w:rsidR="00F2476C" w:rsidRPr="00F2476C">
        <w:rPr>
          <w:rFonts w:ascii="Garamond" w:eastAsia="Arial Unicode MS" w:hAnsi="Garamond"/>
          <w:b/>
          <w:color w:val="0000FF"/>
          <w:sz w:val="22"/>
          <w:szCs w:val="22"/>
        </w:rPr>
        <w:t>6 mjeseci</w:t>
      </w:r>
      <w:r w:rsidR="00F2476C">
        <w:rPr>
          <w:rFonts w:ascii="Garamond" w:eastAsia="Arial Unicode MS" w:hAnsi="Garamond"/>
          <w:sz w:val="22"/>
          <w:szCs w:val="22"/>
        </w:rPr>
        <w:t xml:space="preserve"> od objave tražiti obnovu postupka.</w:t>
      </w:r>
    </w:p>
    <w:p w:rsidR="00F2476C" w:rsidRDefault="00F2476C" w:rsidP="004004B2">
      <w:pPr>
        <w:ind w:left="708"/>
        <w:jc w:val="both"/>
        <w:rPr>
          <w:rFonts w:ascii="Garamond" w:eastAsia="Arial Unicode MS" w:hAnsi="Garamond"/>
          <w:sz w:val="22"/>
          <w:szCs w:val="22"/>
        </w:rPr>
      </w:pPr>
    </w:p>
    <w:p w:rsidR="00F2476C" w:rsidRDefault="00F2476C" w:rsidP="004004B2">
      <w:pPr>
        <w:ind w:left="708"/>
        <w:jc w:val="both"/>
        <w:rPr>
          <w:rFonts w:ascii="Garamond" w:eastAsia="Arial Unicode MS" w:hAnsi="Garamond"/>
          <w:sz w:val="22"/>
          <w:szCs w:val="22"/>
        </w:rPr>
      </w:pPr>
      <w:r>
        <w:rPr>
          <w:rFonts w:ascii="Garamond" w:eastAsia="Arial Unicode MS" w:hAnsi="Garamond"/>
          <w:sz w:val="22"/>
          <w:szCs w:val="22"/>
        </w:rPr>
        <w:t>Svatko može (nakon iscrpljenog pravnog puta) podnijeti tužbu Ustavnom sudu ako smatra da mu je pojedinačnim aktom povrijeđeno neko pravo, no to može učiniti i prije iscrpljenog pravnog puta ako se povreda sastoji u grubom vrijeđanju ustavnih prava, a potpuno je razvidno da bi nepokretanjem ustavnosudskog postupka za podnositelja ustavne tužbe mogle nastati nepopravljive posljedice.</w:t>
      </w:r>
    </w:p>
    <w:p w:rsidR="00F2476C" w:rsidRDefault="00F2476C" w:rsidP="004004B2">
      <w:pPr>
        <w:ind w:left="708"/>
        <w:jc w:val="both"/>
        <w:rPr>
          <w:rFonts w:ascii="Garamond" w:eastAsia="Arial Unicode MS" w:hAnsi="Garamond"/>
          <w:sz w:val="22"/>
          <w:szCs w:val="22"/>
        </w:rPr>
      </w:pPr>
    </w:p>
    <w:p w:rsidR="00F2476C" w:rsidRDefault="00F2476C" w:rsidP="004004B2">
      <w:pPr>
        <w:ind w:left="708"/>
        <w:jc w:val="both"/>
        <w:rPr>
          <w:rFonts w:ascii="Garamond" w:eastAsia="Arial Unicode MS" w:hAnsi="Garamond"/>
          <w:sz w:val="22"/>
          <w:szCs w:val="22"/>
        </w:rPr>
      </w:pPr>
      <w:r>
        <w:rPr>
          <w:rFonts w:ascii="Garamond" w:eastAsia="Arial Unicode MS" w:hAnsi="Garamond"/>
          <w:sz w:val="22"/>
          <w:szCs w:val="22"/>
        </w:rPr>
        <w:t xml:space="preserve">O ustavnoj tužbi odlučuje vijeće sastavljeno od </w:t>
      </w:r>
      <w:r w:rsidRPr="00F2476C">
        <w:rPr>
          <w:rFonts w:ascii="Garamond" w:eastAsia="Arial Unicode MS" w:hAnsi="Garamond"/>
          <w:b/>
          <w:color w:val="0000FF"/>
          <w:sz w:val="22"/>
          <w:szCs w:val="22"/>
        </w:rPr>
        <w:t>6 sudaca</w:t>
      </w:r>
      <w:r>
        <w:rPr>
          <w:rFonts w:ascii="Garamond" w:eastAsia="Arial Unicode MS" w:hAnsi="Garamond"/>
          <w:sz w:val="22"/>
          <w:szCs w:val="22"/>
        </w:rPr>
        <w:t>. Odlukom kojom se usvaja ustavna tužba, ukida se osporeni akt kojim je povrijeđeno ustavno pravo i predmet se vraća nadležnom tijelu na ponovni postupak.</w:t>
      </w:r>
    </w:p>
    <w:p w:rsidR="00097EB3" w:rsidRDefault="00097EB3" w:rsidP="004004B2">
      <w:pPr>
        <w:ind w:left="708"/>
        <w:jc w:val="both"/>
        <w:rPr>
          <w:rFonts w:ascii="Garamond" w:eastAsia="Arial Unicode MS" w:hAnsi="Garamond"/>
          <w:sz w:val="22"/>
          <w:szCs w:val="22"/>
        </w:rPr>
      </w:pPr>
    </w:p>
    <w:p w:rsidR="002268CC" w:rsidRPr="002268CC" w:rsidRDefault="002268CC"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ODGOVORNOST ZA ŠTETU NASTALU GRAĐANIMA I PRAVNIM OSOBAMA OBAVLJANJEM SLUŽBE ILI DR. DJELATNOSTI DRŽAVNIH TIJELA I DR. JAVNOPRAVNIH TIJELA</w:t>
      </w:r>
    </w:p>
    <w:p w:rsidR="002268CC" w:rsidRDefault="002268CC" w:rsidP="00115CB1">
      <w:pPr>
        <w:jc w:val="both"/>
        <w:rPr>
          <w:rFonts w:ascii="Garamond" w:eastAsia="Arial Unicode MS" w:hAnsi="Garamond"/>
          <w:sz w:val="22"/>
          <w:szCs w:val="22"/>
        </w:rPr>
      </w:pPr>
    </w:p>
    <w:p w:rsidR="002268CC" w:rsidRDefault="002268CC" w:rsidP="00115CB1">
      <w:pPr>
        <w:jc w:val="both"/>
        <w:rPr>
          <w:rFonts w:ascii="Garamond" w:eastAsia="Arial Unicode MS" w:hAnsi="Garamond"/>
          <w:sz w:val="22"/>
          <w:szCs w:val="22"/>
        </w:rPr>
      </w:pPr>
    </w:p>
    <w:p w:rsidR="002268CC" w:rsidRPr="002268CC" w:rsidRDefault="002268CC"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POVIJESNI RAZVOJ</w:t>
      </w:r>
    </w:p>
    <w:p w:rsidR="002268CC" w:rsidRDefault="002268CC" w:rsidP="00115CB1">
      <w:pPr>
        <w:jc w:val="both"/>
        <w:rPr>
          <w:rFonts w:ascii="Garamond" w:eastAsia="Arial Unicode MS" w:hAnsi="Garamond"/>
          <w:sz w:val="22"/>
          <w:szCs w:val="22"/>
        </w:rPr>
      </w:pPr>
    </w:p>
    <w:p w:rsidR="002268CC" w:rsidRDefault="002268CC" w:rsidP="002268CC">
      <w:pPr>
        <w:numPr>
          <w:ilvl w:val="0"/>
          <w:numId w:val="20"/>
        </w:numPr>
        <w:jc w:val="both"/>
        <w:rPr>
          <w:rFonts w:ascii="Garamond" w:eastAsia="Arial Unicode MS" w:hAnsi="Garamond"/>
          <w:sz w:val="22"/>
          <w:szCs w:val="22"/>
        </w:rPr>
      </w:pPr>
      <w:r>
        <w:rPr>
          <w:rFonts w:ascii="Garamond" w:eastAsia="Arial Unicode MS" w:hAnsi="Garamond"/>
          <w:sz w:val="22"/>
          <w:szCs w:val="22"/>
        </w:rPr>
        <w:t>načelna neodgovornost države za štetu (do polovice 19. st.)</w:t>
      </w:r>
    </w:p>
    <w:p w:rsidR="002268CC" w:rsidRDefault="002268CC" w:rsidP="002268CC">
      <w:pPr>
        <w:numPr>
          <w:ilvl w:val="0"/>
          <w:numId w:val="20"/>
        </w:numPr>
        <w:jc w:val="both"/>
        <w:rPr>
          <w:rFonts w:ascii="Garamond" w:eastAsia="Arial Unicode MS" w:hAnsi="Garamond"/>
          <w:sz w:val="22"/>
          <w:szCs w:val="22"/>
        </w:rPr>
      </w:pPr>
      <w:r>
        <w:rPr>
          <w:rFonts w:ascii="Garamond" w:eastAsia="Arial Unicode MS" w:hAnsi="Garamond"/>
          <w:sz w:val="22"/>
          <w:szCs w:val="22"/>
        </w:rPr>
        <w:t>odgovornost države za štetu nastalu njenim neautoritativnim djelovanjem (od polovice 19. st.)</w:t>
      </w:r>
    </w:p>
    <w:p w:rsidR="002268CC" w:rsidRDefault="002268CC" w:rsidP="002268CC">
      <w:pPr>
        <w:numPr>
          <w:ilvl w:val="0"/>
          <w:numId w:val="20"/>
        </w:numPr>
        <w:jc w:val="both"/>
        <w:rPr>
          <w:rFonts w:ascii="Garamond" w:eastAsia="Arial Unicode MS" w:hAnsi="Garamond"/>
          <w:sz w:val="22"/>
          <w:szCs w:val="22"/>
        </w:rPr>
      </w:pPr>
      <w:r>
        <w:rPr>
          <w:rFonts w:ascii="Garamond" w:eastAsia="Arial Unicode MS" w:hAnsi="Garamond"/>
          <w:sz w:val="22"/>
          <w:szCs w:val="22"/>
        </w:rPr>
        <w:t>odgovornost države za štetu nastalu i njenim autoritativnim djelovanjem (od konca 19. st.)</w:t>
      </w:r>
    </w:p>
    <w:p w:rsidR="002268CC" w:rsidRDefault="002268CC" w:rsidP="00115CB1">
      <w:pPr>
        <w:jc w:val="both"/>
        <w:rPr>
          <w:rFonts w:ascii="Garamond" w:eastAsia="Arial Unicode MS" w:hAnsi="Garamond"/>
          <w:sz w:val="22"/>
          <w:szCs w:val="22"/>
        </w:rPr>
      </w:pPr>
    </w:p>
    <w:p w:rsidR="005D0534" w:rsidRDefault="005D0534" w:rsidP="00115CB1">
      <w:pPr>
        <w:jc w:val="both"/>
        <w:rPr>
          <w:rFonts w:ascii="Garamond" w:eastAsia="Arial Unicode MS" w:hAnsi="Garamond"/>
          <w:sz w:val="22"/>
          <w:szCs w:val="22"/>
        </w:rPr>
      </w:pPr>
    </w:p>
    <w:p w:rsidR="005D0534" w:rsidRPr="005D0534" w:rsidRDefault="005D0534" w:rsidP="00115CB1">
      <w:pPr>
        <w:jc w:val="both"/>
        <w:rPr>
          <w:rFonts w:ascii="Garamond" w:eastAsia="Arial Unicode MS" w:hAnsi="Garamond"/>
          <w:b/>
          <w:color w:val="0000FF"/>
          <w:sz w:val="22"/>
          <w:szCs w:val="22"/>
          <w:u w:val="single"/>
        </w:rPr>
      </w:pPr>
      <w:r w:rsidRPr="005D0534">
        <w:rPr>
          <w:rFonts w:ascii="Garamond" w:eastAsia="Arial Unicode MS" w:hAnsi="Garamond"/>
          <w:b/>
          <w:color w:val="0000FF"/>
          <w:sz w:val="22"/>
          <w:szCs w:val="22"/>
          <w:u w:val="single"/>
        </w:rPr>
        <w:t>2 slučaja odgovornosti države za štetu:</w:t>
      </w:r>
    </w:p>
    <w:p w:rsidR="005D0534" w:rsidRDefault="005D0534" w:rsidP="00115CB1">
      <w:pPr>
        <w:jc w:val="both"/>
        <w:rPr>
          <w:rFonts w:ascii="Garamond" w:eastAsia="Arial Unicode MS" w:hAnsi="Garamond"/>
          <w:sz w:val="22"/>
          <w:szCs w:val="22"/>
        </w:rPr>
      </w:pPr>
    </w:p>
    <w:p w:rsidR="005D0534" w:rsidRDefault="005D0534" w:rsidP="005D0534">
      <w:pPr>
        <w:numPr>
          <w:ilvl w:val="0"/>
          <w:numId w:val="21"/>
        </w:numPr>
        <w:jc w:val="both"/>
        <w:rPr>
          <w:rFonts w:ascii="Garamond" w:eastAsia="Arial Unicode MS" w:hAnsi="Garamond"/>
          <w:sz w:val="22"/>
          <w:szCs w:val="22"/>
        </w:rPr>
      </w:pPr>
      <w:r>
        <w:rPr>
          <w:rFonts w:ascii="Garamond" w:eastAsia="Arial Unicode MS" w:hAnsi="Garamond"/>
          <w:sz w:val="22"/>
          <w:szCs w:val="22"/>
        </w:rPr>
        <w:t xml:space="preserve">odgovornost države za štetu nastalu protupravnim djelovanjem službenika </w:t>
      </w:r>
    </w:p>
    <w:p w:rsidR="005D0534" w:rsidRPr="000B2E61" w:rsidRDefault="005D0534" w:rsidP="005D0534">
      <w:pPr>
        <w:ind w:left="708"/>
        <w:jc w:val="both"/>
        <w:rPr>
          <w:rFonts w:ascii="Garamond" w:eastAsia="Arial Unicode MS" w:hAnsi="Garamond"/>
          <w:color w:val="0000FF"/>
          <w:sz w:val="22"/>
          <w:szCs w:val="22"/>
        </w:rPr>
      </w:pPr>
      <w:r w:rsidRPr="000B2E61">
        <w:rPr>
          <w:rFonts w:ascii="Garamond" w:eastAsia="Arial Unicode MS" w:hAnsi="Garamond"/>
          <w:color w:val="0000FF"/>
          <w:sz w:val="22"/>
          <w:szCs w:val="22"/>
        </w:rPr>
        <w:t>(odgovornost uvjetovana greškom)</w:t>
      </w:r>
    </w:p>
    <w:p w:rsidR="005D0534" w:rsidRDefault="005D0534" w:rsidP="005D0534">
      <w:pPr>
        <w:numPr>
          <w:ilvl w:val="0"/>
          <w:numId w:val="21"/>
        </w:numPr>
        <w:jc w:val="both"/>
        <w:rPr>
          <w:rFonts w:ascii="Garamond" w:eastAsia="Arial Unicode MS" w:hAnsi="Garamond"/>
          <w:sz w:val="22"/>
          <w:szCs w:val="22"/>
        </w:rPr>
      </w:pPr>
      <w:r>
        <w:rPr>
          <w:rFonts w:ascii="Garamond" w:eastAsia="Arial Unicode MS" w:hAnsi="Garamond"/>
          <w:sz w:val="22"/>
          <w:szCs w:val="22"/>
        </w:rPr>
        <w:t>odgovornost države za štetu nastalu zakonitim i pravilnim djelovanjem službenika</w:t>
      </w:r>
    </w:p>
    <w:p w:rsidR="002268CC" w:rsidRPr="000B2E61" w:rsidRDefault="005D0534" w:rsidP="005D0534">
      <w:pPr>
        <w:ind w:left="708"/>
        <w:jc w:val="both"/>
        <w:rPr>
          <w:rFonts w:ascii="Garamond" w:eastAsia="Arial Unicode MS" w:hAnsi="Garamond"/>
          <w:color w:val="0000FF"/>
          <w:sz w:val="22"/>
          <w:szCs w:val="22"/>
        </w:rPr>
      </w:pPr>
      <w:r w:rsidRPr="000B2E61">
        <w:rPr>
          <w:rFonts w:ascii="Garamond" w:eastAsia="Arial Unicode MS" w:hAnsi="Garamond"/>
          <w:color w:val="0000FF"/>
          <w:sz w:val="22"/>
          <w:szCs w:val="22"/>
        </w:rPr>
        <w:t>(odgovornost bez greške)</w:t>
      </w:r>
    </w:p>
    <w:p w:rsidR="002268CC" w:rsidRDefault="002268CC" w:rsidP="00115CB1">
      <w:pPr>
        <w:jc w:val="both"/>
        <w:rPr>
          <w:rFonts w:ascii="Garamond" w:eastAsia="Arial Unicode MS" w:hAnsi="Garamond"/>
          <w:sz w:val="22"/>
          <w:szCs w:val="22"/>
        </w:rPr>
      </w:pPr>
    </w:p>
    <w:p w:rsidR="002268CC" w:rsidRDefault="002268CC" w:rsidP="00115CB1">
      <w:pPr>
        <w:jc w:val="both"/>
        <w:rPr>
          <w:rFonts w:ascii="Garamond" w:eastAsia="Arial Unicode MS" w:hAnsi="Garamond"/>
          <w:sz w:val="22"/>
          <w:szCs w:val="22"/>
        </w:rPr>
      </w:pPr>
    </w:p>
    <w:p w:rsidR="000B2E61" w:rsidRDefault="000B2E61" w:rsidP="00115CB1">
      <w:pPr>
        <w:jc w:val="both"/>
        <w:rPr>
          <w:rFonts w:ascii="Garamond" w:eastAsia="Arial Unicode MS" w:hAnsi="Garamond"/>
          <w:sz w:val="22"/>
          <w:szCs w:val="22"/>
        </w:rPr>
      </w:pPr>
    </w:p>
    <w:p w:rsidR="002268CC" w:rsidRPr="000B2E61" w:rsidRDefault="000B2E61"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ODGOVORNOST UVJETOVANA GREŠKOM</w:t>
      </w:r>
    </w:p>
    <w:p w:rsidR="00B9448A" w:rsidRDefault="00B9448A" w:rsidP="00115CB1">
      <w:pPr>
        <w:jc w:val="both"/>
        <w:rPr>
          <w:rFonts w:ascii="Garamond" w:eastAsia="Arial Unicode MS" w:hAnsi="Garamond"/>
          <w:sz w:val="22"/>
          <w:szCs w:val="22"/>
        </w:rPr>
      </w:pPr>
    </w:p>
    <w:p w:rsidR="000B2E61" w:rsidRDefault="000B2E61" w:rsidP="00115CB1">
      <w:pPr>
        <w:jc w:val="both"/>
        <w:rPr>
          <w:rFonts w:ascii="Garamond" w:eastAsia="Arial Unicode MS" w:hAnsi="Garamond"/>
          <w:sz w:val="22"/>
          <w:szCs w:val="22"/>
        </w:rPr>
      </w:pPr>
      <w:r>
        <w:rPr>
          <w:rFonts w:ascii="Garamond" w:eastAsia="Arial Unicode MS" w:hAnsi="Garamond"/>
          <w:sz w:val="22"/>
          <w:szCs w:val="22"/>
        </w:rPr>
        <w:t>3 su osnovne mogućnosti određivanja pasivno legitimiranog subjekta:</w:t>
      </w:r>
    </w:p>
    <w:p w:rsidR="000B2E61" w:rsidRDefault="000B2E61" w:rsidP="00115CB1">
      <w:pPr>
        <w:jc w:val="both"/>
        <w:rPr>
          <w:rFonts w:ascii="Garamond" w:eastAsia="Arial Unicode MS" w:hAnsi="Garamond"/>
          <w:sz w:val="22"/>
          <w:szCs w:val="22"/>
        </w:rPr>
      </w:pPr>
    </w:p>
    <w:p w:rsidR="000B2E61" w:rsidRDefault="00EF523E" w:rsidP="00EF523E">
      <w:pPr>
        <w:numPr>
          <w:ilvl w:val="0"/>
          <w:numId w:val="22"/>
        </w:numPr>
        <w:jc w:val="both"/>
        <w:rPr>
          <w:rFonts w:ascii="Garamond" w:eastAsia="Arial Unicode MS" w:hAnsi="Garamond"/>
          <w:sz w:val="22"/>
          <w:szCs w:val="22"/>
        </w:rPr>
      </w:pPr>
      <w:r>
        <w:rPr>
          <w:rFonts w:ascii="Garamond" w:eastAsia="Arial Unicode MS" w:hAnsi="Garamond"/>
          <w:sz w:val="22"/>
          <w:szCs w:val="22"/>
        </w:rPr>
        <w:t>primarna i neposredna odgovornost države (dr. javnopravnih tijela) za štetu koju njezine službene osobe počine u obavljanju službe (pravo regresa od službenika)</w:t>
      </w:r>
      <w:r w:rsidR="006F4226">
        <w:rPr>
          <w:rFonts w:ascii="Garamond" w:eastAsia="Arial Unicode MS" w:hAnsi="Garamond"/>
          <w:sz w:val="22"/>
          <w:szCs w:val="22"/>
        </w:rPr>
        <w:t>. Pod određenim uvjetima, naknada se može tražiti izravno od službenika, ukoliko je šteta posljedica izvršenog KD.</w:t>
      </w:r>
    </w:p>
    <w:p w:rsidR="006F4226" w:rsidRDefault="006B7AE9" w:rsidP="00EF523E">
      <w:pPr>
        <w:jc w:val="both"/>
        <w:rPr>
          <w:rFonts w:ascii="Garamond" w:eastAsia="Arial Unicode MS" w:hAnsi="Garamond"/>
          <w:sz w:val="22"/>
          <w:szCs w:val="22"/>
        </w:rPr>
      </w:pPr>
      <w:r>
        <w:rPr>
          <w:rFonts w:ascii="Garamond" w:eastAsia="Arial Unicode MS" w:hAnsi="Garamond"/>
          <w:noProof/>
          <w:sz w:val="22"/>
          <w:szCs w:val="22"/>
        </w:rPr>
        <w:pict>
          <v:oval id="_x0000_s1066" style="position:absolute;left:0;text-align:left;margin-left:171pt;margin-top:3.4pt;width:27pt;height:27pt;z-index:251632128"/>
        </w:pict>
      </w:r>
    </w:p>
    <w:p w:rsidR="00EF523E" w:rsidRDefault="006B7AE9" w:rsidP="00EF523E">
      <w:pPr>
        <w:jc w:val="both"/>
        <w:rPr>
          <w:rFonts w:ascii="Garamond" w:eastAsia="Arial Unicode MS" w:hAnsi="Garamond"/>
          <w:sz w:val="22"/>
          <w:szCs w:val="22"/>
        </w:rPr>
      </w:pPr>
      <w:r>
        <w:rPr>
          <w:rFonts w:ascii="Garamond" w:eastAsia="Arial Unicode MS" w:hAnsi="Garamond"/>
          <w:noProof/>
          <w:sz w:val="22"/>
          <w:szCs w:val="22"/>
        </w:rPr>
        <w:pict>
          <v:line id="_x0000_s1056" style="position:absolute;left:0;text-align:left;flip:x y;z-index:251630080" from="207pt,9pt" to="252pt,45pt">
            <v:stroke endarrow="block"/>
          </v:line>
        </w:pict>
      </w:r>
    </w:p>
    <w:p w:rsidR="00EF523E" w:rsidRDefault="006F4226" w:rsidP="00EF523E">
      <w:pPr>
        <w:jc w:val="both"/>
        <w:rPr>
          <w:rFonts w:ascii="Garamond" w:eastAsia="Arial Unicode MS" w:hAnsi="Garamond"/>
          <w:sz w:val="22"/>
          <w:szCs w:val="22"/>
        </w:rPr>
      </w:pPr>
      <w:r>
        <w:rPr>
          <w:rFonts w:ascii="Garamond" w:eastAsia="Arial Unicode MS" w:hAnsi="Garamond"/>
          <w:noProof/>
          <w:sz w:val="22"/>
          <w:szCs w:val="22"/>
        </w:rPr>
        <w:pict>
          <v:line id="_x0000_s1055" style="position:absolute;left:0;text-align:left;flip:x;z-index:251629056" from="126pt,5.65pt" to="162pt,41.65pt">
            <v:stroke endarrow="block"/>
          </v:line>
        </w:pict>
      </w:r>
    </w:p>
    <w:p w:rsidR="00EF523E" w:rsidRDefault="00EF523E" w:rsidP="00EF523E">
      <w:pPr>
        <w:jc w:val="both"/>
        <w:rPr>
          <w:rFonts w:ascii="Garamond" w:eastAsia="Arial Unicode MS" w:hAnsi="Garamond"/>
          <w:sz w:val="22"/>
          <w:szCs w:val="22"/>
        </w:rPr>
      </w:pPr>
    </w:p>
    <w:p w:rsidR="00EF523E" w:rsidRDefault="006B7AE9" w:rsidP="006B7AE9">
      <w:pPr>
        <w:ind w:left="6372"/>
        <w:jc w:val="both"/>
        <w:rPr>
          <w:rFonts w:ascii="Garamond" w:eastAsia="Arial Unicode MS" w:hAnsi="Garamond"/>
          <w:sz w:val="22"/>
          <w:szCs w:val="22"/>
        </w:rPr>
      </w:pPr>
      <w:r>
        <w:rPr>
          <w:rFonts w:ascii="Garamond" w:eastAsia="Arial Unicode MS" w:hAnsi="Garamond"/>
          <w:sz w:val="22"/>
          <w:szCs w:val="22"/>
        </w:rPr>
        <w:t>nije bitna krivnja</w:t>
      </w:r>
    </w:p>
    <w:p w:rsidR="00EF523E" w:rsidRDefault="006B7AE9" w:rsidP="006F4226">
      <w:pPr>
        <w:tabs>
          <w:tab w:val="left" w:pos="2475"/>
        </w:tabs>
        <w:jc w:val="both"/>
        <w:rPr>
          <w:rFonts w:ascii="Garamond" w:eastAsia="Arial Unicode MS" w:hAnsi="Garamond"/>
          <w:sz w:val="22"/>
          <w:szCs w:val="22"/>
        </w:rPr>
      </w:pPr>
      <w:r>
        <w:rPr>
          <w:rFonts w:ascii="Garamond" w:eastAsia="Arial Unicode MS" w:hAnsi="Garamond"/>
          <w:noProof/>
          <w:sz w:val="22"/>
          <w:szCs w:val="22"/>
        </w:rPr>
        <w:lastRenderedPageBreak/>
        <w:pict>
          <v:oval id="_x0000_s1051" style="position:absolute;left:0;text-align:left;margin-left:252pt;margin-top:4.5pt;width:27pt;height:27pt;z-index:251628032"/>
        </w:pict>
      </w:r>
      <w:r>
        <w:rPr>
          <w:rFonts w:ascii="Garamond" w:eastAsia="Arial Unicode MS" w:hAnsi="Garamond"/>
          <w:noProof/>
          <w:sz w:val="22"/>
          <w:szCs w:val="22"/>
        </w:rPr>
        <w:pict>
          <v:oval id="_x0000_s1050" style="position:absolute;left:0;text-align:left;margin-left:99pt;margin-top:7.9pt;width:27pt;height:23.6pt;z-index:251627008"/>
        </w:pict>
      </w:r>
    </w:p>
    <w:p w:rsidR="00EF523E" w:rsidRDefault="006F4226" w:rsidP="00EF523E">
      <w:pPr>
        <w:jc w:val="both"/>
        <w:rPr>
          <w:rFonts w:ascii="Garamond" w:eastAsia="Arial Unicode MS" w:hAnsi="Garamond"/>
          <w:sz w:val="22"/>
          <w:szCs w:val="22"/>
        </w:rPr>
      </w:pPr>
      <w:r>
        <w:rPr>
          <w:rFonts w:ascii="Garamond" w:eastAsia="Arial Unicode MS" w:hAnsi="Garamond"/>
          <w:noProof/>
          <w:sz w:val="22"/>
          <w:szCs w:val="22"/>
        </w:rPr>
        <w:pict>
          <v:line id="_x0000_s1063" style="position:absolute;left:0;text-align:left;flip:y;z-index:251631104" from="135pt,10.15pt" to="243pt,10.15pt">
            <v:stroke endarrow="block"/>
          </v:line>
        </w:pict>
      </w:r>
    </w:p>
    <w:p w:rsidR="00EF523E" w:rsidRDefault="00EF523E" w:rsidP="00EF523E">
      <w:pPr>
        <w:jc w:val="both"/>
        <w:rPr>
          <w:rFonts w:ascii="Garamond" w:eastAsia="Arial Unicode MS" w:hAnsi="Garamond"/>
          <w:sz w:val="22"/>
          <w:szCs w:val="22"/>
        </w:rPr>
      </w:pPr>
    </w:p>
    <w:p w:rsidR="006F4226" w:rsidRDefault="006F4226" w:rsidP="00EF523E">
      <w:pPr>
        <w:jc w:val="both"/>
        <w:rPr>
          <w:rFonts w:ascii="Garamond" w:eastAsia="Arial Unicode MS" w:hAnsi="Garamond"/>
          <w:sz w:val="22"/>
          <w:szCs w:val="22"/>
        </w:rPr>
      </w:pPr>
    </w:p>
    <w:p w:rsidR="00EF523E" w:rsidRDefault="00EF523E" w:rsidP="00EF523E">
      <w:pPr>
        <w:numPr>
          <w:ilvl w:val="0"/>
          <w:numId w:val="22"/>
        </w:numPr>
        <w:jc w:val="both"/>
        <w:rPr>
          <w:rFonts w:ascii="Garamond" w:eastAsia="Arial Unicode MS" w:hAnsi="Garamond"/>
          <w:sz w:val="22"/>
          <w:szCs w:val="22"/>
        </w:rPr>
      </w:pPr>
      <w:r>
        <w:rPr>
          <w:rFonts w:ascii="Garamond" w:eastAsia="Arial Unicode MS" w:hAnsi="Garamond"/>
          <w:sz w:val="22"/>
          <w:szCs w:val="22"/>
        </w:rPr>
        <w:t>primarna i neposredna odgovornost službene osobe (država je jamac)</w:t>
      </w:r>
    </w:p>
    <w:p w:rsidR="00EF523E" w:rsidRDefault="00EF523E" w:rsidP="00EF523E">
      <w:pPr>
        <w:jc w:val="both"/>
        <w:rPr>
          <w:rFonts w:ascii="Garamond" w:eastAsia="Arial Unicode MS" w:hAnsi="Garamond"/>
          <w:sz w:val="22"/>
          <w:szCs w:val="22"/>
        </w:rPr>
      </w:pPr>
    </w:p>
    <w:p w:rsidR="00EF523E" w:rsidRDefault="006B7AE9" w:rsidP="00EF523E">
      <w:pPr>
        <w:jc w:val="both"/>
        <w:rPr>
          <w:rFonts w:ascii="Garamond" w:eastAsia="Arial Unicode MS" w:hAnsi="Garamond"/>
          <w:sz w:val="22"/>
          <w:szCs w:val="22"/>
        </w:rPr>
      </w:pPr>
      <w:r>
        <w:rPr>
          <w:rFonts w:ascii="Garamond" w:eastAsia="Arial Unicode MS" w:hAnsi="Garamond"/>
          <w:noProof/>
          <w:sz w:val="22"/>
          <w:szCs w:val="22"/>
        </w:rPr>
        <w:pict>
          <v:oval id="_x0000_s1068" style="position:absolute;left:0;text-align:left;margin-left:171pt;margin-top:2.25pt;width:27pt;height:27pt;z-index:251634176"/>
        </w:pict>
      </w:r>
    </w:p>
    <w:p w:rsidR="00EF523E" w:rsidRDefault="006B7AE9" w:rsidP="00EF523E">
      <w:pPr>
        <w:jc w:val="both"/>
        <w:rPr>
          <w:rFonts w:ascii="Garamond" w:eastAsia="Arial Unicode MS" w:hAnsi="Garamond"/>
          <w:sz w:val="22"/>
          <w:szCs w:val="22"/>
        </w:rPr>
      </w:pPr>
      <w:r>
        <w:rPr>
          <w:rFonts w:ascii="Garamond" w:eastAsia="Arial Unicode MS" w:hAnsi="Garamond"/>
          <w:noProof/>
          <w:sz w:val="22"/>
          <w:szCs w:val="22"/>
        </w:rPr>
        <w:pict>
          <v:line id="_x0000_s1072" style="position:absolute;left:0;text-align:left;z-index:251638272" from="207pt,7.9pt" to="270pt,52.9pt">
            <v:stroke endarrow="block"/>
          </v:line>
        </w:pict>
      </w:r>
    </w:p>
    <w:p w:rsidR="006B7AE9" w:rsidRDefault="006B7AE9" w:rsidP="00EF523E">
      <w:pPr>
        <w:jc w:val="both"/>
        <w:rPr>
          <w:rFonts w:ascii="Garamond" w:eastAsia="Arial Unicode MS" w:hAnsi="Garamond"/>
          <w:sz w:val="22"/>
          <w:szCs w:val="22"/>
        </w:rPr>
      </w:pPr>
    </w:p>
    <w:p w:rsidR="006B7AE9" w:rsidRDefault="006B7AE9" w:rsidP="00EF523E">
      <w:pPr>
        <w:jc w:val="both"/>
        <w:rPr>
          <w:rFonts w:ascii="Garamond" w:eastAsia="Arial Unicode MS" w:hAnsi="Garamond"/>
          <w:sz w:val="22"/>
          <w:szCs w:val="22"/>
        </w:rPr>
      </w:pPr>
    </w:p>
    <w:p w:rsidR="006B7AE9" w:rsidRDefault="006B7AE9" w:rsidP="00EF523E">
      <w:pPr>
        <w:jc w:val="both"/>
        <w:rPr>
          <w:rFonts w:ascii="Garamond" w:eastAsia="Arial Unicode MS" w:hAnsi="Garamond"/>
          <w:sz w:val="22"/>
          <w:szCs w:val="22"/>
        </w:rPr>
      </w:pP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odgovara se po načelu krivnje</w:t>
      </w:r>
    </w:p>
    <w:p w:rsidR="00EF523E" w:rsidRDefault="00EF523E" w:rsidP="00EF523E">
      <w:pPr>
        <w:jc w:val="both"/>
        <w:rPr>
          <w:rFonts w:ascii="Garamond" w:eastAsia="Arial Unicode MS" w:hAnsi="Garamond"/>
          <w:sz w:val="22"/>
          <w:szCs w:val="22"/>
        </w:rPr>
      </w:pPr>
    </w:p>
    <w:p w:rsidR="00EF523E" w:rsidRDefault="006B7AE9" w:rsidP="00EF523E">
      <w:pPr>
        <w:jc w:val="both"/>
        <w:rPr>
          <w:rFonts w:ascii="Garamond" w:eastAsia="Arial Unicode MS" w:hAnsi="Garamond"/>
          <w:sz w:val="22"/>
          <w:szCs w:val="22"/>
        </w:rPr>
      </w:pPr>
      <w:r>
        <w:rPr>
          <w:rFonts w:ascii="Garamond" w:eastAsia="Arial Unicode MS" w:hAnsi="Garamond"/>
          <w:noProof/>
          <w:sz w:val="22"/>
          <w:szCs w:val="22"/>
        </w:rPr>
        <w:pict>
          <v:line id="_x0000_s1070" style="position:absolute;left:0;text-align:left;z-index:251636224" from="126pt,0" to="252pt,0">
            <v:stroke endarrow="block"/>
          </v:line>
        </w:pict>
      </w:r>
      <w:r>
        <w:rPr>
          <w:rFonts w:ascii="Garamond" w:eastAsia="Arial Unicode MS" w:hAnsi="Garamond"/>
          <w:noProof/>
          <w:sz w:val="22"/>
          <w:szCs w:val="22"/>
        </w:rPr>
        <w:pict>
          <v:oval id="_x0000_s1067" style="position:absolute;left:0;text-align:left;margin-left:90pt;margin-top:0;width:27pt;height:27pt;z-index:251633152"/>
        </w:pict>
      </w:r>
      <w:r>
        <w:rPr>
          <w:rFonts w:ascii="Garamond" w:eastAsia="Arial Unicode MS" w:hAnsi="Garamond"/>
          <w:noProof/>
          <w:sz w:val="22"/>
          <w:szCs w:val="22"/>
        </w:rPr>
        <w:pict>
          <v:oval id="_x0000_s1069" style="position:absolute;left:0;text-align:left;margin-left:270pt;margin-top:0;width:27pt;height:27pt;z-index:251635200"/>
        </w:pict>
      </w:r>
    </w:p>
    <w:p w:rsidR="00EF523E" w:rsidRDefault="006B7AE9" w:rsidP="00EF523E">
      <w:pPr>
        <w:jc w:val="both"/>
        <w:rPr>
          <w:rFonts w:ascii="Garamond" w:eastAsia="Arial Unicode MS" w:hAnsi="Garamond"/>
          <w:sz w:val="22"/>
          <w:szCs w:val="22"/>
        </w:rPr>
      </w:pPr>
      <w:r>
        <w:rPr>
          <w:rFonts w:ascii="Garamond" w:eastAsia="Arial Unicode MS" w:hAnsi="Garamond"/>
          <w:noProof/>
          <w:sz w:val="22"/>
          <w:szCs w:val="22"/>
        </w:rPr>
        <w:pict>
          <v:line id="_x0000_s1071" style="position:absolute;left:0;text-align:left;flip:x;z-index:251637248" from="126pt,5.65pt" to="252pt,5.65pt">
            <v:stroke endarrow="block"/>
          </v:line>
        </w:pict>
      </w:r>
    </w:p>
    <w:p w:rsidR="006B7AE9" w:rsidRDefault="006B7AE9" w:rsidP="00EF523E">
      <w:pPr>
        <w:jc w:val="both"/>
        <w:rPr>
          <w:rFonts w:ascii="Garamond" w:eastAsia="Arial Unicode MS" w:hAnsi="Garamond"/>
          <w:sz w:val="22"/>
          <w:szCs w:val="22"/>
        </w:rPr>
      </w:pPr>
    </w:p>
    <w:p w:rsidR="006B7AE9" w:rsidRDefault="006B7AE9" w:rsidP="00EF523E">
      <w:pPr>
        <w:jc w:val="both"/>
        <w:rPr>
          <w:rFonts w:ascii="Garamond" w:eastAsia="Arial Unicode MS" w:hAnsi="Garamond"/>
          <w:sz w:val="22"/>
          <w:szCs w:val="22"/>
        </w:rPr>
      </w:pPr>
    </w:p>
    <w:p w:rsidR="00EF523E" w:rsidRDefault="00EF523E" w:rsidP="00EF523E">
      <w:pPr>
        <w:numPr>
          <w:ilvl w:val="0"/>
          <w:numId w:val="22"/>
        </w:numPr>
        <w:jc w:val="both"/>
        <w:rPr>
          <w:rFonts w:ascii="Garamond" w:eastAsia="Arial Unicode MS" w:hAnsi="Garamond"/>
          <w:sz w:val="22"/>
          <w:szCs w:val="22"/>
        </w:rPr>
      </w:pPr>
      <w:r>
        <w:rPr>
          <w:rFonts w:ascii="Garamond" w:eastAsia="Arial Unicode MS" w:hAnsi="Garamond"/>
          <w:sz w:val="22"/>
          <w:szCs w:val="22"/>
        </w:rPr>
        <w:t>solidarna odgovornost države i službenika (oštećenik bira koga će tužiti)</w:t>
      </w:r>
    </w:p>
    <w:p w:rsidR="00B9448A" w:rsidRDefault="00B9448A" w:rsidP="00115CB1">
      <w:pPr>
        <w:jc w:val="both"/>
        <w:rPr>
          <w:rFonts w:ascii="Garamond" w:eastAsia="Arial Unicode MS" w:hAnsi="Garamond"/>
          <w:sz w:val="22"/>
          <w:szCs w:val="22"/>
        </w:rPr>
      </w:pPr>
    </w:p>
    <w:p w:rsidR="00B9448A" w:rsidRDefault="00B9448A" w:rsidP="00115CB1">
      <w:pPr>
        <w:jc w:val="both"/>
        <w:rPr>
          <w:rFonts w:ascii="Garamond" w:eastAsia="Arial Unicode MS" w:hAnsi="Garamond"/>
          <w:sz w:val="22"/>
          <w:szCs w:val="22"/>
        </w:rPr>
      </w:pPr>
    </w:p>
    <w:p w:rsidR="00B9448A" w:rsidRPr="006B7AE9" w:rsidRDefault="006B7AE9" w:rsidP="00115CB1">
      <w:pPr>
        <w:jc w:val="both"/>
        <w:rPr>
          <w:rFonts w:ascii="Garamond" w:eastAsia="Arial Unicode MS" w:hAnsi="Garamond"/>
          <w:b/>
          <w:color w:val="0000FF"/>
          <w:sz w:val="22"/>
          <w:szCs w:val="22"/>
          <w:u w:val="single"/>
        </w:rPr>
      </w:pPr>
      <w:r w:rsidRPr="006B7AE9">
        <w:rPr>
          <w:rFonts w:ascii="Garamond" w:eastAsia="Arial Unicode MS" w:hAnsi="Garamond"/>
          <w:b/>
          <w:color w:val="0000FF"/>
          <w:sz w:val="22"/>
          <w:szCs w:val="22"/>
          <w:u w:val="single"/>
        </w:rPr>
        <w:t>Poredbeno pravo:</w:t>
      </w:r>
    </w:p>
    <w:p w:rsidR="00B9448A" w:rsidRDefault="00B9448A" w:rsidP="00115CB1">
      <w:pPr>
        <w:jc w:val="both"/>
        <w:rPr>
          <w:rFonts w:ascii="Garamond" w:eastAsia="Arial Unicode MS" w:hAnsi="Garamond"/>
          <w:sz w:val="22"/>
          <w:szCs w:val="22"/>
        </w:rPr>
      </w:pPr>
    </w:p>
    <w:p w:rsidR="006B7AE9" w:rsidRDefault="006B7AE9" w:rsidP="00115CB1">
      <w:pPr>
        <w:jc w:val="both"/>
        <w:rPr>
          <w:rFonts w:ascii="Garamond" w:eastAsia="Arial Unicode MS" w:hAnsi="Garamond"/>
          <w:sz w:val="22"/>
          <w:szCs w:val="22"/>
        </w:rPr>
      </w:pPr>
      <w:r w:rsidRPr="006B7AE9">
        <w:rPr>
          <w:rFonts w:ascii="Garamond" w:eastAsia="Arial Unicode MS" w:hAnsi="Garamond"/>
          <w:b/>
          <w:color w:val="0000FF"/>
          <w:sz w:val="22"/>
          <w:szCs w:val="22"/>
        </w:rPr>
        <w:t>Francuska</w:t>
      </w:r>
      <w:r>
        <w:rPr>
          <w:rFonts w:ascii="Garamond" w:eastAsia="Arial Unicode MS" w:hAnsi="Garamond"/>
          <w:sz w:val="22"/>
          <w:szCs w:val="22"/>
        </w:rPr>
        <w:t xml:space="preserve"> – slučaj Blanco iz 1873. učvršćuje načelo odgovornosti držav</w:t>
      </w:r>
      <w:r w:rsidR="00DE3C87">
        <w:rPr>
          <w:rFonts w:ascii="Garamond" w:eastAsia="Arial Unicode MS" w:hAnsi="Garamond"/>
          <w:sz w:val="22"/>
          <w:szCs w:val="22"/>
        </w:rPr>
        <w:t xml:space="preserve">e za štetu, te se priznaje nadležnost upravnih sudova u svim slučajevima kad do odgovornosti dolazi funkcioniranjem javnih službi. Razlikuju se tzv. </w:t>
      </w:r>
      <w:r w:rsidR="00DE3C87" w:rsidRPr="00DE3C87">
        <w:rPr>
          <w:rFonts w:ascii="Garamond" w:eastAsia="Arial Unicode MS" w:hAnsi="Garamond"/>
          <w:color w:val="0000FF"/>
          <w:sz w:val="22"/>
          <w:szCs w:val="22"/>
        </w:rPr>
        <w:t>greške službe</w:t>
      </w:r>
      <w:r w:rsidR="00DE3C87">
        <w:rPr>
          <w:rFonts w:ascii="Garamond" w:eastAsia="Arial Unicode MS" w:hAnsi="Garamond"/>
          <w:sz w:val="22"/>
          <w:szCs w:val="22"/>
        </w:rPr>
        <w:t xml:space="preserve"> (postoji  odgovornost države, odnosn JP tijela čija se služba obavlja i o njoj odlučuju upravni sudovi prema posebnim propisima) i </w:t>
      </w:r>
      <w:r w:rsidR="00DE3C87" w:rsidRPr="00DE3C87">
        <w:rPr>
          <w:rFonts w:ascii="Garamond" w:eastAsia="Arial Unicode MS" w:hAnsi="Garamond"/>
          <w:color w:val="0000FF"/>
          <w:sz w:val="22"/>
          <w:szCs w:val="22"/>
        </w:rPr>
        <w:t>osobne</w:t>
      </w:r>
      <w:r w:rsidR="00DE3C87">
        <w:rPr>
          <w:rFonts w:ascii="Garamond" w:eastAsia="Arial Unicode MS" w:hAnsi="Garamond"/>
          <w:sz w:val="22"/>
          <w:szCs w:val="22"/>
        </w:rPr>
        <w:t xml:space="preserve"> </w:t>
      </w:r>
      <w:r w:rsidR="00DE3C87" w:rsidRPr="00DE3C87">
        <w:rPr>
          <w:rFonts w:ascii="Garamond" w:eastAsia="Arial Unicode MS" w:hAnsi="Garamond"/>
          <w:color w:val="0000FF"/>
          <w:sz w:val="22"/>
          <w:szCs w:val="22"/>
        </w:rPr>
        <w:t>greške</w:t>
      </w:r>
      <w:r w:rsidR="00DE3C87">
        <w:rPr>
          <w:rFonts w:ascii="Garamond" w:eastAsia="Arial Unicode MS" w:hAnsi="Garamond"/>
          <w:sz w:val="22"/>
          <w:szCs w:val="22"/>
        </w:rPr>
        <w:t xml:space="preserve"> (povlače za sobom i osobnu odgovornost službene osobe i o njoj odlučuju redovni sudovi sudovi primjenjujući načela GP-a).</w:t>
      </w:r>
    </w:p>
    <w:p w:rsidR="002E6E04" w:rsidRDefault="00DE3C87" w:rsidP="00DE3C87">
      <w:pPr>
        <w:jc w:val="both"/>
        <w:rPr>
          <w:rFonts w:ascii="Garamond" w:eastAsia="Arial Unicode MS" w:hAnsi="Garamond"/>
          <w:sz w:val="22"/>
          <w:szCs w:val="22"/>
        </w:rPr>
      </w:pPr>
      <w:r w:rsidRPr="00DE3C87">
        <w:rPr>
          <w:rFonts w:ascii="Garamond" w:eastAsia="Arial Unicode MS" w:hAnsi="Garamond"/>
          <w:b/>
          <w:color w:val="0000FF"/>
          <w:sz w:val="22"/>
          <w:szCs w:val="22"/>
        </w:rPr>
        <w:t>Engleska</w:t>
      </w:r>
      <w:r w:rsidR="002E6E04">
        <w:rPr>
          <w:rFonts w:ascii="Garamond" w:eastAsia="Arial Unicode MS" w:hAnsi="Garamond"/>
          <w:sz w:val="22"/>
          <w:szCs w:val="22"/>
        </w:rPr>
        <w:t>:</w:t>
      </w:r>
    </w:p>
    <w:p w:rsidR="00B9448A" w:rsidRDefault="00B9448A" w:rsidP="00115CB1">
      <w:pPr>
        <w:jc w:val="both"/>
        <w:rPr>
          <w:rFonts w:ascii="Garamond" w:eastAsia="Arial Unicode MS" w:hAnsi="Garamond"/>
          <w:sz w:val="22"/>
          <w:szCs w:val="22"/>
        </w:rPr>
      </w:pPr>
    </w:p>
    <w:p w:rsidR="002E6E04" w:rsidRDefault="002E6E04" w:rsidP="002E6E04">
      <w:pPr>
        <w:numPr>
          <w:ilvl w:val="0"/>
          <w:numId w:val="23"/>
        </w:numPr>
        <w:jc w:val="both"/>
        <w:rPr>
          <w:rFonts w:ascii="Garamond" w:eastAsia="Arial Unicode MS" w:hAnsi="Garamond"/>
          <w:sz w:val="22"/>
          <w:szCs w:val="22"/>
        </w:rPr>
      </w:pPr>
      <w:r w:rsidRPr="002E6E04">
        <w:rPr>
          <w:rFonts w:ascii="Garamond" w:eastAsia="Arial Unicode MS" w:hAnsi="Garamond"/>
          <w:color w:val="0000FF"/>
          <w:sz w:val="22"/>
          <w:szCs w:val="22"/>
        </w:rPr>
        <w:t>“King can do no wrong“</w:t>
      </w:r>
      <w:r>
        <w:rPr>
          <w:rFonts w:ascii="Garamond" w:eastAsia="Arial Unicode MS" w:hAnsi="Garamond"/>
          <w:sz w:val="22"/>
          <w:szCs w:val="22"/>
        </w:rPr>
        <w:t xml:space="preserve"> – načelo koje isključuje odgovornost države (odgovornost službenika)</w:t>
      </w:r>
    </w:p>
    <w:p w:rsidR="002E6E04" w:rsidRDefault="002E6E04" w:rsidP="002E6E04">
      <w:pPr>
        <w:numPr>
          <w:ilvl w:val="0"/>
          <w:numId w:val="23"/>
        </w:numPr>
        <w:jc w:val="both"/>
        <w:rPr>
          <w:rFonts w:ascii="Garamond" w:eastAsia="Arial Unicode MS" w:hAnsi="Garamond"/>
          <w:sz w:val="22"/>
          <w:szCs w:val="22"/>
        </w:rPr>
      </w:pPr>
      <w:r w:rsidRPr="002E6E04">
        <w:rPr>
          <w:rFonts w:ascii="Garamond" w:eastAsia="Arial Unicode MS" w:hAnsi="Garamond"/>
          <w:color w:val="0000FF"/>
          <w:sz w:val="22"/>
          <w:szCs w:val="22"/>
        </w:rPr>
        <w:t>Petition of right</w:t>
      </w:r>
      <w:r>
        <w:rPr>
          <w:rFonts w:ascii="Garamond" w:eastAsia="Arial Unicode MS" w:hAnsi="Garamond"/>
          <w:sz w:val="22"/>
          <w:szCs w:val="22"/>
        </w:rPr>
        <w:t xml:space="preserve"> – dozvola vođenja spora protiv države</w:t>
      </w:r>
    </w:p>
    <w:p w:rsidR="002E6E04" w:rsidRDefault="002E6E04" w:rsidP="002E6E04">
      <w:pPr>
        <w:numPr>
          <w:ilvl w:val="0"/>
          <w:numId w:val="23"/>
        </w:numPr>
        <w:jc w:val="both"/>
        <w:rPr>
          <w:rFonts w:ascii="Garamond" w:eastAsia="Arial Unicode MS" w:hAnsi="Garamond"/>
          <w:sz w:val="22"/>
          <w:szCs w:val="22"/>
        </w:rPr>
      </w:pPr>
      <w:r w:rsidRPr="002E6E04">
        <w:rPr>
          <w:rFonts w:ascii="Garamond" w:eastAsia="Arial Unicode MS" w:hAnsi="Garamond"/>
          <w:color w:val="0000FF"/>
          <w:sz w:val="22"/>
          <w:szCs w:val="22"/>
        </w:rPr>
        <w:t>od 1947</w:t>
      </w:r>
      <w:r>
        <w:rPr>
          <w:rFonts w:ascii="Garamond" w:eastAsia="Arial Unicode MS" w:hAnsi="Garamond"/>
          <w:sz w:val="22"/>
          <w:szCs w:val="22"/>
        </w:rPr>
        <w:t>. – država je podvrgnuta općim propisima, te je mogla odgovarati</w:t>
      </w:r>
    </w:p>
    <w:p w:rsidR="000B2E61" w:rsidRDefault="000B2E61" w:rsidP="00115CB1">
      <w:pPr>
        <w:jc w:val="both"/>
        <w:rPr>
          <w:rFonts w:ascii="Garamond" w:eastAsia="Arial Unicode MS" w:hAnsi="Garamond"/>
          <w:sz w:val="22"/>
          <w:szCs w:val="22"/>
        </w:rPr>
      </w:pPr>
    </w:p>
    <w:p w:rsidR="0042378B" w:rsidRDefault="0042378B" w:rsidP="00115CB1">
      <w:pPr>
        <w:jc w:val="both"/>
        <w:rPr>
          <w:rFonts w:ascii="Garamond" w:eastAsia="Arial Unicode MS" w:hAnsi="Garamond"/>
          <w:sz w:val="22"/>
          <w:szCs w:val="22"/>
        </w:rPr>
      </w:pPr>
    </w:p>
    <w:p w:rsidR="0042378B" w:rsidRPr="0042378B" w:rsidRDefault="0042378B" w:rsidP="00115CB1">
      <w:pPr>
        <w:jc w:val="both"/>
        <w:rPr>
          <w:rFonts w:ascii="Garamond" w:eastAsia="Arial Unicode MS" w:hAnsi="Garamond"/>
          <w:b/>
          <w:color w:val="0000FF"/>
          <w:sz w:val="22"/>
          <w:szCs w:val="22"/>
        </w:rPr>
      </w:pPr>
      <w:r w:rsidRPr="0042378B">
        <w:rPr>
          <w:rFonts w:ascii="Garamond" w:eastAsia="Arial Unicode MS" w:hAnsi="Garamond"/>
          <w:b/>
          <w:color w:val="0000FF"/>
          <w:sz w:val="22"/>
          <w:szCs w:val="22"/>
        </w:rPr>
        <w:t>Europska unija:</w:t>
      </w:r>
    </w:p>
    <w:p w:rsidR="000B2E61" w:rsidRDefault="000B2E61" w:rsidP="00115CB1">
      <w:pPr>
        <w:jc w:val="both"/>
        <w:rPr>
          <w:rFonts w:ascii="Garamond" w:eastAsia="Arial Unicode MS" w:hAnsi="Garamond"/>
          <w:sz w:val="22"/>
          <w:szCs w:val="22"/>
        </w:rPr>
      </w:pPr>
    </w:p>
    <w:p w:rsidR="0042378B" w:rsidRDefault="0042378B" w:rsidP="0042378B">
      <w:pPr>
        <w:numPr>
          <w:ilvl w:val="0"/>
          <w:numId w:val="24"/>
        </w:numPr>
        <w:jc w:val="both"/>
        <w:rPr>
          <w:rFonts w:ascii="Garamond" w:eastAsia="Arial Unicode MS" w:hAnsi="Garamond"/>
          <w:sz w:val="22"/>
          <w:szCs w:val="22"/>
        </w:rPr>
      </w:pPr>
      <w:r>
        <w:rPr>
          <w:rFonts w:ascii="Garamond" w:eastAsia="Arial Unicode MS" w:hAnsi="Garamond"/>
          <w:sz w:val="22"/>
          <w:szCs w:val="22"/>
        </w:rPr>
        <w:t>ugovorna i vanugovorna odgovornost</w:t>
      </w:r>
    </w:p>
    <w:p w:rsidR="0042378B" w:rsidRDefault="0042378B" w:rsidP="0042378B">
      <w:pPr>
        <w:numPr>
          <w:ilvl w:val="0"/>
          <w:numId w:val="24"/>
        </w:numPr>
        <w:jc w:val="both"/>
        <w:rPr>
          <w:rFonts w:ascii="Garamond" w:eastAsia="Arial Unicode MS" w:hAnsi="Garamond"/>
          <w:sz w:val="22"/>
          <w:szCs w:val="22"/>
        </w:rPr>
      </w:pPr>
      <w:r w:rsidRPr="0042378B">
        <w:rPr>
          <w:rFonts w:ascii="Garamond" w:eastAsia="Arial Unicode MS" w:hAnsi="Garamond"/>
          <w:color w:val="0000FF"/>
          <w:sz w:val="22"/>
          <w:szCs w:val="22"/>
        </w:rPr>
        <w:t>ugovorna odgovornost</w:t>
      </w:r>
      <w:r>
        <w:rPr>
          <w:rFonts w:ascii="Garamond" w:eastAsia="Arial Unicode MS" w:hAnsi="Garamond"/>
          <w:sz w:val="22"/>
          <w:szCs w:val="22"/>
        </w:rPr>
        <w:t xml:space="preserve"> – uređuje se pravom koje se primjenjuje na odnosni ugovor</w:t>
      </w:r>
    </w:p>
    <w:p w:rsidR="0042378B" w:rsidRDefault="0042378B" w:rsidP="0042378B">
      <w:pPr>
        <w:numPr>
          <w:ilvl w:val="0"/>
          <w:numId w:val="24"/>
        </w:numPr>
        <w:jc w:val="both"/>
        <w:rPr>
          <w:rFonts w:ascii="Garamond" w:eastAsia="Arial Unicode MS" w:hAnsi="Garamond"/>
          <w:sz w:val="22"/>
          <w:szCs w:val="22"/>
        </w:rPr>
      </w:pPr>
      <w:r w:rsidRPr="0042378B">
        <w:rPr>
          <w:rFonts w:ascii="Garamond" w:eastAsia="Arial Unicode MS" w:hAnsi="Garamond"/>
          <w:color w:val="0000FF"/>
          <w:sz w:val="22"/>
          <w:szCs w:val="22"/>
        </w:rPr>
        <w:t>vanugovorna</w:t>
      </w:r>
      <w:r>
        <w:rPr>
          <w:rFonts w:ascii="Garamond" w:eastAsia="Arial Unicode MS" w:hAnsi="Garamond"/>
          <w:sz w:val="22"/>
          <w:szCs w:val="22"/>
        </w:rPr>
        <w:t xml:space="preserve"> </w:t>
      </w:r>
      <w:r w:rsidRPr="0042378B">
        <w:rPr>
          <w:rFonts w:ascii="Garamond" w:eastAsia="Arial Unicode MS" w:hAnsi="Garamond"/>
          <w:color w:val="0000FF"/>
          <w:sz w:val="22"/>
          <w:szCs w:val="22"/>
        </w:rPr>
        <w:t>odgovornost</w:t>
      </w:r>
      <w:r>
        <w:rPr>
          <w:rFonts w:ascii="Garamond" w:eastAsia="Arial Unicode MS" w:hAnsi="Garamond"/>
          <w:sz w:val="22"/>
          <w:szCs w:val="22"/>
        </w:rPr>
        <w:t xml:space="preserve"> – Unija će nadoknaditi svaku štetu koju su uzrokovali njeni organi ili službenici u izvršavanju svojih dužnosti.</w:t>
      </w:r>
    </w:p>
    <w:p w:rsidR="000B2E61" w:rsidRDefault="000B2E61" w:rsidP="00115CB1">
      <w:pPr>
        <w:jc w:val="both"/>
        <w:rPr>
          <w:rFonts w:ascii="Garamond" w:eastAsia="Arial Unicode MS" w:hAnsi="Garamond"/>
          <w:sz w:val="22"/>
          <w:szCs w:val="22"/>
        </w:rPr>
      </w:pPr>
    </w:p>
    <w:p w:rsidR="00915E29" w:rsidRDefault="00915E29" w:rsidP="00115CB1">
      <w:pPr>
        <w:jc w:val="both"/>
        <w:rPr>
          <w:rFonts w:ascii="Garamond" w:eastAsia="Arial Unicode MS" w:hAnsi="Garamond"/>
          <w:sz w:val="22"/>
          <w:szCs w:val="22"/>
        </w:rPr>
      </w:pPr>
    </w:p>
    <w:p w:rsidR="0042378B" w:rsidRDefault="0042378B" w:rsidP="00115CB1">
      <w:pPr>
        <w:jc w:val="both"/>
        <w:rPr>
          <w:rFonts w:ascii="Garamond" w:eastAsia="Arial Unicode MS" w:hAnsi="Garamond"/>
          <w:sz w:val="22"/>
          <w:szCs w:val="22"/>
        </w:rPr>
      </w:pPr>
    </w:p>
    <w:p w:rsidR="0042378B" w:rsidRPr="0042378B" w:rsidRDefault="0042378B" w:rsidP="00115CB1">
      <w:pPr>
        <w:jc w:val="both"/>
        <w:rPr>
          <w:rFonts w:ascii="Garamond" w:eastAsia="Arial Unicode MS" w:hAnsi="Garamond"/>
          <w:b/>
          <w:color w:val="0000FF"/>
          <w:sz w:val="22"/>
          <w:szCs w:val="22"/>
        </w:rPr>
      </w:pPr>
      <w:r w:rsidRPr="00A53CC4">
        <w:rPr>
          <w:rFonts w:ascii="Garamond" w:eastAsia="Arial Unicode MS" w:hAnsi="Garamond"/>
          <w:b/>
          <w:color w:val="0000FF"/>
          <w:sz w:val="22"/>
          <w:szCs w:val="22"/>
          <w:u w:val="single"/>
        </w:rPr>
        <w:t>HRVATSKA</w:t>
      </w:r>
    </w:p>
    <w:p w:rsidR="000B2E61" w:rsidRDefault="000B2E61" w:rsidP="00115CB1">
      <w:pPr>
        <w:jc w:val="both"/>
        <w:rPr>
          <w:rFonts w:ascii="Garamond" w:eastAsia="Arial Unicode MS" w:hAnsi="Garamond"/>
          <w:sz w:val="22"/>
          <w:szCs w:val="22"/>
        </w:rPr>
      </w:pPr>
    </w:p>
    <w:p w:rsidR="0042378B" w:rsidRDefault="0042378B" w:rsidP="0042378B">
      <w:pPr>
        <w:numPr>
          <w:ilvl w:val="0"/>
          <w:numId w:val="25"/>
        </w:numPr>
        <w:jc w:val="both"/>
        <w:rPr>
          <w:rFonts w:ascii="Garamond" w:eastAsia="Arial Unicode MS" w:hAnsi="Garamond"/>
          <w:sz w:val="22"/>
          <w:szCs w:val="22"/>
        </w:rPr>
      </w:pPr>
      <w:r w:rsidRPr="0042378B">
        <w:rPr>
          <w:rFonts w:ascii="Garamond" w:eastAsia="Arial Unicode MS" w:hAnsi="Garamond"/>
          <w:color w:val="0000FF"/>
          <w:sz w:val="22"/>
          <w:szCs w:val="22"/>
        </w:rPr>
        <w:t>Vinodolski ustav (1921.)</w:t>
      </w:r>
      <w:r>
        <w:rPr>
          <w:rFonts w:ascii="Garamond" w:eastAsia="Arial Unicode MS" w:hAnsi="Garamond"/>
          <w:sz w:val="22"/>
          <w:szCs w:val="22"/>
        </w:rPr>
        <w:t xml:space="preserve"> – primarna i neposredna odgovornost države</w:t>
      </w:r>
    </w:p>
    <w:p w:rsidR="0042378B" w:rsidRDefault="0042378B" w:rsidP="0042378B">
      <w:pPr>
        <w:numPr>
          <w:ilvl w:val="0"/>
          <w:numId w:val="25"/>
        </w:numPr>
        <w:jc w:val="both"/>
        <w:rPr>
          <w:rFonts w:ascii="Garamond" w:eastAsia="Arial Unicode MS" w:hAnsi="Garamond"/>
          <w:sz w:val="22"/>
          <w:szCs w:val="22"/>
        </w:rPr>
      </w:pPr>
      <w:r>
        <w:rPr>
          <w:rFonts w:ascii="Garamond" w:eastAsia="Arial Unicode MS" w:hAnsi="Garamond"/>
          <w:color w:val="0000FF"/>
          <w:sz w:val="22"/>
          <w:szCs w:val="22"/>
        </w:rPr>
        <w:t>Oktroirani ustav (1931</w:t>
      </w:r>
      <w:r w:rsidRPr="0042378B">
        <w:rPr>
          <w:rFonts w:ascii="Garamond" w:eastAsia="Arial Unicode MS" w:hAnsi="Garamond"/>
          <w:sz w:val="22"/>
          <w:szCs w:val="22"/>
        </w:rPr>
        <w:t>.</w:t>
      </w:r>
      <w:r>
        <w:rPr>
          <w:rFonts w:ascii="Garamond" w:eastAsia="Arial Unicode MS" w:hAnsi="Garamond"/>
          <w:sz w:val="22"/>
          <w:szCs w:val="22"/>
        </w:rPr>
        <w:t>) – neposredna odgovornost službenika i države (država je jamac ako je bila obuhvaćena tužbom)</w:t>
      </w:r>
    </w:p>
    <w:p w:rsidR="0042378B" w:rsidRDefault="0042378B" w:rsidP="0042378B">
      <w:pPr>
        <w:numPr>
          <w:ilvl w:val="0"/>
          <w:numId w:val="25"/>
        </w:numPr>
        <w:jc w:val="both"/>
        <w:rPr>
          <w:rFonts w:ascii="Garamond" w:eastAsia="Arial Unicode MS" w:hAnsi="Garamond"/>
          <w:sz w:val="22"/>
          <w:szCs w:val="22"/>
        </w:rPr>
      </w:pPr>
      <w:r>
        <w:rPr>
          <w:rFonts w:ascii="Garamond" w:eastAsia="Arial Unicode MS" w:hAnsi="Garamond"/>
          <w:color w:val="0000FF"/>
          <w:sz w:val="22"/>
          <w:szCs w:val="22"/>
        </w:rPr>
        <w:t>Ustav (1946</w:t>
      </w:r>
      <w:r w:rsidRPr="0042378B">
        <w:rPr>
          <w:rFonts w:ascii="Garamond" w:eastAsia="Arial Unicode MS" w:hAnsi="Garamond"/>
          <w:sz w:val="22"/>
          <w:szCs w:val="22"/>
        </w:rPr>
        <w:t>.</w:t>
      </w:r>
      <w:r>
        <w:rPr>
          <w:rFonts w:ascii="Garamond" w:eastAsia="Arial Unicode MS" w:hAnsi="Garamond"/>
          <w:sz w:val="22"/>
          <w:szCs w:val="22"/>
        </w:rPr>
        <w:t>) – primarna odgovornost službenika (država je jamac)</w:t>
      </w:r>
    </w:p>
    <w:p w:rsidR="0042378B" w:rsidRDefault="0042378B" w:rsidP="0042378B">
      <w:pPr>
        <w:numPr>
          <w:ilvl w:val="0"/>
          <w:numId w:val="25"/>
        </w:numPr>
        <w:jc w:val="both"/>
        <w:rPr>
          <w:rFonts w:ascii="Garamond" w:eastAsia="Arial Unicode MS" w:hAnsi="Garamond"/>
          <w:sz w:val="22"/>
          <w:szCs w:val="22"/>
        </w:rPr>
      </w:pPr>
      <w:r>
        <w:rPr>
          <w:rFonts w:ascii="Garamond" w:eastAsia="Arial Unicode MS" w:hAnsi="Garamond"/>
          <w:color w:val="0000FF"/>
          <w:sz w:val="22"/>
          <w:szCs w:val="22"/>
        </w:rPr>
        <w:t>Ustavni zakon (1953</w:t>
      </w:r>
      <w:r w:rsidRPr="0042378B">
        <w:rPr>
          <w:rFonts w:ascii="Garamond" w:eastAsia="Arial Unicode MS" w:hAnsi="Garamond"/>
          <w:sz w:val="22"/>
          <w:szCs w:val="22"/>
        </w:rPr>
        <w:t>.</w:t>
      </w:r>
      <w:r>
        <w:rPr>
          <w:rFonts w:ascii="Garamond" w:eastAsia="Arial Unicode MS" w:hAnsi="Garamond"/>
          <w:sz w:val="22"/>
          <w:szCs w:val="22"/>
        </w:rPr>
        <w:t>) – primarna i neposredna odgovornost države</w:t>
      </w:r>
    </w:p>
    <w:p w:rsidR="0042378B" w:rsidRDefault="0042378B" w:rsidP="0042378B">
      <w:pPr>
        <w:ind w:left="708"/>
        <w:jc w:val="both"/>
        <w:rPr>
          <w:rFonts w:ascii="Garamond" w:eastAsia="Arial Unicode MS" w:hAnsi="Garamond"/>
          <w:sz w:val="22"/>
          <w:szCs w:val="22"/>
        </w:rPr>
      </w:pPr>
    </w:p>
    <w:p w:rsidR="0042378B" w:rsidRDefault="0042378B" w:rsidP="0042378B">
      <w:pPr>
        <w:ind w:left="360"/>
        <w:jc w:val="both"/>
        <w:rPr>
          <w:rFonts w:ascii="Garamond" w:eastAsia="Arial Unicode MS" w:hAnsi="Garamond"/>
          <w:sz w:val="22"/>
          <w:szCs w:val="22"/>
        </w:rPr>
      </w:pPr>
      <w:r>
        <w:rPr>
          <w:rFonts w:ascii="Garamond" w:eastAsia="Arial Unicode MS" w:hAnsi="Garamond"/>
          <w:sz w:val="22"/>
          <w:szCs w:val="22"/>
        </w:rPr>
        <w:t>Važeće pravo:</w:t>
      </w:r>
    </w:p>
    <w:p w:rsidR="00BF0FF3" w:rsidRPr="00BF0FF3" w:rsidRDefault="00BF0FF3" w:rsidP="0042378B">
      <w:pPr>
        <w:ind w:left="360"/>
        <w:jc w:val="both"/>
        <w:rPr>
          <w:rFonts w:ascii="Garamond" w:eastAsia="Arial Unicode MS" w:hAnsi="Garamond"/>
          <w:sz w:val="10"/>
          <w:szCs w:val="10"/>
        </w:rPr>
      </w:pPr>
    </w:p>
    <w:p w:rsidR="00B47C52" w:rsidRDefault="00B47C52" w:rsidP="00AB32DA">
      <w:pPr>
        <w:numPr>
          <w:ilvl w:val="1"/>
          <w:numId w:val="2"/>
        </w:numPr>
        <w:tabs>
          <w:tab w:val="clear" w:pos="1440"/>
          <w:tab w:val="num" w:pos="720"/>
        </w:tabs>
        <w:ind w:left="720"/>
        <w:jc w:val="both"/>
        <w:rPr>
          <w:rFonts w:ascii="Garamond" w:eastAsia="Arial Unicode MS" w:hAnsi="Garamond"/>
          <w:sz w:val="22"/>
          <w:szCs w:val="22"/>
        </w:rPr>
      </w:pPr>
      <w:r>
        <w:rPr>
          <w:rFonts w:ascii="Garamond" w:eastAsia="Arial Unicode MS" w:hAnsi="Garamond"/>
          <w:sz w:val="22"/>
          <w:szCs w:val="22"/>
        </w:rPr>
        <w:t xml:space="preserve">Ustav RH ne sadrži odredbe o odgovornosti </w:t>
      </w:r>
      <w:r w:rsidR="00B45F4E">
        <w:rPr>
          <w:rFonts w:ascii="Garamond" w:eastAsia="Arial Unicode MS" w:hAnsi="Garamond"/>
          <w:sz w:val="22"/>
          <w:szCs w:val="22"/>
        </w:rPr>
        <w:t>za štetu od strane službene osobe</w:t>
      </w:r>
    </w:p>
    <w:p w:rsidR="0042378B" w:rsidRDefault="0042378B" w:rsidP="00AB32DA">
      <w:pPr>
        <w:numPr>
          <w:ilvl w:val="1"/>
          <w:numId w:val="2"/>
        </w:numPr>
        <w:tabs>
          <w:tab w:val="clear" w:pos="1440"/>
          <w:tab w:val="num" w:pos="720"/>
        </w:tabs>
        <w:ind w:left="720"/>
        <w:jc w:val="both"/>
        <w:rPr>
          <w:rFonts w:ascii="Garamond" w:eastAsia="Arial Unicode MS" w:hAnsi="Garamond"/>
          <w:sz w:val="22"/>
          <w:szCs w:val="22"/>
        </w:rPr>
      </w:pPr>
      <w:r>
        <w:rPr>
          <w:rFonts w:ascii="Garamond" w:eastAsia="Arial Unicode MS" w:hAnsi="Garamond"/>
          <w:sz w:val="22"/>
          <w:szCs w:val="22"/>
        </w:rPr>
        <w:t xml:space="preserve">pitanje </w:t>
      </w:r>
      <w:r w:rsidRPr="00BF0FF3">
        <w:rPr>
          <w:rFonts w:ascii="Garamond" w:eastAsia="Arial Unicode MS" w:hAnsi="Garamond"/>
          <w:sz w:val="22"/>
          <w:szCs w:val="22"/>
          <w:u w:val="single"/>
        </w:rPr>
        <w:t>odgovornosti države</w:t>
      </w:r>
      <w:r>
        <w:rPr>
          <w:rFonts w:ascii="Garamond" w:eastAsia="Arial Unicode MS" w:hAnsi="Garamond"/>
          <w:sz w:val="22"/>
          <w:szCs w:val="22"/>
        </w:rPr>
        <w:t xml:space="preserve"> za štetu je uređeno </w:t>
      </w:r>
      <w:r w:rsidRPr="0042378B">
        <w:rPr>
          <w:rFonts w:ascii="Garamond" w:eastAsia="Arial Unicode MS" w:hAnsi="Garamond"/>
          <w:color w:val="0000FF"/>
          <w:sz w:val="22"/>
          <w:szCs w:val="22"/>
        </w:rPr>
        <w:t>Zakonom o sustavu drž. uprave</w:t>
      </w:r>
      <w:r>
        <w:rPr>
          <w:rFonts w:ascii="Garamond" w:eastAsia="Arial Unicode MS" w:hAnsi="Garamond"/>
          <w:sz w:val="22"/>
          <w:szCs w:val="22"/>
        </w:rPr>
        <w:t xml:space="preserve"> (1993.)</w:t>
      </w:r>
    </w:p>
    <w:p w:rsidR="0042378B" w:rsidRDefault="0042378B" w:rsidP="00AB32DA">
      <w:pPr>
        <w:numPr>
          <w:ilvl w:val="1"/>
          <w:numId w:val="2"/>
        </w:numPr>
        <w:tabs>
          <w:tab w:val="clear" w:pos="1440"/>
          <w:tab w:val="num" w:pos="720"/>
        </w:tabs>
        <w:ind w:left="720"/>
        <w:jc w:val="both"/>
        <w:rPr>
          <w:rFonts w:ascii="Garamond" w:eastAsia="Arial Unicode MS" w:hAnsi="Garamond"/>
          <w:sz w:val="22"/>
          <w:szCs w:val="22"/>
        </w:rPr>
      </w:pPr>
      <w:r w:rsidRPr="00BF0FF3">
        <w:rPr>
          <w:rFonts w:ascii="Garamond" w:eastAsia="Arial Unicode MS" w:hAnsi="Garamond"/>
          <w:sz w:val="22"/>
          <w:szCs w:val="22"/>
          <w:u w:val="single"/>
        </w:rPr>
        <w:t>posebni slučajevi odgovornosti države</w:t>
      </w:r>
      <w:r>
        <w:rPr>
          <w:rFonts w:ascii="Garamond" w:eastAsia="Arial Unicode MS" w:hAnsi="Garamond"/>
          <w:sz w:val="22"/>
          <w:szCs w:val="22"/>
        </w:rPr>
        <w:t xml:space="preserve"> uređeni su </w:t>
      </w:r>
      <w:r w:rsidRPr="0042378B">
        <w:rPr>
          <w:rFonts w:ascii="Garamond" w:eastAsia="Arial Unicode MS" w:hAnsi="Garamond"/>
          <w:color w:val="0000FF"/>
          <w:sz w:val="22"/>
          <w:szCs w:val="22"/>
        </w:rPr>
        <w:t>posebnim zakonima</w:t>
      </w:r>
      <w:r>
        <w:rPr>
          <w:rFonts w:ascii="Garamond" w:eastAsia="Arial Unicode MS" w:hAnsi="Garamond"/>
          <w:sz w:val="22"/>
          <w:szCs w:val="22"/>
        </w:rPr>
        <w:t xml:space="preserve"> (npr. </w:t>
      </w:r>
      <w:r w:rsidRPr="0042378B">
        <w:rPr>
          <w:rFonts w:ascii="Garamond" w:eastAsia="Arial Unicode MS" w:hAnsi="Garamond"/>
          <w:i/>
          <w:sz w:val="22"/>
          <w:szCs w:val="22"/>
        </w:rPr>
        <w:t>Carinski zakon</w:t>
      </w:r>
      <w:r>
        <w:rPr>
          <w:rFonts w:ascii="Garamond" w:eastAsia="Arial Unicode MS" w:hAnsi="Garamond"/>
          <w:sz w:val="22"/>
          <w:szCs w:val="22"/>
        </w:rPr>
        <w:t xml:space="preserve">, </w:t>
      </w:r>
      <w:r w:rsidRPr="0042378B">
        <w:rPr>
          <w:rFonts w:ascii="Garamond" w:eastAsia="Arial Unicode MS" w:hAnsi="Garamond"/>
          <w:i/>
          <w:sz w:val="22"/>
          <w:szCs w:val="22"/>
        </w:rPr>
        <w:t>Zakon o sudovima</w:t>
      </w:r>
      <w:r>
        <w:rPr>
          <w:rFonts w:ascii="Garamond" w:eastAsia="Arial Unicode MS" w:hAnsi="Garamond"/>
          <w:sz w:val="22"/>
          <w:szCs w:val="22"/>
        </w:rPr>
        <w:t xml:space="preserve"> i dr.)</w:t>
      </w:r>
    </w:p>
    <w:p w:rsidR="0042378B" w:rsidRDefault="0042378B" w:rsidP="00AB32DA">
      <w:pPr>
        <w:numPr>
          <w:ilvl w:val="1"/>
          <w:numId w:val="2"/>
        </w:numPr>
        <w:tabs>
          <w:tab w:val="clear" w:pos="1440"/>
          <w:tab w:val="num" w:pos="720"/>
        </w:tabs>
        <w:ind w:left="720"/>
        <w:jc w:val="both"/>
        <w:rPr>
          <w:rFonts w:ascii="Garamond" w:eastAsia="Arial Unicode MS" w:hAnsi="Garamond"/>
          <w:sz w:val="22"/>
          <w:szCs w:val="22"/>
        </w:rPr>
      </w:pPr>
      <w:r>
        <w:rPr>
          <w:rFonts w:ascii="Garamond" w:eastAsia="Arial Unicode MS" w:hAnsi="Garamond"/>
          <w:sz w:val="22"/>
          <w:szCs w:val="22"/>
        </w:rPr>
        <w:t xml:space="preserve">pitanje </w:t>
      </w:r>
      <w:r w:rsidRPr="00BF0FF3">
        <w:rPr>
          <w:rFonts w:ascii="Garamond" w:eastAsia="Arial Unicode MS" w:hAnsi="Garamond"/>
          <w:sz w:val="22"/>
          <w:szCs w:val="22"/>
          <w:u w:val="single"/>
        </w:rPr>
        <w:t>odgovornosti državnih službenika</w:t>
      </w:r>
      <w:r>
        <w:rPr>
          <w:rFonts w:ascii="Garamond" w:eastAsia="Arial Unicode MS" w:hAnsi="Garamond"/>
          <w:sz w:val="22"/>
          <w:szCs w:val="22"/>
        </w:rPr>
        <w:t xml:space="preserve"> za štetu</w:t>
      </w:r>
    </w:p>
    <w:p w:rsidR="0042378B" w:rsidRDefault="0042378B" w:rsidP="00115CB1">
      <w:pPr>
        <w:jc w:val="both"/>
        <w:rPr>
          <w:rFonts w:ascii="Garamond" w:eastAsia="Arial Unicode MS" w:hAnsi="Garamond"/>
          <w:sz w:val="22"/>
          <w:szCs w:val="22"/>
        </w:rPr>
      </w:pPr>
    </w:p>
    <w:p w:rsidR="0042378B" w:rsidRDefault="0042378B" w:rsidP="00115CB1">
      <w:pPr>
        <w:jc w:val="both"/>
        <w:rPr>
          <w:rFonts w:ascii="Garamond" w:eastAsia="Arial Unicode MS" w:hAnsi="Garamond"/>
          <w:sz w:val="22"/>
          <w:szCs w:val="22"/>
        </w:rPr>
      </w:pPr>
    </w:p>
    <w:p w:rsidR="0042378B" w:rsidRDefault="00BF0FF3" w:rsidP="00115CB1">
      <w:pPr>
        <w:jc w:val="both"/>
        <w:rPr>
          <w:rFonts w:ascii="Garamond" w:eastAsia="Arial Unicode MS" w:hAnsi="Garamond"/>
          <w:sz w:val="22"/>
          <w:szCs w:val="22"/>
        </w:rPr>
      </w:pPr>
      <w:r w:rsidRPr="00BF0FF3">
        <w:rPr>
          <w:rFonts w:ascii="Garamond" w:eastAsia="Arial Unicode MS" w:hAnsi="Garamond"/>
          <w:b/>
          <w:color w:val="0000FF"/>
          <w:sz w:val="22"/>
          <w:szCs w:val="22"/>
        </w:rPr>
        <w:lastRenderedPageBreak/>
        <w:t>Pravna osnova odgovornosti</w:t>
      </w:r>
      <w:r>
        <w:rPr>
          <w:rFonts w:ascii="Garamond" w:eastAsia="Arial Unicode MS" w:hAnsi="Garamond"/>
          <w:sz w:val="22"/>
          <w:szCs w:val="22"/>
        </w:rPr>
        <w:t xml:space="preserve"> – </w:t>
      </w:r>
      <w:r w:rsidRPr="00F2476C">
        <w:rPr>
          <w:rFonts w:ascii="Palatino Linotype" w:eastAsia="Arial Unicode MS" w:hAnsi="Palatino Linotype"/>
          <w:i/>
          <w:color w:val="0000FF"/>
          <w:sz w:val="18"/>
          <w:szCs w:val="18"/>
        </w:rPr>
        <w:t>Zakon o sustavu drž. uprave</w:t>
      </w:r>
      <w:r>
        <w:rPr>
          <w:rFonts w:ascii="Garamond" w:eastAsia="Arial Unicode MS" w:hAnsi="Garamond"/>
          <w:sz w:val="22"/>
          <w:szCs w:val="22"/>
        </w:rPr>
        <w:t>, čl. 13. – “Štetu koja građaninu, pravnoj osobi ili drugoj stranci nastane nezakonitim ili nepravilnim radom tijela drž. uprave, tijela jedinica lokalne samouprave, odnosno pravne osobe koje imaju javne ovlasti u prenijetim im poslovima drž. uprave, nadoknađuje RH.“</w:t>
      </w:r>
    </w:p>
    <w:p w:rsidR="00BF0FF3" w:rsidRDefault="00BF0FF3" w:rsidP="00115CB1">
      <w:pPr>
        <w:jc w:val="both"/>
        <w:rPr>
          <w:rFonts w:ascii="Garamond" w:eastAsia="Arial Unicode MS" w:hAnsi="Garamond"/>
          <w:sz w:val="22"/>
          <w:szCs w:val="22"/>
        </w:rPr>
      </w:pPr>
    </w:p>
    <w:p w:rsidR="00BF0FF3" w:rsidRDefault="00BF0FF3" w:rsidP="00115CB1">
      <w:pPr>
        <w:jc w:val="both"/>
        <w:rPr>
          <w:rFonts w:ascii="Garamond" w:eastAsia="Arial Unicode MS" w:hAnsi="Garamond"/>
          <w:sz w:val="22"/>
          <w:szCs w:val="22"/>
        </w:rPr>
      </w:pPr>
    </w:p>
    <w:p w:rsidR="00827CE8" w:rsidRDefault="00535519" w:rsidP="00115CB1">
      <w:pPr>
        <w:jc w:val="both"/>
        <w:rPr>
          <w:rFonts w:ascii="Garamond" w:eastAsia="Arial Unicode MS" w:hAnsi="Garamond"/>
          <w:sz w:val="22"/>
          <w:szCs w:val="22"/>
        </w:rPr>
      </w:pPr>
      <w:r w:rsidRPr="00535519">
        <w:rPr>
          <w:rFonts w:ascii="Garamond" w:eastAsia="Arial Unicode MS" w:hAnsi="Garamond"/>
          <w:b/>
          <w:color w:val="0000FF"/>
          <w:sz w:val="22"/>
          <w:szCs w:val="22"/>
        </w:rPr>
        <w:t>Pasivno legitimirani subjekti</w:t>
      </w:r>
      <w:r>
        <w:rPr>
          <w:rFonts w:ascii="Garamond" w:eastAsia="Arial Unicode MS" w:hAnsi="Garamond"/>
          <w:sz w:val="22"/>
          <w:szCs w:val="22"/>
        </w:rPr>
        <w:t xml:space="preserve"> – RH (načelo primarne i neposredne odgovornosti države)</w:t>
      </w:r>
    </w:p>
    <w:p w:rsidR="00535519" w:rsidRDefault="00535519" w:rsidP="00115CB1">
      <w:pPr>
        <w:jc w:val="both"/>
        <w:rPr>
          <w:rFonts w:ascii="Garamond" w:eastAsia="Arial Unicode MS" w:hAnsi="Garamond"/>
          <w:sz w:val="22"/>
          <w:szCs w:val="22"/>
        </w:rPr>
      </w:pPr>
    </w:p>
    <w:p w:rsidR="00535519" w:rsidRPr="00535519" w:rsidRDefault="00535519" w:rsidP="00115CB1">
      <w:pPr>
        <w:jc w:val="both"/>
        <w:rPr>
          <w:rFonts w:ascii="Garamond" w:eastAsia="Arial Unicode MS" w:hAnsi="Garamond"/>
          <w:b/>
          <w:color w:val="0000FF"/>
          <w:sz w:val="22"/>
          <w:szCs w:val="22"/>
        </w:rPr>
      </w:pPr>
      <w:r w:rsidRPr="00535519">
        <w:rPr>
          <w:rFonts w:ascii="Garamond" w:eastAsia="Arial Unicode MS" w:hAnsi="Garamond"/>
          <w:b/>
          <w:color w:val="0000FF"/>
          <w:sz w:val="22"/>
          <w:szCs w:val="22"/>
        </w:rPr>
        <w:t>Aktivno legitimirani subjekti:</w:t>
      </w:r>
    </w:p>
    <w:p w:rsidR="00535519" w:rsidRPr="00535519" w:rsidRDefault="00535519" w:rsidP="00115CB1">
      <w:pPr>
        <w:jc w:val="both"/>
        <w:rPr>
          <w:rFonts w:ascii="Garamond" w:eastAsia="Arial Unicode MS" w:hAnsi="Garamond"/>
          <w:sz w:val="10"/>
          <w:szCs w:val="10"/>
        </w:rPr>
      </w:pPr>
    </w:p>
    <w:p w:rsidR="00535519" w:rsidRDefault="00535519" w:rsidP="00535519">
      <w:pPr>
        <w:numPr>
          <w:ilvl w:val="0"/>
          <w:numId w:val="26"/>
        </w:numPr>
        <w:jc w:val="both"/>
        <w:rPr>
          <w:rFonts w:ascii="Garamond" w:eastAsia="Arial Unicode MS" w:hAnsi="Garamond"/>
          <w:sz w:val="22"/>
          <w:szCs w:val="22"/>
        </w:rPr>
      </w:pPr>
      <w:r>
        <w:rPr>
          <w:rFonts w:ascii="Garamond" w:eastAsia="Arial Unicode MS" w:hAnsi="Garamond"/>
          <w:sz w:val="22"/>
          <w:szCs w:val="22"/>
        </w:rPr>
        <w:t>građani</w:t>
      </w:r>
    </w:p>
    <w:p w:rsidR="00535519" w:rsidRDefault="00535519" w:rsidP="00535519">
      <w:pPr>
        <w:numPr>
          <w:ilvl w:val="0"/>
          <w:numId w:val="26"/>
        </w:numPr>
        <w:jc w:val="both"/>
        <w:rPr>
          <w:rFonts w:ascii="Garamond" w:eastAsia="Arial Unicode MS" w:hAnsi="Garamond"/>
          <w:sz w:val="22"/>
          <w:szCs w:val="22"/>
        </w:rPr>
      </w:pPr>
      <w:r>
        <w:rPr>
          <w:rFonts w:ascii="Garamond" w:eastAsia="Arial Unicode MS" w:hAnsi="Garamond"/>
          <w:sz w:val="22"/>
          <w:szCs w:val="22"/>
        </w:rPr>
        <w:t>pravne osobe</w:t>
      </w:r>
    </w:p>
    <w:p w:rsidR="00535519" w:rsidRDefault="00535519" w:rsidP="00535519">
      <w:pPr>
        <w:numPr>
          <w:ilvl w:val="0"/>
          <w:numId w:val="26"/>
        </w:numPr>
        <w:jc w:val="both"/>
        <w:rPr>
          <w:rFonts w:ascii="Garamond" w:eastAsia="Arial Unicode MS" w:hAnsi="Garamond"/>
          <w:sz w:val="22"/>
          <w:szCs w:val="22"/>
        </w:rPr>
      </w:pPr>
      <w:r>
        <w:rPr>
          <w:rFonts w:ascii="Garamond" w:eastAsia="Arial Unicode MS" w:hAnsi="Garamond"/>
          <w:sz w:val="22"/>
          <w:szCs w:val="22"/>
        </w:rPr>
        <w:t>druga strana (stranac, grupa građana...)</w:t>
      </w:r>
    </w:p>
    <w:p w:rsidR="00827CE8" w:rsidRPr="00C77369" w:rsidRDefault="00827CE8" w:rsidP="00115CB1">
      <w:pPr>
        <w:jc w:val="both"/>
        <w:rPr>
          <w:rFonts w:ascii="Garamond" w:eastAsia="Arial Unicode MS" w:hAnsi="Garamond"/>
          <w:sz w:val="26"/>
          <w:szCs w:val="26"/>
        </w:rPr>
      </w:pPr>
    </w:p>
    <w:p w:rsidR="00827CE8" w:rsidRDefault="00B47C52" w:rsidP="00115CB1">
      <w:pPr>
        <w:jc w:val="both"/>
        <w:rPr>
          <w:rFonts w:ascii="Garamond" w:eastAsia="Arial Unicode MS" w:hAnsi="Garamond"/>
          <w:sz w:val="22"/>
          <w:szCs w:val="22"/>
        </w:rPr>
      </w:pPr>
      <w:r w:rsidRPr="00B47C52">
        <w:rPr>
          <w:rFonts w:ascii="Garamond" w:eastAsia="Arial Unicode MS" w:hAnsi="Garamond"/>
          <w:b/>
          <w:color w:val="0000FF"/>
          <w:sz w:val="22"/>
          <w:szCs w:val="22"/>
        </w:rPr>
        <w:t>Nadležnost</w:t>
      </w:r>
      <w:r>
        <w:rPr>
          <w:rFonts w:ascii="Garamond" w:eastAsia="Arial Unicode MS" w:hAnsi="Garamond"/>
          <w:sz w:val="22"/>
          <w:szCs w:val="22"/>
        </w:rPr>
        <w:t xml:space="preserve"> – redovni sudovi (</w:t>
      </w:r>
      <w:r w:rsidR="00210A07">
        <w:rPr>
          <w:rFonts w:ascii="Garamond" w:eastAsia="Arial Unicode MS" w:hAnsi="Garamond"/>
          <w:sz w:val="22"/>
          <w:szCs w:val="22"/>
        </w:rPr>
        <w:t xml:space="preserve">građanska </w:t>
      </w:r>
      <w:r>
        <w:rPr>
          <w:rFonts w:ascii="Garamond" w:eastAsia="Arial Unicode MS" w:hAnsi="Garamond"/>
          <w:sz w:val="22"/>
          <w:szCs w:val="22"/>
        </w:rPr>
        <w:t>parnica) i upravni sudovi</w:t>
      </w:r>
      <w:r w:rsidR="00210A07">
        <w:rPr>
          <w:rFonts w:ascii="Garamond" w:eastAsia="Arial Unicode MS" w:hAnsi="Garamond"/>
          <w:sz w:val="22"/>
          <w:szCs w:val="22"/>
        </w:rPr>
        <w:t>.</w:t>
      </w:r>
    </w:p>
    <w:p w:rsidR="00210A07" w:rsidRPr="00210A07" w:rsidRDefault="00210A07" w:rsidP="00115CB1">
      <w:pPr>
        <w:jc w:val="both"/>
        <w:rPr>
          <w:rFonts w:ascii="Garamond" w:eastAsia="Arial Unicode MS" w:hAnsi="Garamond"/>
          <w:sz w:val="10"/>
          <w:szCs w:val="10"/>
        </w:rPr>
      </w:pPr>
    </w:p>
    <w:p w:rsidR="00210A07" w:rsidRDefault="00210A07" w:rsidP="00115CB1">
      <w:pPr>
        <w:jc w:val="both"/>
        <w:rPr>
          <w:rFonts w:ascii="Garamond" w:eastAsia="Arial Unicode MS" w:hAnsi="Garamond"/>
          <w:sz w:val="22"/>
          <w:szCs w:val="22"/>
        </w:rPr>
      </w:pPr>
      <w:r>
        <w:rPr>
          <w:rFonts w:ascii="Garamond" w:eastAsia="Arial Unicode MS" w:hAnsi="Garamond"/>
          <w:sz w:val="22"/>
          <w:szCs w:val="22"/>
        </w:rPr>
        <w:t>Trgovački sudovi u I° sude u sporovima iz međusobnih gos. odnosa i radi naknade štete domaćih pravnih osoba i inozemnih fizičkih i pravnih osoba, te u takvim međusobnim sporovima inozemnih fizičkih i pravnih osoba.</w:t>
      </w:r>
    </w:p>
    <w:p w:rsidR="00B45F4E" w:rsidRDefault="00B45F4E" w:rsidP="00115CB1">
      <w:pPr>
        <w:jc w:val="both"/>
        <w:rPr>
          <w:rFonts w:ascii="Garamond" w:eastAsia="Arial Unicode MS" w:hAnsi="Garamond"/>
          <w:sz w:val="22"/>
          <w:szCs w:val="22"/>
        </w:rPr>
      </w:pPr>
    </w:p>
    <w:p w:rsidR="00210A07" w:rsidRDefault="00210A07" w:rsidP="00115CB1">
      <w:pPr>
        <w:jc w:val="both"/>
        <w:rPr>
          <w:rFonts w:ascii="Garamond" w:eastAsia="Arial Unicode MS" w:hAnsi="Garamond"/>
          <w:sz w:val="22"/>
          <w:szCs w:val="22"/>
        </w:rPr>
      </w:pPr>
      <w:r>
        <w:rPr>
          <w:rFonts w:ascii="Garamond" w:eastAsia="Arial Unicode MS" w:hAnsi="Garamond"/>
          <w:sz w:val="22"/>
          <w:szCs w:val="22"/>
        </w:rPr>
        <w:t>Kad je šteta nastala izvršenjem upravnog akta, o odštetnom zahtjevu može odlučivati i sud koji je u upravnom sporu nadležan za odlučivanje o zakonitosti takvog upravnog akta. O zahtjevu tužitelja za naknadu štete sud u upravnom sporu odlučuje presudom kojom osporeni upravni akt</w:t>
      </w:r>
      <w:r w:rsidR="00C77369">
        <w:rPr>
          <w:rFonts w:ascii="Garamond" w:eastAsia="Arial Unicode MS" w:hAnsi="Garamond"/>
          <w:sz w:val="22"/>
          <w:szCs w:val="22"/>
        </w:rPr>
        <w:t xml:space="preserve"> poništava i to ako podaci postupka pružaju pouzdanu osnovicu za odlučivanje. U protivnom sud upućuje tuitelja da svoj odštetni zahtjev ostvaruje u redovnoj parnici.</w:t>
      </w:r>
    </w:p>
    <w:p w:rsidR="00C77369" w:rsidRPr="00C77369" w:rsidRDefault="00C77369" w:rsidP="00115CB1">
      <w:pPr>
        <w:jc w:val="both"/>
        <w:rPr>
          <w:rFonts w:ascii="Garamond" w:eastAsia="Arial Unicode MS" w:hAnsi="Garamond"/>
          <w:sz w:val="10"/>
          <w:szCs w:val="10"/>
        </w:rPr>
      </w:pPr>
    </w:p>
    <w:p w:rsidR="00C77369" w:rsidRDefault="00C77369" w:rsidP="00115CB1">
      <w:pPr>
        <w:jc w:val="both"/>
        <w:rPr>
          <w:rFonts w:ascii="Garamond" w:eastAsia="Arial Unicode MS" w:hAnsi="Garamond"/>
          <w:sz w:val="22"/>
          <w:szCs w:val="22"/>
        </w:rPr>
      </w:pPr>
      <w:r>
        <w:rPr>
          <w:rFonts w:ascii="Garamond" w:eastAsia="Arial Unicode MS" w:hAnsi="Garamond"/>
          <w:sz w:val="22"/>
          <w:szCs w:val="22"/>
        </w:rPr>
        <w:t>Moguće je da pravna norma predvidi da o naknadi za određene oblike štete odlučuje pojedinac (čelnik tijela) ili kolektivno tijelo.</w:t>
      </w:r>
    </w:p>
    <w:p w:rsidR="00C77369" w:rsidRPr="00C77369" w:rsidRDefault="00C77369" w:rsidP="00115CB1">
      <w:pPr>
        <w:jc w:val="both"/>
        <w:rPr>
          <w:rFonts w:ascii="Garamond" w:eastAsia="Arial Unicode MS" w:hAnsi="Garamond"/>
          <w:sz w:val="10"/>
          <w:szCs w:val="10"/>
        </w:rPr>
      </w:pPr>
    </w:p>
    <w:p w:rsidR="00C77369" w:rsidRDefault="00C77369" w:rsidP="00115CB1">
      <w:pPr>
        <w:jc w:val="both"/>
        <w:rPr>
          <w:rFonts w:ascii="Garamond" w:eastAsia="Arial Unicode MS" w:hAnsi="Garamond"/>
          <w:sz w:val="22"/>
          <w:szCs w:val="22"/>
        </w:rPr>
      </w:pPr>
      <w:r>
        <w:rPr>
          <w:rFonts w:ascii="Garamond" w:eastAsia="Arial Unicode MS" w:hAnsi="Garamond"/>
          <w:sz w:val="22"/>
          <w:szCs w:val="22"/>
        </w:rPr>
        <w:t>Međutim, moguće je i da pravna norma predvidi mogućnost prethodnog rješavanja tužbenog zahtjeva prije podizanja tužbe pred nadležnim sudom.</w:t>
      </w:r>
    </w:p>
    <w:p w:rsidR="00B45F4E" w:rsidRPr="00B45F4E" w:rsidRDefault="00B45F4E" w:rsidP="00115CB1">
      <w:pPr>
        <w:jc w:val="both"/>
        <w:rPr>
          <w:rFonts w:ascii="Garamond" w:eastAsia="Arial Unicode MS" w:hAnsi="Garamond"/>
          <w:b/>
          <w:color w:val="0000FF"/>
          <w:sz w:val="22"/>
          <w:szCs w:val="22"/>
          <w:u w:val="single"/>
        </w:rPr>
      </w:pPr>
      <w:r>
        <w:rPr>
          <w:rFonts w:ascii="Garamond" w:eastAsia="Arial Unicode MS" w:hAnsi="Garamond"/>
          <w:b/>
          <w:color w:val="0000FF"/>
          <w:sz w:val="22"/>
          <w:szCs w:val="22"/>
          <w:u w:val="single"/>
        </w:rPr>
        <w:t>Uvjeti odgovornosti:</w:t>
      </w:r>
    </w:p>
    <w:p w:rsidR="00535519" w:rsidRDefault="00535519" w:rsidP="00115CB1">
      <w:pPr>
        <w:jc w:val="both"/>
        <w:rPr>
          <w:rFonts w:ascii="Garamond" w:eastAsia="Arial Unicode MS" w:hAnsi="Garamond"/>
          <w:sz w:val="22"/>
          <w:szCs w:val="22"/>
        </w:rPr>
      </w:pPr>
    </w:p>
    <w:p w:rsidR="00B45F4E" w:rsidRDefault="00B45F4E" w:rsidP="00B45F4E">
      <w:pPr>
        <w:numPr>
          <w:ilvl w:val="0"/>
          <w:numId w:val="27"/>
        </w:numPr>
        <w:jc w:val="both"/>
        <w:rPr>
          <w:rFonts w:ascii="Garamond" w:eastAsia="Arial Unicode MS" w:hAnsi="Garamond"/>
          <w:sz w:val="22"/>
          <w:szCs w:val="22"/>
        </w:rPr>
      </w:pPr>
      <w:r w:rsidRPr="00B45F4E">
        <w:rPr>
          <w:rFonts w:ascii="Garamond" w:eastAsia="Arial Unicode MS" w:hAnsi="Garamond"/>
          <w:b/>
          <w:color w:val="0000FF"/>
          <w:sz w:val="22"/>
          <w:szCs w:val="22"/>
        </w:rPr>
        <w:t>nezakoniti ili nepravilan rad</w:t>
      </w:r>
      <w:r>
        <w:rPr>
          <w:rFonts w:ascii="Garamond" w:eastAsia="Arial Unicode MS" w:hAnsi="Garamond"/>
          <w:sz w:val="22"/>
          <w:szCs w:val="22"/>
        </w:rPr>
        <w:t xml:space="preserve"> tijela drž. uprave, tijela jedinica lokalne samouprave, te pravnih osoba koje imaju javne ovlasti u pren</w:t>
      </w:r>
      <w:r w:rsidR="007D0153">
        <w:rPr>
          <w:rFonts w:ascii="Garamond" w:eastAsia="Arial Unicode MS" w:hAnsi="Garamond"/>
          <w:sz w:val="22"/>
          <w:szCs w:val="22"/>
        </w:rPr>
        <w:t>ijetim im poslovima drž. uprave.</w:t>
      </w:r>
      <w:r w:rsidR="007D0153">
        <w:rPr>
          <w:rStyle w:val="FootnoteReference"/>
          <w:rFonts w:ascii="Garamond" w:eastAsia="Arial Unicode MS" w:hAnsi="Garamond"/>
          <w:sz w:val="22"/>
          <w:szCs w:val="22"/>
        </w:rPr>
        <w:footnoteReference w:id="2"/>
      </w:r>
    </w:p>
    <w:p w:rsidR="007D0153" w:rsidRPr="007D0153" w:rsidRDefault="007D0153" w:rsidP="007D0153">
      <w:pPr>
        <w:ind w:left="1416"/>
        <w:jc w:val="both"/>
        <w:rPr>
          <w:rFonts w:ascii="Garamond" w:eastAsia="Arial Unicode MS" w:hAnsi="Garamond"/>
          <w:sz w:val="12"/>
          <w:szCs w:val="12"/>
        </w:rPr>
      </w:pPr>
    </w:p>
    <w:p w:rsidR="00B45F4E" w:rsidRDefault="00B45F4E" w:rsidP="00B45F4E">
      <w:pPr>
        <w:numPr>
          <w:ilvl w:val="1"/>
          <w:numId w:val="27"/>
        </w:numPr>
        <w:jc w:val="both"/>
        <w:rPr>
          <w:rFonts w:ascii="Garamond" w:eastAsia="Arial Unicode MS" w:hAnsi="Garamond"/>
          <w:sz w:val="22"/>
          <w:szCs w:val="22"/>
        </w:rPr>
      </w:pPr>
      <w:r>
        <w:rPr>
          <w:rFonts w:ascii="Garamond" w:eastAsia="Arial Unicode MS" w:hAnsi="Garamond"/>
          <w:sz w:val="22"/>
          <w:szCs w:val="22"/>
        </w:rPr>
        <w:t>aktivno djelovanje (</w:t>
      </w:r>
      <w:r w:rsidRPr="00F2476C">
        <w:rPr>
          <w:rFonts w:ascii="Palatino Linotype" w:eastAsia="Arial Unicode MS" w:hAnsi="Palatino Linotype"/>
          <w:i/>
          <w:sz w:val="18"/>
          <w:szCs w:val="18"/>
        </w:rPr>
        <w:t>culpa in commitendo</w:t>
      </w:r>
      <w:r>
        <w:rPr>
          <w:rFonts w:ascii="Garamond" w:eastAsia="Arial Unicode MS" w:hAnsi="Garamond"/>
          <w:sz w:val="22"/>
          <w:szCs w:val="22"/>
        </w:rPr>
        <w:t>)</w:t>
      </w:r>
    </w:p>
    <w:p w:rsidR="00B45F4E" w:rsidRDefault="00B45F4E" w:rsidP="00B45F4E">
      <w:pPr>
        <w:numPr>
          <w:ilvl w:val="1"/>
          <w:numId w:val="27"/>
        </w:numPr>
        <w:jc w:val="both"/>
        <w:rPr>
          <w:rFonts w:ascii="Garamond" w:eastAsia="Arial Unicode MS" w:hAnsi="Garamond"/>
          <w:sz w:val="22"/>
          <w:szCs w:val="22"/>
        </w:rPr>
      </w:pPr>
      <w:r>
        <w:rPr>
          <w:rFonts w:ascii="Garamond" w:eastAsia="Arial Unicode MS" w:hAnsi="Garamond"/>
          <w:sz w:val="22"/>
          <w:szCs w:val="22"/>
        </w:rPr>
        <w:t>propuštanje (</w:t>
      </w:r>
      <w:r w:rsidRPr="00F2476C">
        <w:rPr>
          <w:rFonts w:ascii="Palatino Linotype" w:eastAsia="Arial Unicode MS" w:hAnsi="Palatino Linotype"/>
          <w:i/>
          <w:sz w:val="18"/>
          <w:szCs w:val="18"/>
        </w:rPr>
        <w:t>culpa in ommitendo</w:t>
      </w:r>
      <w:r>
        <w:rPr>
          <w:rFonts w:ascii="Garamond" w:eastAsia="Arial Unicode MS" w:hAnsi="Garamond"/>
          <w:sz w:val="22"/>
          <w:szCs w:val="22"/>
        </w:rPr>
        <w:t>)</w:t>
      </w:r>
    </w:p>
    <w:p w:rsidR="00B45F4E" w:rsidRDefault="00B45F4E" w:rsidP="00B45F4E">
      <w:pPr>
        <w:ind w:left="1416"/>
        <w:jc w:val="both"/>
        <w:rPr>
          <w:rFonts w:ascii="Garamond" w:eastAsia="Arial Unicode MS" w:hAnsi="Garamond"/>
          <w:sz w:val="22"/>
          <w:szCs w:val="22"/>
        </w:rPr>
      </w:pPr>
    </w:p>
    <w:p w:rsidR="00D319F7" w:rsidRDefault="00D319F7" w:rsidP="00B45F4E">
      <w:pPr>
        <w:ind w:left="1416"/>
        <w:jc w:val="both"/>
        <w:rPr>
          <w:rFonts w:ascii="Garamond" w:eastAsia="Arial Unicode MS" w:hAnsi="Garamond"/>
          <w:sz w:val="22"/>
          <w:szCs w:val="22"/>
        </w:rPr>
      </w:pPr>
    </w:p>
    <w:p w:rsidR="00B45F4E" w:rsidRPr="00915E29" w:rsidRDefault="00B45F4E" w:rsidP="00B45F4E">
      <w:pPr>
        <w:numPr>
          <w:ilvl w:val="0"/>
          <w:numId w:val="27"/>
        </w:numPr>
        <w:jc w:val="both"/>
        <w:rPr>
          <w:rFonts w:ascii="Garamond" w:eastAsia="Arial Unicode MS" w:hAnsi="Garamond"/>
          <w:sz w:val="22"/>
          <w:szCs w:val="22"/>
        </w:rPr>
      </w:pPr>
      <w:r w:rsidRPr="00B45F4E">
        <w:rPr>
          <w:rFonts w:ascii="Garamond" w:eastAsia="Arial Unicode MS" w:hAnsi="Garamond"/>
          <w:b/>
          <w:color w:val="0000FF"/>
          <w:sz w:val="22"/>
          <w:szCs w:val="22"/>
        </w:rPr>
        <w:t>šteta</w:t>
      </w:r>
      <w:r w:rsidR="007D0153">
        <w:rPr>
          <w:rStyle w:val="FootnoteReference"/>
          <w:rFonts w:ascii="Garamond" w:eastAsia="Arial Unicode MS" w:hAnsi="Garamond"/>
          <w:b/>
          <w:color w:val="0000FF"/>
          <w:sz w:val="22"/>
          <w:szCs w:val="22"/>
        </w:rPr>
        <w:footnoteReference w:id="3"/>
      </w:r>
    </w:p>
    <w:p w:rsidR="00915E29" w:rsidRDefault="00915E29" w:rsidP="00915E29">
      <w:pPr>
        <w:ind w:left="720"/>
        <w:jc w:val="both"/>
        <w:rPr>
          <w:rFonts w:ascii="Garamond" w:eastAsia="Arial Unicode MS" w:hAnsi="Garamond"/>
          <w:sz w:val="22"/>
          <w:szCs w:val="22"/>
        </w:rPr>
      </w:pPr>
    </w:p>
    <w:p w:rsidR="007D0153" w:rsidRDefault="00B45F4E" w:rsidP="00B45F4E">
      <w:pPr>
        <w:numPr>
          <w:ilvl w:val="1"/>
          <w:numId w:val="27"/>
        </w:numPr>
        <w:jc w:val="both"/>
        <w:rPr>
          <w:rFonts w:ascii="Garamond" w:eastAsia="Arial Unicode MS" w:hAnsi="Garamond"/>
          <w:sz w:val="22"/>
          <w:szCs w:val="22"/>
        </w:rPr>
      </w:pPr>
      <w:r w:rsidRPr="00C77369">
        <w:rPr>
          <w:rFonts w:ascii="Garamond" w:eastAsia="Arial Unicode MS" w:hAnsi="Garamond"/>
          <w:color w:val="0000FF"/>
          <w:sz w:val="22"/>
          <w:szCs w:val="22"/>
        </w:rPr>
        <w:t>materijalna</w:t>
      </w:r>
      <w:r w:rsidR="007D0153">
        <w:rPr>
          <w:rFonts w:ascii="Garamond" w:eastAsia="Arial Unicode MS" w:hAnsi="Garamond"/>
          <w:sz w:val="22"/>
          <w:szCs w:val="22"/>
        </w:rPr>
        <w:t>:</w:t>
      </w:r>
    </w:p>
    <w:p w:rsidR="007D0153" w:rsidRDefault="00B45F4E" w:rsidP="007D0153">
      <w:pPr>
        <w:numPr>
          <w:ilvl w:val="2"/>
          <w:numId w:val="27"/>
        </w:numPr>
        <w:jc w:val="both"/>
        <w:rPr>
          <w:rFonts w:ascii="Garamond" w:eastAsia="Arial Unicode MS" w:hAnsi="Garamond"/>
          <w:sz w:val="22"/>
          <w:szCs w:val="22"/>
        </w:rPr>
      </w:pPr>
      <w:r>
        <w:rPr>
          <w:rFonts w:ascii="Garamond" w:eastAsia="Arial Unicode MS" w:hAnsi="Garamond"/>
          <w:sz w:val="22"/>
          <w:szCs w:val="22"/>
        </w:rPr>
        <w:t>umanjenje postojeće imovine (</w:t>
      </w:r>
      <w:r w:rsidR="007D0153" w:rsidRPr="00F2476C">
        <w:rPr>
          <w:rFonts w:ascii="Palatino Linotype" w:eastAsia="Arial Unicode MS" w:hAnsi="Palatino Linotype"/>
          <w:i/>
          <w:sz w:val="16"/>
          <w:szCs w:val="16"/>
        </w:rPr>
        <w:t>damnum</w:t>
      </w:r>
      <w:r w:rsidRPr="00F2476C">
        <w:rPr>
          <w:rFonts w:ascii="Palatino Linotype" w:eastAsia="Arial Unicode MS" w:hAnsi="Palatino Linotype"/>
          <w:i/>
          <w:sz w:val="16"/>
          <w:szCs w:val="16"/>
        </w:rPr>
        <w:t xml:space="preserve"> emergens</w:t>
      </w:r>
      <w:r>
        <w:rPr>
          <w:rFonts w:ascii="Garamond" w:eastAsia="Arial Unicode MS" w:hAnsi="Garamond"/>
          <w:sz w:val="22"/>
          <w:szCs w:val="22"/>
        </w:rPr>
        <w:t>)</w:t>
      </w:r>
    </w:p>
    <w:p w:rsidR="00B45F4E" w:rsidRDefault="00B45F4E" w:rsidP="007D0153">
      <w:pPr>
        <w:numPr>
          <w:ilvl w:val="2"/>
          <w:numId w:val="27"/>
        </w:numPr>
        <w:jc w:val="both"/>
        <w:rPr>
          <w:rFonts w:ascii="Garamond" w:eastAsia="Arial Unicode MS" w:hAnsi="Garamond"/>
          <w:sz w:val="22"/>
          <w:szCs w:val="22"/>
        </w:rPr>
      </w:pPr>
      <w:r>
        <w:rPr>
          <w:rFonts w:ascii="Garamond" w:eastAsia="Arial Unicode MS" w:hAnsi="Garamond"/>
          <w:sz w:val="22"/>
          <w:szCs w:val="22"/>
        </w:rPr>
        <w:t>izgubljena dobit (</w:t>
      </w:r>
      <w:r w:rsidRPr="00F2476C">
        <w:rPr>
          <w:rFonts w:ascii="Palatino Linotype" w:eastAsia="Arial Unicode MS" w:hAnsi="Palatino Linotype"/>
          <w:i/>
          <w:sz w:val="18"/>
          <w:szCs w:val="18"/>
        </w:rPr>
        <w:t>locrum</w:t>
      </w:r>
      <w:r w:rsidRPr="00F2476C">
        <w:rPr>
          <w:rFonts w:ascii="Palatino Linotype" w:eastAsia="Arial Unicode MS" w:hAnsi="Palatino Linotype"/>
          <w:sz w:val="18"/>
          <w:szCs w:val="18"/>
        </w:rPr>
        <w:t xml:space="preserve"> </w:t>
      </w:r>
      <w:r w:rsidR="007D0153" w:rsidRPr="00F2476C">
        <w:rPr>
          <w:rFonts w:ascii="Palatino Linotype" w:eastAsia="Arial Unicode MS" w:hAnsi="Palatino Linotype"/>
          <w:i/>
          <w:sz w:val="18"/>
          <w:szCs w:val="18"/>
        </w:rPr>
        <w:t>ce</w:t>
      </w:r>
      <w:r w:rsidRPr="00F2476C">
        <w:rPr>
          <w:rFonts w:ascii="Palatino Linotype" w:eastAsia="Arial Unicode MS" w:hAnsi="Palatino Linotype"/>
          <w:i/>
          <w:sz w:val="18"/>
          <w:szCs w:val="18"/>
        </w:rPr>
        <w:t>ssans</w:t>
      </w:r>
      <w:r>
        <w:rPr>
          <w:rFonts w:ascii="Garamond" w:eastAsia="Arial Unicode MS" w:hAnsi="Garamond"/>
          <w:sz w:val="22"/>
          <w:szCs w:val="22"/>
        </w:rPr>
        <w:t>)</w:t>
      </w:r>
    </w:p>
    <w:p w:rsidR="00915E29" w:rsidRDefault="00915E29" w:rsidP="00915E29">
      <w:pPr>
        <w:ind w:left="2124"/>
        <w:jc w:val="both"/>
        <w:rPr>
          <w:rFonts w:ascii="Garamond" w:eastAsia="Arial Unicode MS" w:hAnsi="Garamond"/>
          <w:sz w:val="22"/>
          <w:szCs w:val="22"/>
        </w:rPr>
      </w:pPr>
    </w:p>
    <w:p w:rsidR="00B45F4E" w:rsidRDefault="00B45F4E" w:rsidP="00B45F4E">
      <w:pPr>
        <w:numPr>
          <w:ilvl w:val="1"/>
          <w:numId w:val="27"/>
        </w:numPr>
        <w:jc w:val="both"/>
        <w:rPr>
          <w:rFonts w:ascii="Garamond" w:eastAsia="Arial Unicode MS" w:hAnsi="Garamond"/>
          <w:sz w:val="22"/>
          <w:szCs w:val="22"/>
        </w:rPr>
      </w:pPr>
      <w:r w:rsidRPr="00C77369">
        <w:rPr>
          <w:rFonts w:ascii="Garamond" w:eastAsia="Arial Unicode MS" w:hAnsi="Garamond"/>
          <w:color w:val="0000FF"/>
          <w:sz w:val="22"/>
          <w:szCs w:val="22"/>
        </w:rPr>
        <w:t>nematerijalna</w:t>
      </w:r>
      <w:r w:rsidR="007D0153">
        <w:rPr>
          <w:rFonts w:ascii="Garamond" w:eastAsia="Arial Unicode MS" w:hAnsi="Garamond"/>
          <w:sz w:val="22"/>
          <w:szCs w:val="22"/>
        </w:rPr>
        <w:t xml:space="preserve"> </w:t>
      </w:r>
      <w:r w:rsidR="007D0153" w:rsidRPr="00C77369">
        <w:rPr>
          <w:rFonts w:ascii="Garamond" w:eastAsia="Arial Unicode MS" w:hAnsi="Garamond"/>
          <w:color w:val="0000FF"/>
          <w:sz w:val="22"/>
          <w:szCs w:val="22"/>
        </w:rPr>
        <w:t>šteta</w:t>
      </w:r>
      <w:r>
        <w:rPr>
          <w:rFonts w:ascii="Garamond" w:eastAsia="Arial Unicode MS" w:hAnsi="Garamond"/>
          <w:sz w:val="22"/>
          <w:szCs w:val="22"/>
        </w:rPr>
        <w:t xml:space="preserve"> – </w:t>
      </w:r>
      <w:r w:rsidR="007D0153">
        <w:rPr>
          <w:rFonts w:ascii="Garamond" w:eastAsia="Arial Unicode MS" w:hAnsi="Garamond"/>
          <w:sz w:val="22"/>
          <w:szCs w:val="22"/>
        </w:rPr>
        <w:t>može se sastojati u fizičkom bolu ili psihičkoj patnji (</w:t>
      </w:r>
      <w:r>
        <w:rPr>
          <w:rFonts w:ascii="Garamond" w:eastAsia="Arial Unicode MS" w:hAnsi="Garamond"/>
          <w:sz w:val="22"/>
          <w:szCs w:val="22"/>
        </w:rPr>
        <w:t>čast, ugled, psihički i fizički integritet</w:t>
      </w:r>
      <w:r w:rsidR="007D0153">
        <w:rPr>
          <w:rFonts w:ascii="Garamond" w:eastAsia="Arial Unicode MS" w:hAnsi="Garamond"/>
          <w:sz w:val="22"/>
          <w:szCs w:val="22"/>
        </w:rPr>
        <w:t>)</w:t>
      </w:r>
    </w:p>
    <w:p w:rsidR="00915E29" w:rsidRDefault="00915E29" w:rsidP="00915E29">
      <w:pPr>
        <w:ind w:left="1416"/>
        <w:jc w:val="both"/>
        <w:rPr>
          <w:rFonts w:ascii="Garamond" w:eastAsia="Arial Unicode MS" w:hAnsi="Garamond"/>
          <w:sz w:val="22"/>
          <w:szCs w:val="22"/>
        </w:rPr>
      </w:pPr>
    </w:p>
    <w:p w:rsidR="00B45F4E" w:rsidRDefault="00B45F4E" w:rsidP="00B45F4E">
      <w:pPr>
        <w:numPr>
          <w:ilvl w:val="1"/>
          <w:numId w:val="27"/>
        </w:numPr>
        <w:jc w:val="both"/>
        <w:rPr>
          <w:rFonts w:ascii="Garamond" w:eastAsia="Arial Unicode MS" w:hAnsi="Garamond"/>
          <w:sz w:val="22"/>
          <w:szCs w:val="22"/>
        </w:rPr>
      </w:pPr>
      <w:r w:rsidRPr="00C77369">
        <w:rPr>
          <w:rFonts w:ascii="Garamond" w:eastAsia="Arial Unicode MS" w:hAnsi="Garamond"/>
          <w:color w:val="0000FF"/>
          <w:sz w:val="22"/>
          <w:szCs w:val="22"/>
        </w:rPr>
        <w:t>legalna dobra</w:t>
      </w:r>
      <w:r w:rsidR="00C77369">
        <w:rPr>
          <w:rFonts w:ascii="Garamond" w:eastAsia="Arial Unicode MS" w:hAnsi="Garamond"/>
          <w:sz w:val="22"/>
          <w:szCs w:val="22"/>
        </w:rPr>
        <w:t xml:space="preserve"> </w:t>
      </w:r>
      <w:r w:rsidR="00D319F7">
        <w:rPr>
          <w:rFonts w:ascii="Garamond" w:eastAsia="Arial Unicode MS" w:hAnsi="Garamond"/>
          <w:sz w:val="22"/>
          <w:szCs w:val="22"/>
        </w:rPr>
        <w:t>–</w:t>
      </w:r>
      <w:r w:rsidR="00C77369">
        <w:rPr>
          <w:rFonts w:ascii="Garamond" w:eastAsia="Arial Unicode MS" w:hAnsi="Garamond"/>
          <w:sz w:val="22"/>
          <w:szCs w:val="22"/>
        </w:rPr>
        <w:t xml:space="preserve"> </w:t>
      </w:r>
      <w:r w:rsidR="00D319F7">
        <w:rPr>
          <w:rFonts w:ascii="Garamond" w:eastAsia="Arial Unicode MS" w:hAnsi="Garamond"/>
          <w:sz w:val="22"/>
          <w:szCs w:val="22"/>
        </w:rPr>
        <w:t>pravni poredak zaštićuje legalna dobra, a ne i takva stanja i odnose koji bi pravno i druš. bili nedopustivi (npr. neizravnu štetu nastalu greškom samog oštećenika)</w:t>
      </w:r>
    </w:p>
    <w:p w:rsidR="00915E29" w:rsidRDefault="00915E29" w:rsidP="00915E29">
      <w:pPr>
        <w:ind w:left="1416"/>
        <w:jc w:val="both"/>
        <w:rPr>
          <w:rFonts w:ascii="Garamond" w:eastAsia="Arial Unicode MS" w:hAnsi="Garamond"/>
          <w:sz w:val="22"/>
          <w:szCs w:val="22"/>
        </w:rPr>
      </w:pPr>
    </w:p>
    <w:p w:rsidR="00B45F4E" w:rsidRDefault="00B45F4E" w:rsidP="00B45F4E">
      <w:pPr>
        <w:numPr>
          <w:ilvl w:val="1"/>
          <w:numId w:val="27"/>
        </w:numPr>
        <w:jc w:val="both"/>
        <w:rPr>
          <w:rFonts w:ascii="Garamond" w:eastAsia="Arial Unicode MS" w:hAnsi="Garamond"/>
          <w:sz w:val="22"/>
          <w:szCs w:val="22"/>
        </w:rPr>
      </w:pPr>
      <w:r w:rsidRPr="00C77369">
        <w:rPr>
          <w:rFonts w:ascii="Garamond" w:eastAsia="Arial Unicode MS" w:hAnsi="Garamond"/>
          <w:color w:val="0000FF"/>
          <w:sz w:val="22"/>
          <w:szCs w:val="22"/>
        </w:rPr>
        <w:t>granice s obzirom na visinu štete</w:t>
      </w:r>
      <w:r w:rsidR="00C77369">
        <w:rPr>
          <w:rFonts w:ascii="Garamond" w:eastAsia="Arial Unicode MS" w:hAnsi="Garamond"/>
          <w:sz w:val="22"/>
          <w:szCs w:val="22"/>
        </w:rPr>
        <w:t xml:space="preserve"> </w:t>
      </w:r>
      <w:r w:rsidR="00D319F7">
        <w:rPr>
          <w:rFonts w:ascii="Garamond" w:eastAsia="Arial Unicode MS" w:hAnsi="Garamond"/>
          <w:sz w:val="22"/>
          <w:szCs w:val="22"/>
        </w:rPr>
        <w:t>–</w:t>
      </w:r>
      <w:r w:rsidR="00C77369">
        <w:rPr>
          <w:rFonts w:ascii="Garamond" w:eastAsia="Arial Unicode MS" w:hAnsi="Garamond"/>
          <w:sz w:val="22"/>
          <w:szCs w:val="22"/>
        </w:rPr>
        <w:t xml:space="preserve"> </w:t>
      </w:r>
      <w:r w:rsidR="00D319F7">
        <w:rPr>
          <w:rFonts w:ascii="Garamond" w:eastAsia="Arial Unicode MS" w:hAnsi="Garamond"/>
          <w:sz w:val="22"/>
          <w:szCs w:val="22"/>
        </w:rPr>
        <w:t>prilikom određivanja naknade štete potrebno je uzeti u obzir svu materijalnu štetu koja nastaje povredom imovinskim prava i interesa oštećenika bez obzira na to očituje li se ona kao stvarna šteta, tj. umanjenje postojeće imovine ili kao izmakla dobit.</w:t>
      </w:r>
    </w:p>
    <w:p w:rsidR="00915E29" w:rsidRDefault="00915E29" w:rsidP="00915E29">
      <w:pPr>
        <w:ind w:left="1416"/>
        <w:jc w:val="both"/>
        <w:rPr>
          <w:rFonts w:ascii="Garamond" w:eastAsia="Arial Unicode MS" w:hAnsi="Garamond"/>
          <w:sz w:val="22"/>
          <w:szCs w:val="22"/>
        </w:rPr>
      </w:pPr>
    </w:p>
    <w:p w:rsidR="00B45F4E" w:rsidRDefault="00B45F4E" w:rsidP="00B45F4E">
      <w:pPr>
        <w:numPr>
          <w:ilvl w:val="1"/>
          <w:numId w:val="27"/>
        </w:numPr>
        <w:jc w:val="both"/>
        <w:rPr>
          <w:rFonts w:ascii="Garamond" w:eastAsia="Arial Unicode MS" w:hAnsi="Garamond"/>
          <w:sz w:val="22"/>
          <w:szCs w:val="22"/>
        </w:rPr>
      </w:pPr>
      <w:r w:rsidRPr="00C77369">
        <w:rPr>
          <w:rFonts w:ascii="Garamond" w:eastAsia="Arial Unicode MS" w:hAnsi="Garamond"/>
          <w:color w:val="0000FF"/>
          <w:sz w:val="22"/>
          <w:szCs w:val="22"/>
        </w:rPr>
        <w:lastRenderedPageBreak/>
        <w:t>držanje</w:t>
      </w:r>
      <w:r>
        <w:rPr>
          <w:rFonts w:ascii="Garamond" w:eastAsia="Arial Unicode MS" w:hAnsi="Garamond"/>
          <w:sz w:val="22"/>
          <w:szCs w:val="22"/>
        </w:rPr>
        <w:t xml:space="preserve"> </w:t>
      </w:r>
      <w:r w:rsidRPr="00C77369">
        <w:rPr>
          <w:rFonts w:ascii="Garamond" w:eastAsia="Arial Unicode MS" w:hAnsi="Garamond"/>
          <w:color w:val="0000FF"/>
          <w:sz w:val="22"/>
          <w:szCs w:val="22"/>
        </w:rPr>
        <w:t>oštećenog</w:t>
      </w:r>
      <w:r w:rsidR="00C77369">
        <w:rPr>
          <w:rFonts w:ascii="Garamond" w:eastAsia="Arial Unicode MS" w:hAnsi="Garamond"/>
          <w:sz w:val="22"/>
          <w:szCs w:val="22"/>
        </w:rPr>
        <w:t xml:space="preserve"> - </w:t>
      </w:r>
      <w:r w:rsidR="00D319F7">
        <w:rPr>
          <w:rFonts w:ascii="Garamond" w:eastAsia="Arial Unicode MS" w:hAnsi="Garamond"/>
          <w:sz w:val="22"/>
          <w:szCs w:val="22"/>
        </w:rPr>
        <w:t>kod prosuđivanja obveze naknade štete i utvrđivanja njezine visine, u obzir se treba uzeti držanje oštećenoga (je li sam kriv što je do štete došlo, je li propustio spriječiti ili ublažiti nastalu štetu). Također se u obzir treba uzeti je li oštećeni stekao kakvu korist nezakonitim ili nepravilnim radom u svezi s obavljanjem službe ili dr. djelatnosti.</w:t>
      </w:r>
    </w:p>
    <w:p w:rsidR="00535519" w:rsidRDefault="00535519" w:rsidP="00210A07">
      <w:pPr>
        <w:ind w:left="1416"/>
        <w:jc w:val="both"/>
        <w:rPr>
          <w:rFonts w:ascii="Garamond" w:eastAsia="Arial Unicode MS" w:hAnsi="Garamond"/>
          <w:sz w:val="22"/>
          <w:szCs w:val="22"/>
        </w:rPr>
      </w:pPr>
    </w:p>
    <w:p w:rsidR="00D319F7" w:rsidRDefault="00D319F7" w:rsidP="00210A07">
      <w:pPr>
        <w:ind w:left="1416"/>
        <w:jc w:val="both"/>
        <w:rPr>
          <w:rFonts w:ascii="Garamond" w:eastAsia="Arial Unicode MS" w:hAnsi="Garamond"/>
          <w:sz w:val="22"/>
          <w:szCs w:val="22"/>
        </w:rPr>
      </w:pPr>
    </w:p>
    <w:p w:rsidR="00535519" w:rsidRDefault="00B45F4E" w:rsidP="00B45F4E">
      <w:pPr>
        <w:numPr>
          <w:ilvl w:val="0"/>
          <w:numId w:val="27"/>
        </w:numPr>
        <w:jc w:val="both"/>
        <w:rPr>
          <w:rFonts w:ascii="Garamond" w:eastAsia="Arial Unicode MS" w:hAnsi="Garamond"/>
          <w:sz w:val="22"/>
          <w:szCs w:val="22"/>
        </w:rPr>
      </w:pPr>
      <w:r w:rsidRPr="00B45F4E">
        <w:rPr>
          <w:rFonts w:ascii="Garamond" w:eastAsia="Arial Unicode MS" w:hAnsi="Garamond"/>
          <w:b/>
          <w:color w:val="0000FF"/>
          <w:sz w:val="22"/>
          <w:szCs w:val="22"/>
        </w:rPr>
        <w:t>uzročna veza</w:t>
      </w:r>
      <w:r w:rsidR="007D0153">
        <w:rPr>
          <w:rFonts w:ascii="Garamond" w:eastAsia="Arial Unicode MS" w:hAnsi="Garamond"/>
          <w:b/>
          <w:color w:val="0000FF"/>
          <w:sz w:val="22"/>
          <w:szCs w:val="22"/>
        </w:rPr>
        <w:t xml:space="preserve"> između spomenutog rada i nastale štete</w:t>
      </w:r>
      <w:r>
        <w:rPr>
          <w:rFonts w:ascii="Garamond" w:eastAsia="Arial Unicode MS" w:hAnsi="Garamond"/>
          <w:sz w:val="22"/>
          <w:szCs w:val="22"/>
        </w:rPr>
        <w:t xml:space="preserve"> </w:t>
      </w:r>
    </w:p>
    <w:p w:rsidR="00B45F4E" w:rsidRDefault="00B45F4E" w:rsidP="00B45F4E">
      <w:pPr>
        <w:jc w:val="both"/>
        <w:rPr>
          <w:rFonts w:ascii="Garamond" w:eastAsia="Arial Unicode MS" w:hAnsi="Garamond"/>
          <w:sz w:val="22"/>
          <w:szCs w:val="22"/>
        </w:rPr>
      </w:pPr>
    </w:p>
    <w:p w:rsidR="00D319F7" w:rsidRDefault="00D319F7" w:rsidP="00B45F4E">
      <w:pPr>
        <w:jc w:val="both"/>
        <w:rPr>
          <w:rFonts w:ascii="Garamond" w:eastAsia="Arial Unicode MS" w:hAnsi="Garamond"/>
          <w:sz w:val="22"/>
          <w:szCs w:val="22"/>
        </w:rPr>
      </w:pPr>
    </w:p>
    <w:p w:rsidR="00D319F7" w:rsidRDefault="00D319F7" w:rsidP="00B45F4E">
      <w:pPr>
        <w:jc w:val="both"/>
        <w:rPr>
          <w:rFonts w:ascii="Garamond" w:eastAsia="Arial Unicode MS" w:hAnsi="Garamond"/>
          <w:sz w:val="22"/>
          <w:szCs w:val="22"/>
        </w:rPr>
      </w:pPr>
      <w:r w:rsidRPr="00D319F7">
        <w:rPr>
          <w:rFonts w:ascii="Garamond" w:eastAsia="Arial Unicode MS" w:hAnsi="Garamond"/>
          <w:b/>
          <w:color w:val="0000FF"/>
          <w:sz w:val="22"/>
          <w:szCs w:val="22"/>
        </w:rPr>
        <w:t>Pravo regresa</w:t>
      </w:r>
      <w:r>
        <w:rPr>
          <w:rFonts w:ascii="Garamond" w:eastAsia="Arial Unicode MS" w:hAnsi="Garamond"/>
          <w:sz w:val="22"/>
          <w:szCs w:val="22"/>
        </w:rPr>
        <w:t xml:space="preserve"> – ako je država isplatila određenu svotu kao naknadu</w:t>
      </w:r>
      <w:r w:rsidR="008F7893">
        <w:rPr>
          <w:rFonts w:ascii="Garamond" w:eastAsia="Arial Unicode MS" w:hAnsi="Garamond"/>
          <w:sz w:val="22"/>
          <w:szCs w:val="22"/>
        </w:rPr>
        <w:t xml:space="preserve"> štete zbog postupka svoga službenika, tada ima pravo regresa prema tom službeniku, ukoliko je on postupao s </w:t>
      </w:r>
      <w:r w:rsidR="008F7893" w:rsidRPr="008F7893">
        <w:rPr>
          <w:rFonts w:ascii="Garamond" w:eastAsia="Arial Unicode MS" w:hAnsi="Garamond"/>
          <w:sz w:val="22"/>
          <w:szCs w:val="22"/>
          <w:u w:val="single"/>
        </w:rPr>
        <w:t>namjerom</w:t>
      </w:r>
      <w:r w:rsidR="008F7893">
        <w:rPr>
          <w:rFonts w:ascii="Garamond" w:eastAsia="Arial Unicode MS" w:hAnsi="Garamond"/>
          <w:sz w:val="22"/>
          <w:szCs w:val="22"/>
        </w:rPr>
        <w:t xml:space="preserve"> (</w:t>
      </w:r>
      <w:r w:rsidR="008F7893" w:rsidRPr="00F2476C">
        <w:rPr>
          <w:rFonts w:ascii="Palatino Linotype" w:eastAsia="Arial Unicode MS" w:hAnsi="Palatino Linotype"/>
          <w:i/>
          <w:sz w:val="18"/>
          <w:szCs w:val="18"/>
        </w:rPr>
        <w:t>dolus</w:t>
      </w:r>
      <w:r w:rsidR="008F7893">
        <w:rPr>
          <w:rFonts w:ascii="Garamond" w:eastAsia="Arial Unicode MS" w:hAnsi="Garamond"/>
          <w:sz w:val="22"/>
          <w:szCs w:val="22"/>
        </w:rPr>
        <w:t xml:space="preserve">) ili </w:t>
      </w:r>
      <w:r w:rsidR="008F7893" w:rsidRPr="008F7893">
        <w:rPr>
          <w:rFonts w:ascii="Garamond" w:eastAsia="Arial Unicode MS" w:hAnsi="Garamond"/>
          <w:sz w:val="22"/>
          <w:szCs w:val="22"/>
          <w:u w:val="single"/>
        </w:rPr>
        <w:t>krajnjom nepažnjom</w:t>
      </w:r>
      <w:r w:rsidR="008F7893">
        <w:rPr>
          <w:rFonts w:ascii="Garamond" w:eastAsia="Arial Unicode MS" w:hAnsi="Garamond"/>
          <w:sz w:val="22"/>
          <w:szCs w:val="22"/>
        </w:rPr>
        <w:t xml:space="preserve"> (</w:t>
      </w:r>
      <w:r w:rsidR="008F7893" w:rsidRPr="00F2476C">
        <w:rPr>
          <w:rFonts w:ascii="Palatino Linotype" w:eastAsia="Arial Unicode MS" w:hAnsi="Palatino Linotype"/>
          <w:i/>
          <w:sz w:val="18"/>
          <w:szCs w:val="18"/>
        </w:rPr>
        <w:t>culpa</w:t>
      </w:r>
      <w:r w:rsidR="008F7893" w:rsidRPr="008F7893">
        <w:rPr>
          <w:rFonts w:ascii="Garamond" w:eastAsia="Arial Unicode MS" w:hAnsi="Garamond"/>
          <w:i/>
          <w:sz w:val="22"/>
          <w:szCs w:val="22"/>
        </w:rPr>
        <w:t xml:space="preserve"> </w:t>
      </w:r>
      <w:r w:rsidR="008F7893" w:rsidRPr="00F2476C">
        <w:rPr>
          <w:rFonts w:ascii="Palatino Linotype" w:eastAsia="Arial Unicode MS" w:hAnsi="Palatino Linotype"/>
          <w:i/>
          <w:sz w:val="18"/>
          <w:szCs w:val="18"/>
        </w:rPr>
        <w:t>lata</w:t>
      </w:r>
      <w:r w:rsidR="008F7893">
        <w:rPr>
          <w:rFonts w:ascii="Garamond" w:eastAsia="Arial Unicode MS" w:hAnsi="Garamond"/>
          <w:sz w:val="22"/>
          <w:szCs w:val="22"/>
        </w:rPr>
        <w:t>).</w:t>
      </w:r>
    </w:p>
    <w:p w:rsidR="00210A07" w:rsidRDefault="00210A07" w:rsidP="00B45F4E">
      <w:pPr>
        <w:jc w:val="both"/>
        <w:rPr>
          <w:rFonts w:ascii="Garamond" w:eastAsia="Arial Unicode MS" w:hAnsi="Garamond"/>
          <w:sz w:val="22"/>
          <w:szCs w:val="22"/>
        </w:rPr>
      </w:pPr>
    </w:p>
    <w:p w:rsidR="008F7893" w:rsidRDefault="008F7893" w:rsidP="00B45F4E">
      <w:pPr>
        <w:jc w:val="both"/>
        <w:rPr>
          <w:rFonts w:ascii="Garamond" w:eastAsia="Arial Unicode MS" w:hAnsi="Garamond"/>
          <w:sz w:val="22"/>
          <w:szCs w:val="22"/>
        </w:rPr>
      </w:pPr>
    </w:p>
    <w:p w:rsidR="008F7893" w:rsidRDefault="002B247A" w:rsidP="00B45F4E">
      <w:pPr>
        <w:jc w:val="both"/>
        <w:rPr>
          <w:rFonts w:ascii="Garamond" w:eastAsia="Arial Unicode MS" w:hAnsi="Garamond"/>
          <w:sz w:val="22"/>
          <w:szCs w:val="22"/>
        </w:rPr>
      </w:pPr>
      <w:r w:rsidRPr="002B247A">
        <w:rPr>
          <w:rFonts w:ascii="Garamond" w:eastAsia="Arial Unicode MS" w:hAnsi="Garamond"/>
          <w:b/>
          <w:color w:val="0000FF"/>
          <w:sz w:val="22"/>
          <w:szCs w:val="22"/>
        </w:rPr>
        <w:t>Odgovornost službene osobe za štetu nanesenu tijelu drž. uprave</w:t>
      </w:r>
      <w:r>
        <w:rPr>
          <w:rFonts w:ascii="Garamond" w:eastAsia="Arial Unicode MS" w:hAnsi="Garamond"/>
          <w:sz w:val="22"/>
          <w:szCs w:val="22"/>
        </w:rPr>
        <w:t xml:space="preserve"> – moguće je da službena osoba obavljanjem svoje službe počini štetu tijelu u kojem službu obavlja. Obveza službene osobe da nadoknadi štetu se veže uz pretpostavku da je štetu počinila iz namjere ili krajnjom nepažnjom.</w:t>
      </w:r>
    </w:p>
    <w:p w:rsidR="002B247A" w:rsidRPr="002B247A" w:rsidRDefault="002B247A" w:rsidP="00B45F4E">
      <w:pPr>
        <w:jc w:val="both"/>
        <w:rPr>
          <w:rFonts w:ascii="Garamond" w:eastAsia="Arial Unicode MS" w:hAnsi="Garamond"/>
          <w:sz w:val="10"/>
          <w:szCs w:val="10"/>
        </w:rPr>
      </w:pPr>
    </w:p>
    <w:p w:rsidR="002B247A" w:rsidRDefault="002B247A" w:rsidP="00B45F4E">
      <w:pPr>
        <w:jc w:val="both"/>
        <w:rPr>
          <w:rFonts w:ascii="Garamond" w:eastAsia="Arial Unicode MS" w:hAnsi="Garamond"/>
          <w:sz w:val="22"/>
          <w:szCs w:val="22"/>
        </w:rPr>
      </w:pPr>
      <w:r>
        <w:rPr>
          <w:rFonts w:ascii="Garamond" w:eastAsia="Arial Unicode MS" w:hAnsi="Garamond"/>
          <w:sz w:val="22"/>
          <w:szCs w:val="22"/>
        </w:rPr>
        <w:t>Nastanak štete, njenu visinu i okolnosti pod kojima je nastala utvrđuje ministar ili dr. čelnik tijela drž. vlasti, odnosno osoba koju on ovlasti rješenjem koje nema obilježje upravnog akta. Prije donošenja rješenja državni službenik mora biti saslušan.</w:t>
      </w:r>
    </w:p>
    <w:p w:rsidR="002B247A" w:rsidRPr="002B247A" w:rsidRDefault="002B247A" w:rsidP="00B45F4E">
      <w:pPr>
        <w:jc w:val="both"/>
        <w:rPr>
          <w:rFonts w:ascii="Garamond" w:eastAsia="Arial Unicode MS" w:hAnsi="Garamond"/>
          <w:sz w:val="10"/>
          <w:szCs w:val="10"/>
        </w:rPr>
      </w:pPr>
    </w:p>
    <w:p w:rsidR="002B247A" w:rsidRDefault="002B247A" w:rsidP="00B45F4E">
      <w:pPr>
        <w:jc w:val="both"/>
        <w:rPr>
          <w:rFonts w:ascii="Garamond" w:eastAsia="Arial Unicode MS" w:hAnsi="Garamond"/>
          <w:sz w:val="22"/>
          <w:szCs w:val="22"/>
        </w:rPr>
      </w:pPr>
      <w:r>
        <w:rPr>
          <w:rFonts w:ascii="Garamond" w:eastAsia="Arial Unicode MS" w:hAnsi="Garamond"/>
          <w:sz w:val="22"/>
          <w:szCs w:val="22"/>
        </w:rPr>
        <w:t>O visini i načinu naknade štete se može postići pismena nagodba. Rješenje o naknadi štete, odnosno pismena nagodba o visini i načinu naknade štete, izvršna je isprava.</w:t>
      </w:r>
    </w:p>
    <w:p w:rsidR="00210A07" w:rsidRDefault="00210A07" w:rsidP="00B45F4E">
      <w:pPr>
        <w:jc w:val="both"/>
        <w:rPr>
          <w:rFonts w:ascii="Garamond" w:eastAsia="Arial Unicode MS" w:hAnsi="Garamond"/>
          <w:sz w:val="22"/>
          <w:szCs w:val="22"/>
        </w:rPr>
      </w:pPr>
    </w:p>
    <w:p w:rsidR="003D30FC" w:rsidRDefault="003D30FC" w:rsidP="00B45F4E">
      <w:pPr>
        <w:jc w:val="both"/>
        <w:rPr>
          <w:rFonts w:ascii="Garamond" w:eastAsia="Arial Unicode MS" w:hAnsi="Garamond"/>
          <w:sz w:val="22"/>
          <w:szCs w:val="22"/>
        </w:rPr>
      </w:pPr>
    </w:p>
    <w:p w:rsidR="003D30FC" w:rsidRDefault="003D30FC" w:rsidP="00B45F4E">
      <w:pPr>
        <w:jc w:val="both"/>
        <w:rPr>
          <w:rFonts w:ascii="Garamond" w:eastAsia="Arial Unicode MS" w:hAnsi="Garamond"/>
          <w:sz w:val="22"/>
          <w:szCs w:val="22"/>
        </w:rPr>
      </w:pPr>
      <w:r w:rsidRPr="003D30FC">
        <w:rPr>
          <w:rFonts w:ascii="Garamond" w:eastAsia="Arial Unicode MS" w:hAnsi="Garamond"/>
          <w:b/>
          <w:color w:val="0000FF"/>
          <w:sz w:val="22"/>
          <w:szCs w:val="22"/>
        </w:rPr>
        <w:t>Oslobađanje drž. službenika od odgovornosti za štetu</w:t>
      </w:r>
      <w:r>
        <w:rPr>
          <w:rFonts w:ascii="Garamond" w:eastAsia="Arial Unicode MS" w:hAnsi="Garamond"/>
          <w:sz w:val="22"/>
          <w:szCs w:val="22"/>
        </w:rPr>
        <w:t xml:space="preserve"> – državni službenik se može u cijelosti ili dijelom osloboditi od odgovornosti za štetu. To je moguće ako je do štete doplo postupanjem prema nalogu nadležnog nadređenog službenika, te ako ga je drž. službenik prethodno pismeno upozorio da će izvršenjem naloga nastati ili bi mogla nastati šteta. Tada se on u cijelosti oslobađa odgovornosti.</w:t>
      </w:r>
    </w:p>
    <w:p w:rsidR="00210A07" w:rsidRPr="00140CDA" w:rsidRDefault="00140CDA" w:rsidP="00B45F4E">
      <w:pPr>
        <w:jc w:val="both"/>
        <w:rPr>
          <w:rFonts w:ascii="Garamond" w:eastAsia="Arial Unicode MS" w:hAnsi="Garamond"/>
          <w:b/>
          <w:color w:val="0000FF"/>
          <w:sz w:val="22"/>
          <w:szCs w:val="22"/>
        </w:rPr>
      </w:pPr>
      <w:r>
        <w:rPr>
          <w:rFonts w:ascii="Garamond" w:eastAsia="Arial Unicode MS" w:hAnsi="Garamond"/>
          <w:b/>
          <w:color w:val="0000FF"/>
          <w:sz w:val="22"/>
          <w:szCs w:val="22"/>
        </w:rPr>
        <w:t>ODGOVORNOST ZA ŠTETU BEZ GREŠKE</w:t>
      </w:r>
    </w:p>
    <w:p w:rsidR="00535519" w:rsidRDefault="00535519" w:rsidP="00115CB1">
      <w:pPr>
        <w:jc w:val="both"/>
        <w:rPr>
          <w:rFonts w:ascii="Garamond" w:eastAsia="Arial Unicode MS" w:hAnsi="Garamond"/>
          <w:sz w:val="22"/>
          <w:szCs w:val="22"/>
        </w:rPr>
      </w:pPr>
    </w:p>
    <w:p w:rsidR="00535519" w:rsidRDefault="00140CDA" w:rsidP="00115CB1">
      <w:pPr>
        <w:jc w:val="both"/>
        <w:rPr>
          <w:rFonts w:ascii="Garamond" w:eastAsia="Arial Unicode MS" w:hAnsi="Garamond"/>
          <w:sz w:val="22"/>
          <w:szCs w:val="22"/>
        </w:rPr>
      </w:pPr>
      <w:r w:rsidRPr="00140CDA">
        <w:rPr>
          <w:rFonts w:ascii="Garamond" w:eastAsia="Arial Unicode MS" w:hAnsi="Garamond"/>
          <w:b/>
          <w:color w:val="0000FF"/>
          <w:sz w:val="22"/>
          <w:szCs w:val="22"/>
        </w:rPr>
        <w:t>Odgovornost bez greške</w:t>
      </w:r>
      <w:r>
        <w:rPr>
          <w:rFonts w:ascii="Garamond" w:eastAsia="Arial Unicode MS" w:hAnsi="Garamond"/>
          <w:sz w:val="22"/>
          <w:szCs w:val="22"/>
        </w:rPr>
        <w:t xml:space="preserve"> – zahtjev za naknadu štete se temelji na činjenici da je šteta nastala samim vršenjem službe, bez obzira na to što u tom vršenju nije bilo nikakve greške (nezakonitog ili nepravilnog postupanja) i što je služba postupala u skladu s pravnim propisima i pravilno.</w:t>
      </w:r>
    </w:p>
    <w:p w:rsidR="00D00C5A" w:rsidRDefault="00D00C5A" w:rsidP="00115CB1">
      <w:pPr>
        <w:jc w:val="both"/>
        <w:rPr>
          <w:rFonts w:ascii="Garamond" w:eastAsia="Arial Unicode MS" w:hAnsi="Garamond"/>
          <w:sz w:val="22"/>
          <w:szCs w:val="22"/>
        </w:rPr>
      </w:pPr>
    </w:p>
    <w:p w:rsidR="00D00C5A" w:rsidRDefault="00D00C5A" w:rsidP="00115CB1">
      <w:pPr>
        <w:jc w:val="both"/>
        <w:rPr>
          <w:rFonts w:ascii="Garamond" w:eastAsia="Arial Unicode MS" w:hAnsi="Garamond"/>
          <w:sz w:val="22"/>
          <w:szCs w:val="22"/>
        </w:rPr>
      </w:pPr>
      <w:r>
        <w:rPr>
          <w:rFonts w:ascii="Garamond" w:eastAsia="Arial Unicode MS" w:hAnsi="Garamond"/>
          <w:sz w:val="22"/>
          <w:szCs w:val="22"/>
        </w:rPr>
        <w:t xml:space="preserve">Za podizanje tužbenog zahtjeva za naknadu štete je dovoljan dokaz o nastajanju štete kao posljedice djelovanja službe. dakle, nužno je da postoji radnja (obavljanje službe), šteta i </w:t>
      </w:r>
      <w:r w:rsidRPr="00D00C5A">
        <w:rPr>
          <w:rFonts w:ascii="Garamond" w:eastAsia="Arial Unicode MS" w:hAnsi="Garamond"/>
          <w:sz w:val="22"/>
          <w:szCs w:val="22"/>
          <w:u w:val="single"/>
        </w:rPr>
        <w:t>uzročna veza</w:t>
      </w:r>
      <w:r>
        <w:rPr>
          <w:rFonts w:ascii="Garamond" w:eastAsia="Arial Unicode MS" w:hAnsi="Garamond"/>
          <w:sz w:val="22"/>
          <w:szCs w:val="22"/>
        </w:rPr>
        <w:t xml:space="preserve"> između radnje i nastale štete (priznaje se i ako je šteta nastala slučajno, a isključen je samo slučaj više sile).</w:t>
      </w:r>
    </w:p>
    <w:p w:rsidR="001B2FCF" w:rsidRDefault="001B2FCF" w:rsidP="00115CB1">
      <w:pPr>
        <w:jc w:val="both"/>
        <w:rPr>
          <w:rFonts w:ascii="Garamond" w:eastAsia="Arial Unicode MS" w:hAnsi="Garamond"/>
          <w:sz w:val="22"/>
          <w:szCs w:val="22"/>
        </w:rPr>
      </w:pPr>
    </w:p>
    <w:p w:rsidR="001B2FCF" w:rsidRDefault="001B2FCF" w:rsidP="00115CB1">
      <w:pPr>
        <w:jc w:val="both"/>
        <w:rPr>
          <w:rFonts w:ascii="Garamond" w:eastAsia="Arial Unicode MS" w:hAnsi="Garamond"/>
          <w:sz w:val="22"/>
          <w:szCs w:val="22"/>
        </w:rPr>
      </w:pPr>
      <w:r>
        <w:rPr>
          <w:rFonts w:ascii="Garamond" w:eastAsia="Arial Unicode MS" w:hAnsi="Garamond"/>
          <w:sz w:val="22"/>
          <w:szCs w:val="22"/>
        </w:rPr>
        <w:t>U praki obično razlikujemo 2 slučaja:</w:t>
      </w:r>
    </w:p>
    <w:p w:rsidR="001B2FCF" w:rsidRPr="001B2FCF" w:rsidRDefault="001B2FCF" w:rsidP="00115CB1">
      <w:pPr>
        <w:jc w:val="both"/>
        <w:rPr>
          <w:rFonts w:ascii="Garamond" w:eastAsia="Arial Unicode MS" w:hAnsi="Garamond"/>
          <w:sz w:val="10"/>
          <w:szCs w:val="10"/>
        </w:rPr>
      </w:pPr>
    </w:p>
    <w:p w:rsidR="001B2FCF" w:rsidRDefault="001B2FCF" w:rsidP="001B2FCF">
      <w:pPr>
        <w:numPr>
          <w:ilvl w:val="0"/>
          <w:numId w:val="28"/>
        </w:numPr>
        <w:jc w:val="both"/>
        <w:rPr>
          <w:rFonts w:ascii="Garamond" w:eastAsia="Arial Unicode MS" w:hAnsi="Garamond"/>
          <w:sz w:val="22"/>
          <w:szCs w:val="22"/>
        </w:rPr>
      </w:pPr>
      <w:r>
        <w:rPr>
          <w:rFonts w:ascii="Garamond" w:eastAsia="Arial Unicode MS" w:hAnsi="Garamond"/>
          <w:sz w:val="22"/>
          <w:szCs w:val="22"/>
        </w:rPr>
        <w:t>kada je država (JP tijelo) pričinjajući štetu trećoj osobi ostvarila za sebe ili nekoga drugoga imovinsku korist (npr. izvlaštenje, legalne služnosti)</w:t>
      </w:r>
    </w:p>
    <w:p w:rsidR="001B2FCF" w:rsidRDefault="001B2FCF" w:rsidP="001B2FCF">
      <w:pPr>
        <w:numPr>
          <w:ilvl w:val="0"/>
          <w:numId w:val="28"/>
        </w:numPr>
        <w:jc w:val="both"/>
        <w:rPr>
          <w:rFonts w:ascii="Garamond" w:eastAsia="Arial Unicode MS" w:hAnsi="Garamond"/>
          <w:sz w:val="22"/>
          <w:szCs w:val="22"/>
        </w:rPr>
      </w:pPr>
      <w:r>
        <w:rPr>
          <w:rFonts w:ascii="Garamond" w:eastAsia="Arial Unicode MS" w:hAnsi="Garamond"/>
          <w:sz w:val="22"/>
          <w:szCs w:val="22"/>
        </w:rPr>
        <w:t>kada takve imovinske koristi nije bilo</w:t>
      </w:r>
    </w:p>
    <w:p w:rsidR="00827CE8" w:rsidRDefault="00827CE8" w:rsidP="00115CB1">
      <w:pPr>
        <w:jc w:val="both"/>
        <w:rPr>
          <w:rFonts w:ascii="Garamond" w:eastAsia="Arial Unicode MS" w:hAnsi="Garamond"/>
          <w:sz w:val="22"/>
          <w:szCs w:val="22"/>
        </w:rPr>
      </w:pPr>
    </w:p>
    <w:p w:rsidR="00827CE8" w:rsidRDefault="00827CE8" w:rsidP="00115CB1">
      <w:pPr>
        <w:jc w:val="both"/>
        <w:rPr>
          <w:rFonts w:ascii="Garamond" w:eastAsia="Arial Unicode MS" w:hAnsi="Garamond"/>
          <w:sz w:val="22"/>
          <w:szCs w:val="22"/>
        </w:rPr>
      </w:pPr>
    </w:p>
    <w:p w:rsidR="00827CE8" w:rsidRDefault="00827CE8" w:rsidP="00115CB1">
      <w:pPr>
        <w:jc w:val="both"/>
        <w:rPr>
          <w:rFonts w:ascii="Garamond" w:eastAsia="Arial Unicode MS" w:hAnsi="Garamond"/>
          <w:sz w:val="22"/>
          <w:szCs w:val="22"/>
        </w:rPr>
      </w:pPr>
    </w:p>
    <w:p w:rsidR="00BF0FF3" w:rsidRPr="00A53CC4" w:rsidRDefault="00A53CC4" w:rsidP="00115CB1">
      <w:pPr>
        <w:jc w:val="both"/>
        <w:rPr>
          <w:rFonts w:ascii="Garamond" w:eastAsia="Arial Unicode MS" w:hAnsi="Garamond"/>
          <w:b/>
          <w:color w:val="0000FF"/>
          <w:sz w:val="22"/>
          <w:szCs w:val="22"/>
        </w:rPr>
      </w:pPr>
      <w:r w:rsidRPr="00A53CC4">
        <w:rPr>
          <w:rFonts w:ascii="Garamond" w:eastAsia="Arial Unicode MS" w:hAnsi="Garamond"/>
          <w:b/>
          <w:color w:val="0000FF"/>
          <w:sz w:val="22"/>
          <w:szCs w:val="22"/>
          <w:u w:val="single"/>
        </w:rPr>
        <w:t>HRVATSKA</w:t>
      </w:r>
    </w:p>
    <w:p w:rsidR="00BF0FF3" w:rsidRDefault="00BF0FF3" w:rsidP="00115CB1">
      <w:pPr>
        <w:jc w:val="both"/>
        <w:rPr>
          <w:rFonts w:ascii="Garamond" w:eastAsia="Arial Unicode MS" w:hAnsi="Garamond"/>
          <w:sz w:val="22"/>
          <w:szCs w:val="22"/>
        </w:rPr>
      </w:pPr>
    </w:p>
    <w:p w:rsidR="00A53CC4" w:rsidRDefault="00A53CC4" w:rsidP="00115CB1">
      <w:pPr>
        <w:jc w:val="both"/>
        <w:rPr>
          <w:rFonts w:ascii="Garamond" w:eastAsia="Arial Unicode MS" w:hAnsi="Garamond"/>
          <w:sz w:val="22"/>
          <w:szCs w:val="22"/>
        </w:rPr>
      </w:pPr>
      <w:r>
        <w:rPr>
          <w:rFonts w:ascii="Garamond" w:eastAsia="Arial Unicode MS" w:hAnsi="Garamond"/>
          <w:sz w:val="22"/>
          <w:szCs w:val="22"/>
        </w:rPr>
        <w:t>Brojni su slučajevi priznavanja prava na naknadu štete bez greške:</w:t>
      </w:r>
    </w:p>
    <w:p w:rsidR="00A53CC4" w:rsidRDefault="00A53CC4" w:rsidP="00115CB1">
      <w:pPr>
        <w:jc w:val="both"/>
        <w:rPr>
          <w:rFonts w:ascii="Garamond" w:eastAsia="Arial Unicode MS" w:hAnsi="Garamond"/>
          <w:sz w:val="22"/>
          <w:szCs w:val="22"/>
        </w:rPr>
      </w:pPr>
    </w:p>
    <w:p w:rsidR="00A53CC4" w:rsidRDefault="00A53CC4" w:rsidP="00A53CC4">
      <w:pPr>
        <w:numPr>
          <w:ilvl w:val="0"/>
          <w:numId w:val="29"/>
        </w:numPr>
        <w:jc w:val="both"/>
        <w:rPr>
          <w:rFonts w:ascii="Garamond" w:eastAsia="Arial Unicode MS" w:hAnsi="Garamond"/>
          <w:sz w:val="22"/>
          <w:szCs w:val="22"/>
        </w:rPr>
      </w:pPr>
      <w:r w:rsidRPr="00A53CC4">
        <w:rPr>
          <w:rFonts w:ascii="Garamond" w:eastAsia="Arial Unicode MS" w:hAnsi="Garamond"/>
          <w:color w:val="0000FF"/>
          <w:sz w:val="22"/>
          <w:szCs w:val="22"/>
        </w:rPr>
        <w:t>oduzimanje ili ograničavanje imovinskih prava</w:t>
      </w:r>
      <w:r>
        <w:rPr>
          <w:rFonts w:ascii="Garamond" w:eastAsia="Arial Unicode MS" w:hAnsi="Garamond"/>
          <w:sz w:val="22"/>
          <w:szCs w:val="22"/>
        </w:rPr>
        <w:t xml:space="preserve"> – npr. izvlaštenje, pripremne radnje u svrhu izvlaštenja, privremeno oduzimanje posjeda</w:t>
      </w:r>
    </w:p>
    <w:p w:rsidR="00A53CC4" w:rsidRPr="00A53CC4" w:rsidRDefault="00A53CC4" w:rsidP="00A53CC4">
      <w:pPr>
        <w:ind w:left="708"/>
        <w:jc w:val="both"/>
        <w:rPr>
          <w:rFonts w:ascii="Garamond" w:eastAsia="Arial Unicode MS" w:hAnsi="Garamond"/>
          <w:sz w:val="22"/>
          <w:szCs w:val="22"/>
        </w:rPr>
      </w:pPr>
    </w:p>
    <w:p w:rsidR="00A53CC4" w:rsidRDefault="00A53CC4" w:rsidP="00A53CC4">
      <w:pPr>
        <w:numPr>
          <w:ilvl w:val="0"/>
          <w:numId w:val="29"/>
        </w:numPr>
        <w:jc w:val="both"/>
        <w:rPr>
          <w:rFonts w:ascii="Garamond" w:eastAsia="Arial Unicode MS" w:hAnsi="Garamond"/>
          <w:sz w:val="22"/>
          <w:szCs w:val="22"/>
        </w:rPr>
      </w:pPr>
      <w:r w:rsidRPr="00A53CC4">
        <w:rPr>
          <w:rFonts w:ascii="Garamond" w:eastAsia="Arial Unicode MS" w:hAnsi="Garamond"/>
          <w:color w:val="0000FF"/>
          <w:sz w:val="22"/>
          <w:szCs w:val="22"/>
        </w:rPr>
        <w:t>naknada za uništene stvari</w:t>
      </w:r>
      <w:r>
        <w:rPr>
          <w:rFonts w:ascii="Garamond" w:eastAsia="Arial Unicode MS" w:hAnsi="Garamond"/>
          <w:sz w:val="22"/>
          <w:szCs w:val="22"/>
        </w:rPr>
        <w:t xml:space="preserve"> </w:t>
      </w:r>
      <w:r w:rsidR="00BE6724">
        <w:rPr>
          <w:rFonts w:ascii="Garamond" w:eastAsia="Arial Unicode MS" w:hAnsi="Garamond"/>
          <w:sz w:val="22"/>
          <w:szCs w:val="22"/>
        </w:rPr>
        <w:t>–</w:t>
      </w:r>
      <w:r>
        <w:rPr>
          <w:rFonts w:ascii="Garamond" w:eastAsia="Arial Unicode MS" w:hAnsi="Garamond"/>
          <w:sz w:val="22"/>
          <w:szCs w:val="22"/>
        </w:rPr>
        <w:t xml:space="preserve"> </w:t>
      </w:r>
      <w:r w:rsidR="00BE6724">
        <w:rPr>
          <w:rFonts w:ascii="Garamond" w:eastAsia="Arial Unicode MS" w:hAnsi="Garamond"/>
          <w:sz w:val="22"/>
          <w:szCs w:val="22"/>
        </w:rPr>
        <w:t>naime, kada javna vlast zaštićuje javne interese, dolazi u priliku da mora uništiti određene stvari (npr. ambalaža, bilje, stoka i sl.), ali posebni propisi istovremeno predviđaju i mogućnost davanja naknade.</w:t>
      </w:r>
    </w:p>
    <w:p w:rsidR="00A53CC4" w:rsidRPr="00A53CC4" w:rsidRDefault="00A53CC4" w:rsidP="00A53CC4">
      <w:pPr>
        <w:ind w:left="708"/>
        <w:jc w:val="both"/>
        <w:rPr>
          <w:rFonts w:ascii="Garamond" w:eastAsia="Arial Unicode MS" w:hAnsi="Garamond"/>
          <w:sz w:val="22"/>
          <w:szCs w:val="22"/>
        </w:rPr>
      </w:pPr>
    </w:p>
    <w:p w:rsidR="00A53CC4" w:rsidRDefault="00A53CC4" w:rsidP="00A53CC4">
      <w:pPr>
        <w:numPr>
          <w:ilvl w:val="0"/>
          <w:numId w:val="29"/>
        </w:numPr>
        <w:jc w:val="both"/>
        <w:rPr>
          <w:rFonts w:ascii="Garamond" w:eastAsia="Arial Unicode MS" w:hAnsi="Garamond"/>
          <w:sz w:val="22"/>
          <w:szCs w:val="22"/>
        </w:rPr>
      </w:pPr>
      <w:r w:rsidRPr="00A53CC4">
        <w:rPr>
          <w:rFonts w:ascii="Garamond" w:eastAsia="Arial Unicode MS" w:hAnsi="Garamond"/>
          <w:color w:val="0000FF"/>
          <w:sz w:val="22"/>
          <w:szCs w:val="22"/>
        </w:rPr>
        <w:lastRenderedPageBreak/>
        <w:t>naknada zbog opasnih stvari (naprava ili djelatnosti)</w:t>
      </w:r>
      <w:r>
        <w:rPr>
          <w:rFonts w:ascii="Garamond" w:eastAsia="Arial Unicode MS" w:hAnsi="Garamond"/>
          <w:sz w:val="22"/>
          <w:szCs w:val="22"/>
        </w:rPr>
        <w:t xml:space="preserve"> – </w:t>
      </w:r>
      <w:r w:rsidR="00BE6724">
        <w:rPr>
          <w:rFonts w:ascii="Garamond" w:eastAsia="Arial Unicode MS" w:hAnsi="Garamond"/>
          <w:sz w:val="22"/>
          <w:szCs w:val="22"/>
        </w:rPr>
        <w:t>s obzirom da držanje opasnih stvari, naprava ili obavljanja određenih djelatnosti izazivaju povećanu opasnost, naknada se ovdje temelji na samom posojanju izvjesne opasne stvari, a ne na posljedici koja je eventualno nastala zbog greške na njima.</w:t>
      </w:r>
    </w:p>
    <w:p w:rsidR="00A53CC4" w:rsidRPr="00A53CC4" w:rsidRDefault="00A53CC4" w:rsidP="00A53CC4">
      <w:pPr>
        <w:ind w:left="708"/>
        <w:jc w:val="both"/>
        <w:rPr>
          <w:rFonts w:ascii="Garamond" w:eastAsia="Arial Unicode MS" w:hAnsi="Garamond"/>
          <w:sz w:val="22"/>
          <w:szCs w:val="22"/>
        </w:rPr>
      </w:pPr>
    </w:p>
    <w:p w:rsidR="00A53CC4" w:rsidRDefault="00A53CC4" w:rsidP="00A53CC4">
      <w:pPr>
        <w:numPr>
          <w:ilvl w:val="0"/>
          <w:numId w:val="29"/>
        </w:numPr>
        <w:jc w:val="both"/>
        <w:rPr>
          <w:rFonts w:ascii="Garamond" w:eastAsia="Arial Unicode MS" w:hAnsi="Garamond"/>
          <w:sz w:val="22"/>
          <w:szCs w:val="22"/>
        </w:rPr>
      </w:pPr>
      <w:r w:rsidRPr="00A53CC4">
        <w:rPr>
          <w:rFonts w:ascii="Garamond" w:eastAsia="Arial Unicode MS" w:hAnsi="Garamond"/>
          <w:color w:val="0000FF"/>
          <w:sz w:val="22"/>
          <w:szCs w:val="22"/>
        </w:rPr>
        <w:t>naknada štete prouzročene izvanrednim događajima</w:t>
      </w:r>
      <w:r>
        <w:rPr>
          <w:rFonts w:ascii="Garamond" w:eastAsia="Arial Unicode MS" w:hAnsi="Garamond"/>
          <w:sz w:val="22"/>
          <w:szCs w:val="22"/>
        </w:rPr>
        <w:t xml:space="preserve"> – </w:t>
      </w:r>
      <w:r w:rsidR="00E771C7">
        <w:rPr>
          <w:rFonts w:ascii="Garamond" w:eastAsia="Arial Unicode MS" w:hAnsi="Garamond"/>
          <w:sz w:val="22"/>
          <w:szCs w:val="22"/>
        </w:rPr>
        <w:t>izvanredni događaji (bilo prirodni – potresi, poplave i sl. ili kao posljedica ljudskog događaja – rat, demonstracije, pobune) gotovo uvijek za posljedicu imaju materijalnu štetu koja ponekad može biti golema. U slučaju izvanrednih šteta država često daje različite oblike naknade, ali ne po naslovu svoje zakonske odgovornosti (osim ako to nije propisom uredila), već je riječ o solidarnosti države s osobama čija je imovina pogođena izvanrednim događajima.</w:t>
      </w:r>
    </w:p>
    <w:p w:rsidR="00E771C7" w:rsidRPr="00A53CC4" w:rsidRDefault="00E771C7" w:rsidP="00A53CC4">
      <w:pPr>
        <w:ind w:left="708"/>
        <w:jc w:val="both"/>
        <w:rPr>
          <w:rFonts w:ascii="Garamond" w:eastAsia="Arial Unicode MS" w:hAnsi="Garamond"/>
          <w:sz w:val="22"/>
          <w:szCs w:val="22"/>
        </w:rPr>
      </w:pPr>
    </w:p>
    <w:p w:rsidR="00A53CC4" w:rsidRDefault="00A53CC4" w:rsidP="00A53CC4">
      <w:pPr>
        <w:numPr>
          <w:ilvl w:val="0"/>
          <w:numId w:val="29"/>
        </w:numPr>
        <w:jc w:val="both"/>
        <w:rPr>
          <w:rFonts w:ascii="Garamond" w:eastAsia="Arial Unicode MS" w:hAnsi="Garamond"/>
          <w:sz w:val="22"/>
          <w:szCs w:val="22"/>
        </w:rPr>
      </w:pPr>
      <w:r w:rsidRPr="00A53CC4">
        <w:rPr>
          <w:rFonts w:ascii="Garamond" w:eastAsia="Arial Unicode MS" w:hAnsi="Garamond"/>
          <w:color w:val="0000FF"/>
          <w:sz w:val="22"/>
          <w:szCs w:val="22"/>
        </w:rPr>
        <w:t>naknada ratne štete</w:t>
      </w:r>
      <w:r>
        <w:rPr>
          <w:rFonts w:ascii="Garamond" w:eastAsia="Arial Unicode MS" w:hAnsi="Garamond"/>
          <w:sz w:val="22"/>
          <w:szCs w:val="22"/>
        </w:rPr>
        <w:t xml:space="preserve"> – </w:t>
      </w:r>
      <w:r w:rsidR="00E771C7">
        <w:rPr>
          <w:rFonts w:ascii="Garamond" w:eastAsia="Arial Unicode MS" w:hAnsi="Garamond"/>
          <w:sz w:val="22"/>
          <w:szCs w:val="22"/>
        </w:rPr>
        <w:t>razlikujemo štete koje država priznaje i nadoknađuje drugoj državi kao oblik naknade ratne štete, te  ratne štete koje država priznaje i nadoknađuje svojim državljanima</w:t>
      </w:r>
      <w:r w:rsidR="00663D37">
        <w:rPr>
          <w:rFonts w:ascii="Garamond" w:eastAsia="Arial Unicode MS" w:hAnsi="Garamond"/>
          <w:sz w:val="22"/>
          <w:szCs w:val="22"/>
        </w:rPr>
        <w:t>. MP regulira odnose dviju država po pitanju ratne štete, a može urediti i status fizičkih i pravnih osoba kada svoj imovinski zahtjev usmjeravaju prema državi odgovornoj za ratnu štetu.</w:t>
      </w:r>
    </w:p>
    <w:p w:rsidR="00A53CC4" w:rsidRDefault="00A53CC4" w:rsidP="00663D37">
      <w:pPr>
        <w:ind w:left="708"/>
        <w:jc w:val="both"/>
        <w:rPr>
          <w:rFonts w:ascii="Garamond" w:eastAsia="Arial Unicode MS" w:hAnsi="Garamond"/>
          <w:sz w:val="22"/>
          <w:szCs w:val="22"/>
        </w:rPr>
      </w:pPr>
    </w:p>
    <w:p w:rsidR="00663D37" w:rsidRDefault="00663D37" w:rsidP="00663D37">
      <w:pPr>
        <w:ind w:left="708"/>
        <w:jc w:val="both"/>
        <w:rPr>
          <w:rFonts w:ascii="Garamond" w:eastAsia="Arial Unicode MS" w:hAnsi="Garamond"/>
          <w:sz w:val="22"/>
          <w:szCs w:val="22"/>
        </w:rPr>
      </w:pPr>
      <w:r>
        <w:rPr>
          <w:rFonts w:ascii="Garamond" w:eastAsia="Arial Unicode MS" w:hAnsi="Garamond"/>
          <w:sz w:val="22"/>
          <w:szCs w:val="22"/>
        </w:rPr>
        <w:t xml:space="preserve">U našem je pravu ovaj oblik naknade štete posebno važan zbog goleme štete koju je RH pretrpjela agresijom Srbije i Crne Gore od </w:t>
      </w:r>
      <w:r w:rsidRPr="00663D37">
        <w:rPr>
          <w:rFonts w:ascii="Garamond" w:eastAsia="Arial Unicode MS" w:hAnsi="Garamond"/>
          <w:b/>
          <w:color w:val="0000FF"/>
          <w:sz w:val="22"/>
          <w:szCs w:val="22"/>
        </w:rPr>
        <w:t>15. kolovoza 1990</w:t>
      </w:r>
      <w:r>
        <w:rPr>
          <w:rFonts w:ascii="Garamond" w:eastAsia="Arial Unicode MS" w:hAnsi="Garamond"/>
          <w:sz w:val="22"/>
          <w:szCs w:val="22"/>
        </w:rPr>
        <w:t>. Pod ratnom štetom se misli na štetu koju je učinio neprijatelj, ilegalne skupine, legalna tijela RH, kao i saveznici navedenih skupina i tijela, ako je šteta nastala od 15. kolovoza 1990. do prestanka neprijateljstva i ratnih operacija.</w:t>
      </w:r>
    </w:p>
    <w:p w:rsidR="00663D37" w:rsidRDefault="00663D37" w:rsidP="00663D37">
      <w:pPr>
        <w:ind w:left="708"/>
        <w:jc w:val="both"/>
        <w:rPr>
          <w:rFonts w:ascii="Garamond" w:eastAsia="Arial Unicode MS" w:hAnsi="Garamond"/>
          <w:sz w:val="22"/>
          <w:szCs w:val="22"/>
        </w:rPr>
      </w:pPr>
    </w:p>
    <w:p w:rsidR="00663D37" w:rsidRDefault="00663D37" w:rsidP="00663D37">
      <w:pPr>
        <w:ind w:left="708"/>
        <w:jc w:val="both"/>
        <w:rPr>
          <w:rFonts w:ascii="Garamond" w:eastAsia="Arial Unicode MS" w:hAnsi="Garamond"/>
          <w:sz w:val="22"/>
          <w:szCs w:val="22"/>
        </w:rPr>
      </w:pPr>
      <w:r>
        <w:rPr>
          <w:rFonts w:ascii="Garamond" w:eastAsia="Arial Unicode MS" w:hAnsi="Garamond"/>
          <w:sz w:val="22"/>
          <w:szCs w:val="22"/>
        </w:rPr>
        <w:t>Zakonom su utvrđeni i uvjeti za osnivanje posebnih komisija za popis i procjenu ratne štete.</w:t>
      </w:r>
    </w:p>
    <w:p w:rsidR="00BF0FF3" w:rsidRDefault="00BF0FF3"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Default="00663D37" w:rsidP="00115CB1">
      <w:pPr>
        <w:jc w:val="both"/>
        <w:rPr>
          <w:rFonts w:ascii="Garamond" w:eastAsia="Arial Unicode MS" w:hAnsi="Garamond"/>
          <w:sz w:val="22"/>
          <w:szCs w:val="22"/>
        </w:rPr>
      </w:pPr>
    </w:p>
    <w:p w:rsidR="00663D37" w:rsidRPr="00663D37" w:rsidRDefault="00663D37"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OSOBNI STATUS – GRAĐANSKA STANJA</w:t>
      </w:r>
    </w:p>
    <w:p w:rsidR="00663D37" w:rsidRDefault="00663D37" w:rsidP="00115CB1">
      <w:pPr>
        <w:jc w:val="both"/>
        <w:rPr>
          <w:rFonts w:ascii="Garamond" w:eastAsia="Arial Unicode MS" w:hAnsi="Garamond"/>
          <w:sz w:val="22"/>
          <w:szCs w:val="22"/>
        </w:rPr>
      </w:pPr>
    </w:p>
    <w:p w:rsidR="00BF0FF3" w:rsidRDefault="00017147" w:rsidP="00115CB1">
      <w:pPr>
        <w:jc w:val="both"/>
        <w:rPr>
          <w:rFonts w:ascii="Garamond" w:eastAsia="Arial Unicode MS" w:hAnsi="Garamond"/>
          <w:sz w:val="22"/>
          <w:szCs w:val="22"/>
        </w:rPr>
      </w:pPr>
      <w:r w:rsidRPr="00017147">
        <w:rPr>
          <w:rFonts w:ascii="Garamond" w:eastAsia="Arial Unicode MS" w:hAnsi="Garamond"/>
          <w:b/>
          <w:color w:val="0000FF"/>
          <w:sz w:val="22"/>
          <w:szCs w:val="22"/>
        </w:rPr>
        <w:t>Državne matice</w:t>
      </w:r>
      <w:r>
        <w:rPr>
          <w:rFonts w:ascii="Garamond" w:eastAsia="Arial Unicode MS" w:hAnsi="Garamond"/>
          <w:sz w:val="22"/>
          <w:szCs w:val="22"/>
        </w:rPr>
        <w:t xml:space="preserve"> su evidencije o osobnim stanjima građana, koje imaju dokaznu snagu javnih isprava i zakonsku presumpciju istinitosti. Matične knjige se vode za svako naseljeno mjesto, prema matičnim područjima koje određuje Vlana na prijedlog nadležnog ministarstva.</w:t>
      </w:r>
    </w:p>
    <w:p w:rsidR="00017147" w:rsidRPr="00651ADC" w:rsidRDefault="00017147" w:rsidP="00115CB1">
      <w:pPr>
        <w:jc w:val="both"/>
        <w:rPr>
          <w:rFonts w:ascii="Garamond" w:eastAsia="Arial Unicode MS" w:hAnsi="Garamond"/>
          <w:sz w:val="10"/>
          <w:szCs w:val="10"/>
        </w:rPr>
      </w:pPr>
    </w:p>
    <w:p w:rsidR="00017147" w:rsidRDefault="00017147" w:rsidP="00115CB1">
      <w:pPr>
        <w:jc w:val="both"/>
        <w:rPr>
          <w:rFonts w:ascii="Garamond" w:eastAsia="Arial Unicode MS" w:hAnsi="Garamond"/>
          <w:sz w:val="22"/>
          <w:szCs w:val="22"/>
        </w:rPr>
      </w:pPr>
      <w:r>
        <w:rPr>
          <w:rFonts w:ascii="Garamond" w:eastAsia="Arial Unicode MS" w:hAnsi="Garamond"/>
          <w:sz w:val="22"/>
          <w:szCs w:val="22"/>
        </w:rPr>
        <w:t>Državne matice se vode u 2 primjerka na propisanom obrascu. Izvornik čuva matičar, a drugi primjerak županijski (gradski) ured. Državne matice u kojima je zadnji ured stariji od 100 godina čuva Hrvatski državni arhiv.</w:t>
      </w:r>
    </w:p>
    <w:p w:rsidR="00017147" w:rsidRPr="00651ADC" w:rsidRDefault="00017147" w:rsidP="00115CB1">
      <w:pPr>
        <w:jc w:val="both"/>
        <w:rPr>
          <w:rFonts w:ascii="Garamond" w:eastAsia="Arial Unicode MS" w:hAnsi="Garamond"/>
          <w:sz w:val="10"/>
          <w:szCs w:val="10"/>
        </w:rPr>
      </w:pPr>
    </w:p>
    <w:p w:rsidR="00017147" w:rsidRDefault="00017147" w:rsidP="00115CB1">
      <w:pPr>
        <w:jc w:val="both"/>
        <w:rPr>
          <w:rFonts w:ascii="Garamond" w:eastAsia="Arial Unicode MS" w:hAnsi="Garamond"/>
          <w:sz w:val="22"/>
          <w:szCs w:val="22"/>
        </w:rPr>
      </w:pPr>
      <w:r>
        <w:rPr>
          <w:rFonts w:ascii="Garamond" w:eastAsia="Arial Unicode MS" w:hAnsi="Garamond"/>
          <w:sz w:val="22"/>
          <w:szCs w:val="22"/>
        </w:rPr>
        <w:t xml:space="preserve">Postoje 2 vrste upisa u državne matice: </w:t>
      </w:r>
      <w:r w:rsidRPr="00017147">
        <w:rPr>
          <w:rFonts w:ascii="Garamond" w:eastAsia="Arial Unicode MS" w:hAnsi="Garamond"/>
          <w:color w:val="0000FF"/>
          <w:sz w:val="22"/>
          <w:szCs w:val="22"/>
          <w:u w:val="single"/>
        </w:rPr>
        <w:t>temeljni upis</w:t>
      </w:r>
      <w:r>
        <w:rPr>
          <w:rFonts w:ascii="Garamond" w:eastAsia="Arial Unicode MS" w:hAnsi="Garamond"/>
          <w:sz w:val="22"/>
          <w:szCs w:val="22"/>
        </w:rPr>
        <w:t xml:space="preserve"> (upis činjenice rođenja, sklapanja braka ili smrti) za koji postoje posebne rubrike i </w:t>
      </w:r>
      <w:r w:rsidRPr="00017147">
        <w:rPr>
          <w:rFonts w:ascii="Garamond" w:eastAsia="Arial Unicode MS" w:hAnsi="Garamond"/>
          <w:color w:val="0000FF"/>
          <w:sz w:val="22"/>
          <w:szCs w:val="22"/>
          <w:u w:val="single"/>
        </w:rPr>
        <w:t>naknadni upis</w:t>
      </w:r>
      <w:r w:rsidR="0073152B">
        <w:rPr>
          <w:rFonts w:ascii="Garamond" w:eastAsia="Arial Unicode MS" w:hAnsi="Garamond"/>
          <w:color w:val="0000FF"/>
          <w:sz w:val="22"/>
          <w:szCs w:val="22"/>
          <w:u w:val="single"/>
        </w:rPr>
        <w:t xml:space="preserve"> i bilješke</w:t>
      </w:r>
      <w:r>
        <w:rPr>
          <w:rFonts w:ascii="Garamond" w:eastAsia="Arial Unicode MS" w:hAnsi="Garamond"/>
          <w:sz w:val="22"/>
          <w:szCs w:val="22"/>
        </w:rPr>
        <w:t xml:space="preserve"> (naknadne dopune i izmjene temeljnog upisa, a odnose se na činjenice koje su nastale ili postale poznate nakon izvršenog temeljnog upisa).</w:t>
      </w:r>
    </w:p>
    <w:p w:rsidR="00BF0FF3" w:rsidRDefault="00BF0FF3" w:rsidP="00115CB1">
      <w:pPr>
        <w:jc w:val="both"/>
        <w:rPr>
          <w:rFonts w:ascii="Garamond" w:eastAsia="Arial Unicode MS" w:hAnsi="Garamond"/>
          <w:sz w:val="22"/>
          <w:szCs w:val="22"/>
        </w:rPr>
      </w:pPr>
    </w:p>
    <w:p w:rsidR="00017147" w:rsidRDefault="00017147" w:rsidP="00115CB1">
      <w:pPr>
        <w:jc w:val="both"/>
        <w:rPr>
          <w:rFonts w:ascii="Garamond" w:eastAsia="Arial Unicode MS" w:hAnsi="Garamond"/>
          <w:sz w:val="22"/>
          <w:szCs w:val="22"/>
        </w:rPr>
      </w:pPr>
      <w:r>
        <w:rPr>
          <w:rFonts w:ascii="Garamond" w:eastAsia="Arial Unicode MS" w:hAnsi="Garamond"/>
          <w:sz w:val="22"/>
          <w:szCs w:val="22"/>
        </w:rPr>
        <w:t>O osobnim stanjima građana se vode:</w:t>
      </w:r>
    </w:p>
    <w:p w:rsidR="00017147" w:rsidRPr="008B7965" w:rsidRDefault="00017147" w:rsidP="00115CB1">
      <w:pPr>
        <w:jc w:val="both"/>
        <w:rPr>
          <w:rFonts w:ascii="Garamond" w:eastAsia="Arial Unicode MS" w:hAnsi="Garamond"/>
          <w:sz w:val="10"/>
          <w:szCs w:val="10"/>
        </w:rPr>
      </w:pPr>
    </w:p>
    <w:p w:rsidR="00017147" w:rsidRDefault="00017147" w:rsidP="00017147">
      <w:pPr>
        <w:numPr>
          <w:ilvl w:val="0"/>
          <w:numId w:val="30"/>
        </w:numPr>
        <w:jc w:val="both"/>
        <w:rPr>
          <w:rFonts w:ascii="Garamond" w:eastAsia="Arial Unicode MS" w:hAnsi="Garamond"/>
          <w:sz w:val="22"/>
          <w:szCs w:val="22"/>
        </w:rPr>
      </w:pPr>
      <w:r w:rsidRPr="00017147">
        <w:rPr>
          <w:rFonts w:ascii="Garamond" w:eastAsia="Arial Unicode MS" w:hAnsi="Garamond"/>
          <w:b/>
          <w:color w:val="0000FF"/>
          <w:sz w:val="22"/>
          <w:szCs w:val="22"/>
        </w:rPr>
        <w:t>matica rođenih</w:t>
      </w:r>
      <w:r>
        <w:rPr>
          <w:rFonts w:ascii="Garamond" w:eastAsia="Arial Unicode MS" w:hAnsi="Garamond"/>
          <w:sz w:val="22"/>
          <w:szCs w:val="22"/>
        </w:rPr>
        <w:t xml:space="preserve"> – rođenje djeteta se prijavljuje matičaru matičnog područja u kojem je dijete rođeno</w:t>
      </w:r>
      <w:r w:rsidR="008A7B3D">
        <w:rPr>
          <w:rFonts w:ascii="Garamond" w:eastAsia="Arial Unicode MS" w:hAnsi="Garamond"/>
          <w:sz w:val="22"/>
          <w:szCs w:val="22"/>
        </w:rPr>
        <w:t>. Dijete rođeno u prometnom sredstvu se prijavljuje matičaru matičnog područja mjesta gdje je putovanje završilo.</w:t>
      </w:r>
      <w:r w:rsidR="0073152B">
        <w:rPr>
          <w:rFonts w:ascii="Garamond" w:eastAsia="Arial Unicode MS" w:hAnsi="Garamond"/>
          <w:sz w:val="22"/>
          <w:szCs w:val="22"/>
        </w:rPr>
        <w:t xml:space="preserve"> Zdravstvena ustanova je dužna prijaviti dijete rođeno u toj ustanovi. Ako je dijete rođeno izvan ustanove, to će učiniti djetetov otac, majka, babica, liječnik koji je sudjelovao u porodu ...  ili osoba koja je saznala za rođenje (kada navedeni ne mogu prijaviti rođenje). Činjenica rođenja se prijavljuje u roku </w:t>
      </w:r>
      <w:r w:rsidR="0073152B">
        <w:rPr>
          <w:rFonts w:ascii="Garamond" w:eastAsia="Arial Unicode MS" w:hAnsi="Garamond"/>
          <w:sz w:val="22"/>
          <w:szCs w:val="22"/>
        </w:rPr>
        <w:br/>
      </w:r>
      <w:r w:rsidR="0073152B" w:rsidRPr="0073152B">
        <w:rPr>
          <w:rFonts w:ascii="Garamond" w:eastAsia="Arial Unicode MS" w:hAnsi="Garamond"/>
          <w:b/>
          <w:color w:val="0000FF"/>
          <w:sz w:val="22"/>
          <w:szCs w:val="22"/>
        </w:rPr>
        <w:t>15 dana</w:t>
      </w:r>
      <w:r w:rsidR="0073152B">
        <w:rPr>
          <w:rFonts w:ascii="Garamond" w:eastAsia="Arial Unicode MS" w:hAnsi="Garamond"/>
          <w:sz w:val="22"/>
          <w:szCs w:val="22"/>
        </w:rPr>
        <w:t xml:space="preserve"> od dana rođenja djeteta.</w:t>
      </w:r>
    </w:p>
    <w:p w:rsidR="0073152B" w:rsidRPr="008B7965" w:rsidRDefault="0073152B" w:rsidP="0073152B">
      <w:pPr>
        <w:ind w:left="708"/>
        <w:jc w:val="both"/>
        <w:rPr>
          <w:rFonts w:ascii="Garamond" w:eastAsia="Arial Unicode MS" w:hAnsi="Garamond"/>
          <w:sz w:val="10"/>
          <w:szCs w:val="10"/>
        </w:rPr>
      </w:pPr>
    </w:p>
    <w:p w:rsidR="00017147" w:rsidRDefault="00017147" w:rsidP="00017147">
      <w:pPr>
        <w:numPr>
          <w:ilvl w:val="0"/>
          <w:numId w:val="30"/>
        </w:numPr>
        <w:jc w:val="both"/>
        <w:rPr>
          <w:rFonts w:ascii="Garamond" w:eastAsia="Arial Unicode MS" w:hAnsi="Garamond"/>
          <w:sz w:val="22"/>
          <w:szCs w:val="22"/>
        </w:rPr>
      </w:pPr>
      <w:r>
        <w:rPr>
          <w:rFonts w:ascii="Garamond" w:eastAsia="Arial Unicode MS" w:hAnsi="Garamond"/>
          <w:b/>
          <w:color w:val="0000FF"/>
          <w:sz w:val="22"/>
          <w:szCs w:val="22"/>
        </w:rPr>
        <w:t xml:space="preserve">matica vjenčanih </w:t>
      </w:r>
      <w:r>
        <w:rPr>
          <w:rFonts w:ascii="Garamond" w:eastAsia="Arial Unicode MS" w:hAnsi="Garamond"/>
          <w:sz w:val="22"/>
          <w:szCs w:val="22"/>
        </w:rPr>
        <w:t xml:space="preserve">– </w:t>
      </w:r>
      <w:r w:rsidR="0073152B" w:rsidRPr="0073152B">
        <w:rPr>
          <w:rFonts w:ascii="Garamond" w:eastAsia="Arial Unicode MS" w:hAnsi="Garamond"/>
          <w:color w:val="0000FF"/>
          <w:sz w:val="22"/>
          <w:szCs w:val="22"/>
          <w:u w:val="single"/>
        </w:rPr>
        <w:t>temeljni zapis</w:t>
      </w:r>
      <w:r w:rsidR="0073152B">
        <w:rPr>
          <w:rFonts w:ascii="Garamond" w:eastAsia="Arial Unicode MS" w:hAnsi="Garamond"/>
          <w:sz w:val="22"/>
          <w:szCs w:val="22"/>
        </w:rPr>
        <w:t xml:space="preserve"> – podaci o supružnicima (ime i prezime, dan, mjesec, godina i mjesto rođenja, JMBG, narodnost, državljanstvo, zanimanje prebivalište i adresa, dan, mjesec, godina i mjesto sklapanja braka, sporazumna izjava o prezimenu, imena i prezimena roditelja, svjedoka, službenika vjerske zajednice ili matičara pred kojim je brak sklopljen); </w:t>
      </w:r>
      <w:r w:rsidR="0073152B" w:rsidRPr="0073152B">
        <w:rPr>
          <w:rFonts w:ascii="Garamond" w:eastAsia="Arial Unicode MS" w:hAnsi="Garamond"/>
          <w:color w:val="0000FF"/>
          <w:sz w:val="22"/>
          <w:szCs w:val="22"/>
          <w:u w:val="single"/>
        </w:rPr>
        <w:t>naknadi upisi i bilješke</w:t>
      </w:r>
      <w:r w:rsidR="0073152B">
        <w:rPr>
          <w:rFonts w:ascii="Garamond" w:eastAsia="Arial Unicode MS" w:hAnsi="Garamond"/>
          <w:sz w:val="22"/>
          <w:szCs w:val="22"/>
        </w:rPr>
        <w:t xml:space="preserve"> – prestanak braka, promjena imena i prezimena bračnih drugova i eventualni naknadni ispravci grešaka.</w:t>
      </w:r>
    </w:p>
    <w:p w:rsidR="0073152B" w:rsidRPr="008B7965" w:rsidRDefault="0073152B" w:rsidP="0073152B">
      <w:pPr>
        <w:ind w:left="708"/>
        <w:jc w:val="both"/>
        <w:rPr>
          <w:rFonts w:ascii="Garamond" w:eastAsia="Arial Unicode MS" w:hAnsi="Garamond"/>
          <w:sz w:val="10"/>
          <w:szCs w:val="10"/>
        </w:rPr>
      </w:pPr>
    </w:p>
    <w:p w:rsidR="00017147" w:rsidRDefault="00017147" w:rsidP="00017147">
      <w:pPr>
        <w:numPr>
          <w:ilvl w:val="0"/>
          <w:numId w:val="30"/>
        </w:numPr>
        <w:jc w:val="both"/>
        <w:rPr>
          <w:rFonts w:ascii="Garamond" w:eastAsia="Arial Unicode MS" w:hAnsi="Garamond"/>
          <w:sz w:val="22"/>
          <w:szCs w:val="22"/>
        </w:rPr>
      </w:pPr>
      <w:r>
        <w:rPr>
          <w:rFonts w:ascii="Garamond" w:eastAsia="Arial Unicode MS" w:hAnsi="Garamond"/>
          <w:b/>
          <w:color w:val="0000FF"/>
          <w:sz w:val="22"/>
          <w:szCs w:val="22"/>
        </w:rPr>
        <w:t xml:space="preserve">matica umrlih </w:t>
      </w:r>
      <w:r w:rsidR="0073152B">
        <w:rPr>
          <w:rFonts w:ascii="Garamond" w:eastAsia="Arial Unicode MS" w:hAnsi="Garamond"/>
          <w:sz w:val="22"/>
          <w:szCs w:val="22"/>
        </w:rPr>
        <w:t>–</w:t>
      </w:r>
      <w:r>
        <w:rPr>
          <w:rFonts w:ascii="Garamond" w:eastAsia="Arial Unicode MS" w:hAnsi="Garamond"/>
          <w:sz w:val="22"/>
          <w:szCs w:val="22"/>
        </w:rPr>
        <w:t xml:space="preserve"> </w:t>
      </w:r>
      <w:r w:rsidR="0073152B" w:rsidRPr="005C0C5E">
        <w:rPr>
          <w:rFonts w:ascii="Garamond" w:eastAsia="Arial Unicode MS" w:hAnsi="Garamond"/>
          <w:color w:val="0000FF"/>
          <w:sz w:val="22"/>
          <w:szCs w:val="22"/>
          <w:u w:val="single"/>
        </w:rPr>
        <w:t>temeljni upis</w:t>
      </w:r>
      <w:r w:rsidR="0073152B">
        <w:rPr>
          <w:rFonts w:ascii="Garamond" w:eastAsia="Arial Unicode MS" w:hAnsi="Garamond"/>
          <w:sz w:val="22"/>
          <w:szCs w:val="22"/>
        </w:rPr>
        <w:t xml:space="preserve"> – ime i prezime, spol, dan, mjesec, godina, sat, mjesto smrti, dan, mjesec, godina i mjesto rođenja, bračno stanje, narodnost i državljanstvo, zanimanje, prebivalište i adresa, JMBG, </w:t>
      </w:r>
      <w:r w:rsidR="0073152B">
        <w:rPr>
          <w:rFonts w:ascii="Garamond" w:eastAsia="Arial Unicode MS" w:hAnsi="Garamond"/>
          <w:sz w:val="22"/>
          <w:szCs w:val="22"/>
        </w:rPr>
        <w:lastRenderedPageBreak/>
        <w:t>ime i prezime bračnog druga, roditelja, osobe koja je prijavila smrt</w:t>
      </w:r>
      <w:r w:rsidR="005C0C5E">
        <w:rPr>
          <w:rFonts w:ascii="Garamond" w:eastAsia="Arial Unicode MS" w:hAnsi="Garamond"/>
          <w:sz w:val="22"/>
          <w:szCs w:val="22"/>
        </w:rPr>
        <w:t xml:space="preserve">, te činjenica proglašenja nestale osobe umrlom i činjenica smrti utvrđena u izvanparničnom postupku; </w:t>
      </w:r>
      <w:r w:rsidR="005C0C5E" w:rsidRPr="005C0C5E">
        <w:rPr>
          <w:rFonts w:ascii="Garamond" w:eastAsia="Arial Unicode MS" w:hAnsi="Garamond"/>
          <w:color w:val="0000FF"/>
          <w:sz w:val="22"/>
          <w:szCs w:val="22"/>
          <w:u w:val="single"/>
        </w:rPr>
        <w:t>naknadni upisi i bilješke</w:t>
      </w:r>
      <w:r w:rsidR="005C0C5E">
        <w:rPr>
          <w:rFonts w:ascii="Garamond" w:eastAsia="Arial Unicode MS" w:hAnsi="Garamond"/>
          <w:sz w:val="22"/>
          <w:szCs w:val="22"/>
        </w:rPr>
        <w:t xml:space="preserve"> – utvrđivanje identiteta nepoznatog leša, ukidanje odluke o proglašenju osobe umrlom, ukidanje ili preinačenje sudskog rješenja o utvrđivanju smrti kao i eventualni naknadni ispravci grešaka. Činjenica smrti se prijavljuje matičaru matičnog područja mjesta u kojem je smrt nastupila ili gdje je umrli pronađen u roku od </w:t>
      </w:r>
      <w:r w:rsidR="005C0C5E" w:rsidRPr="005C0C5E">
        <w:rPr>
          <w:rFonts w:ascii="Garamond" w:eastAsia="Arial Unicode MS" w:hAnsi="Garamond"/>
          <w:b/>
          <w:color w:val="0000FF"/>
          <w:sz w:val="22"/>
          <w:szCs w:val="22"/>
        </w:rPr>
        <w:t>3 dana</w:t>
      </w:r>
      <w:r w:rsidR="005C0C5E">
        <w:rPr>
          <w:rFonts w:ascii="Garamond" w:eastAsia="Arial Unicode MS" w:hAnsi="Garamond"/>
          <w:sz w:val="22"/>
          <w:szCs w:val="22"/>
        </w:rPr>
        <w:t xml:space="preserve"> od dana smrti, a dužni su je prijaviti članovi obitelji s kojima je umrli živio.</w:t>
      </w:r>
      <w:r w:rsidR="00E01558">
        <w:rPr>
          <w:rFonts w:ascii="Garamond" w:eastAsia="Arial Unicode MS" w:hAnsi="Garamond"/>
          <w:sz w:val="22"/>
          <w:szCs w:val="22"/>
        </w:rPr>
        <w:t xml:space="preserve"> Pri prijavljivanju činjenice smrti, mora se podnijeti potvrda o smrti koju izdaje liječnik ili dr. osoba ovlaštena za utvrđivanje smrti, odnosno zdravstvena ustanova.</w:t>
      </w:r>
    </w:p>
    <w:p w:rsidR="0042378B" w:rsidRDefault="0042378B" w:rsidP="00115CB1">
      <w:pPr>
        <w:jc w:val="both"/>
        <w:rPr>
          <w:rFonts w:ascii="Garamond" w:eastAsia="Arial Unicode MS" w:hAnsi="Garamond"/>
          <w:sz w:val="22"/>
          <w:szCs w:val="22"/>
        </w:rPr>
      </w:pPr>
    </w:p>
    <w:p w:rsidR="00E01558" w:rsidRDefault="00E01558" w:rsidP="00115CB1">
      <w:pPr>
        <w:jc w:val="both"/>
        <w:rPr>
          <w:rFonts w:ascii="Garamond" w:eastAsia="Arial Unicode MS" w:hAnsi="Garamond"/>
          <w:sz w:val="22"/>
          <w:szCs w:val="22"/>
        </w:rPr>
      </w:pPr>
    </w:p>
    <w:p w:rsidR="00E01558" w:rsidRPr="00E01558" w:rsidRDefault="00E01558"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OSOBNO IME</w:t>
      </w:r>
    </w:p>
    <w:p w:rsidR="0042378B" w:rsidRDefault="0042378B" w:rsidP="00115CB1">
      <w:pPr>
        <w:jc w:val="both"/>
        <w:rPr>
          <w:rFonts w:ascii="Garamond" w:eastAsia="Arial Unicode MS" w:hAnsi="Garamond"/>
          <w:sz w:val="22"/>
          <w:szCs w:val="22"/>
        </w:rPr>
      </w:pPr>
    </w:p>
    <w:p w:rsidR="00E01558" w:rsidRDefault="008B7965" w:rsidP="00115CB1">
      <w:pPr>
        <w:jc w:val="both"/>
        <w:rPr>
          <w:rFonts w:ascii="Garamond" w:eastAsia="Arial Unicode MS" w:hAnsi="Garamond"/>
          <w:sz w:val="22"/>
          <w:szCs w:val="22"/>
        </w:rPr>
      </w:pPr>
      <w:r>
        <w:rPr>
          <w:rFonts w:ascii="Garamond" w:eastAsia="Arial Unicode MS" w:hAnsi="Garamond"/>
          <w:sz w:val="22"/>
          <w:szCs w:val="22"/>
        </w:rPr>
        <w:t xml:space="preserve">Svaki građanin ima pravo na osobno ime, te ima pravo i dužnost njime se služiti. </w:t>
      </w:r>
      <w:r w:rsidRPr="006F34EB">
        <w:rPr>
          <w:rFonts w:ascii="Garamond" w:eastAsia="Arial Unicode MS" w:hAnsi="Garamond"/>
          <w:b/>
          <w:color w:val="0000FF"/>
          <w:sz w:val="22"/>
          <w:szCs w:val="22"/>
        </w:rPr>
        <w:t>Osobno ime</w:t>
      </w:r>
      <w:r>
        <w:rPr>
          <w:rFonts w:ascii="Garamond" w:eastAsia="Arial Unicode MS" w:hAnsi="Garamond"/>
          <w:sz w:val="22"/>
          <w:szCs w:val="22"/>
        </w:rPr>
        <w:t xml:space="preserve"> se sastoji od imena i prezimena, od kojih se svako može sastojati od nekoliko riječi</w:t>
      </w:r>
      <w:r w:rsidR="006F34EB">
        <w:rPr>
          <w:rFonts w:ascii="Garamond" w:eastAsia="Arial Unicode MS" w:hAnsi="Garamond"/>
          <w:sz w:val="22"/>
          <w:szCs w:val="22"/>
        </w:rPr>
        <w:t>, pri čemu se u pravnom prometu uvijek mora koristiti isto osobno ime (tada ni ime ni prezime ne simiju sadržati više od 2 riječi).</w:t>
      </w:r>
    </w:p>
    <w:p w:rsidR="006F34EB" w:rsidRPr="00651ADC" w:rsidRDefault="006F34EB" w:rsidP="00115CB1">
      <w:pPr>
        <w:jc w:val="both"/>
        <w:rPr>
          <w:rFonts w:ascii="Garamond" w:eastAsia="Arial Unicode MS" w:hAnsi="Garamond"/>
          <w:sz w:val="10"/>
          <w:szCs w:val="10"/>
        </w:rPr>
      </w:pPr>
    </w:p>
    <w:p w:rsidR="006F34EB" w:rsidRDefault="006F34EB" w:rsidP="00115CB1">
      <w:pPr>
        <w:jc w:val="both"/>
        <w:rPr>
          <w:rFonts w:ascii="Garamond" w:eastAsia="Arial Unicode MS" w:hAnsi="Garamond"/>
          <w:sz w:val="22"/>
          <w:szCs w:val="22"/>
        </w:rPr>
      </w:pPr>
      <w:r>
        <w:rPr>
          <w:rFonts w:ascii="Garamond" w:eastAsia="Arial Unicode MS" w:hAnsi="Garamond"/>
          <w:sz w:val="22"/>
          <w:szCs w:val="22"/>
        </w:rPr>
        <w:t>Osobno ime djeteta određuju njegovi roditelji, odnosno tijelo nadležno za poslove starateljstva</w:t>
      </w:r>
    </w:p>
    <w:p w:rsidR="00812C60" w:rsidRPr="00651ADC" w:rsidRDefault="00812C60" w:rsidP="00115CB1">
      <w:pPr>
        <w:jc w:val="both"/>
        <w:rPr>
          <w:rFonts w:ascii="Garamond" w:eastAsia="Arial Unicode MS" w:hAnsi="Garamond"/>
          <w:sz w:val="22"/>
          <w:szCs w:val="22"/>
        </w:rPr>
      </w:pPr>
    </w:p>
    <w:p w:rsidR="00812C60" w:rsidRDefault="00812C60" w:rsidP="00115CB1">
      <w:pPr>
        <w:jc w:val="both"/>
        <w:rPr>
          <w:rFonts w:ascii="Garamond" w:eastAsia="Arial Unicode MS" w:hAnsi="Garamond"/>
          <w:sz w:val="22"/>
          <w:szCs w:val="22"/>
        </w:rPr>
      </w:pPr>
      <w:r w:rsidRPr="00812C60">
        <w:rPr>
          <w:rFonts w:ascii="Garamond" w:eastAsia="Arial Unicode MS" w:hAnsi="Garamond"/>
          <w:b/>
          <w:color w:val="0000FF"/>
          <w:sz w:val="22"/>
          <w:szCs w:val="22"/>
          <w:u w:val="single"/>
        </w:rPr>
        <w:t>Promjena osobnog imena</w:t>
      </w:r>
      <w:r>
        <w:rPr>
          <w:rFonts w:ascii="Garamond" w:eastAsia="Arial Unicode MS" w:hAnsi="Garamond"/>
          <w:sz w:val="22"/>
          <w:szCs w:val="22"/>
        </w:rPr>
        <w:t xml:space="preserve"> </w:t>
      </w:r>
      <w:r w:rsidR="00AC295F">
        <w:rPr>
          <w:rFonts w:ascii="Garamond" w:eastAsia="Arial Unicode MS" w:hAnsi="Garamond"/>
          <w:sz w:val="22"/>
          <w:szCs w:val="22"/>
        </w:rPr>
        <w:t>–</w:t>
      </w:r>
      <w:r>
        <w:rPr>
          <w:rFonts w:ascii="Garamond" w:eastAsia="Arial Unicode MS" w:hAnsi="Garamond"/>
          <w:sz w:val="22"/>
          <w:szCs w:val="22"/>
        </w:rPr>
        <w:t xml:space="preserve"> </w:t>
      </w:r>
      <w:r w:rsidR="00AC295F">
        <w:rPr>
          <w:rFonts w:ascii="Garamond" w:eastAsia="Arial Unicode MS" w:hAnsi="Garamond"/>
          <w:sz w:val="22"/>
          <w:szCs w:val="22"/>
        </w:rPr>
        <w:t xml:space="preserve">svaka osoba ima pravo, na temelju posebnog zahtjeva, promijeniti osobno ime. Zahtjev mora sadržati razloge zbog kojih se traži promjena, a prijedlog novog imena mora ukazivati na opravdanost zahtjeva. Zahtjev se bez odlaganja objavljuje na oglasnoj poloči, te svaki građanin ima pravo u roku </w:t>
      </w:r>
      <w:r w:rsidR="00AC295F" w:rsidRPr="00AC295F">
        <w:rPr>
          <w:rFonts w:ascii="Garamond" w:eastAsia="Arial Unicode MS" w:hAnsi="Garamond"/>
          <w:b/>
          <w:color w:val="0000FF"/>
          <w:sz w:val="22"/>
          <w:szCs w:val="22"/>
        </w:rPr>
        <w:t>30 dana</w:t>
      </w:r>
      <w:r w:rsidR="00AC295F">
        <w:rPr>
          <w:rFonts w:ascii="Garamond" w:eastAsia="Arial Unicode MS" w:hAnsi="Garamond"/>
          <w:sz w:val="22"/>
          <w:szCs w:val="22"/>
        </w:rPr>
        <w:t xml:space="preserve"> uložiti prigovor, navodeći razloge zbog kojih smatra da promjenu osobnog imena ne treba odobriti.</w:t>
      </w:r>
    </w:p>
    <w:p w:rsidR="00BA0D71" w:rsidRPr="00651ADC" w:rsidRDefault="00BA0D71" w:rsidP="00115CB1">
      <w:pPr>
        <w:jc w:val="both"/>
        <w:rPr>
          <w:rFonts w:ascii="Garamond" w:eastAsia="Arial Unicode MS" w:hAnsi="Garamond"/>
          <w:sz w:val="10"/>
          <w:szCs w:val="10"/>
        </w:rPr>
      </w:pPr>
    </w:p>
    <w:p w:rsidR="00BA0D71" w:rsidRDefault="00BA0D71" w:rsidP="00115CB1">
      <w:pPr>
        <w:jc w:val="both"/>
        <w:rPr>
          <w:rFonts w:ascii="Garamond" w:eastAsia="Arial Unicode MS" w:hAnsi="Garamond"/>
          <w:sz w:val="22"/>
          <w:szCs w:val="22"/>
        </w:rPr>
      </w:pPr>
      <w:r>
        <w:rPr>
          <w:rFonts w:ascii="Garamond" w:eastAsia="Arial Unicode MS" w:hAnsi="Garamond"/>
          <w:sz w:val="22"/>
          <w:szCs w:val="22"/>
        </w:rPr>
        <w:t>Promjena osobnog imena se ne može odobriti osobi protiv  koje se vodi KPo zbog KD koje se goni po službenoj dužnosti, niti osobi koja je osuđena za takvo KD dok traje izvršenje kazne ili dok traju pravne posljedice presude, kao ni osobi za koju se utvrdi da je zahtjev podnijela radi izbjegavanja izvršavanja zakonskih obveza.</w:t>
      </w:r>
    </w:p>
    <w:p w:rsidR="00BA0D71" w:rsidRDefault="00BA0D71" w:rsidP="00115CB1">
      <w:pPr>
        <w:jc w:val="both"/>
        <w:rPr>
          <w:rFonts w:ascii="Garamond" w:eastAsia="Arial Unicode MS" w:hAnsi="Garamond"/>
          <w:sz w:val="22"/>
          <w:szCs w:val="22"/>
        </w:rPr>
      </w:pPr>
    </w:p>
    <w:p w:rsidR="00BA0D71" w:rsidRDefault="00BA0D71" w:rsidP="00115CB1">
      <w:pPr>
        <w:jc w:val="both"/>
        <w:rPr>
          <w:rFonts w:ascii="Garamond" w:eastAsia="Arial Unicode MS" w:hAnsi="Garamond"/>
          <w:sz w:val="22"/>
          <w:szCs w:val="22"/>
        </w:rPr>
      </w:pPr>
    </w:p>
    <w:p w:rsidR="00BA0D71" w:rsidRPr="00BA0D71" w:rsidRDefault="00BA0D71"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MATIČNI BROJ</w:t>
      </w:r>
    </w:p>
    <w:p w:rsidR="000B2E61" w:rsidRDefault="000B2E61" w:rsidP="00115CB1">
      <w:pPr>
        <w:jc w:val="both"/>
        <w:rPr>
          <w:rFonts w:ascii="Garamond" w:eastAsia="Arial Unicode MS" w:hAnsi="Garamond"/>
          <w:sz w:val="22"/>
          <w:szCs w:val="22"/>
        </w:rPr>
      </w:pPr>
    </w:p>
    <w:p w:rsidR="00BA0D71" w:rsidRDefault="00651ADC" w:rsidP="00115CB1">
      <w:pPr>
        <w:jc w:val="both"/>
        <w:rPr>
          <w:rFonts w:ascii="Garamond" w:eastAsia="Arial Unicode MS" w:hAnsi="Garamond"/>
          <w:sz w:val="22"/>
          <w:szCs w:val="22"/>
        </w:rPr>
      </w:pPr>
      <w:r w:rsidRPr="00651ADC">
        <w:rPr>
          <w:rFonts w:ascii="Garamond" w:eastAsia="Arial Unicode MS" w:hAnsi="Garamond"/>
          <w:b/>
          <w:color w:val="0000FF"/>
          <w:sz w:val="22"/>
          <w:szCs w:val="22"/>
        </w:rPr>
        <w:t>Matični broj</w:t>
      </w:r>
      <w:r>
        <w:rPr>
          <w:rFonts w:ascii="Garamond" w:eastAsia="Arial Unicode MS" w:hAnsi="Garamond"/>
          <w:sz w:val="22"/>
          <w:szCs w:val="22"/>
        </w:rPr>
        <w:t xml:space="preserve"> je identifikacijska oznaka hrvatskih državljana i stranaca, koja služi za povezivanje podataka u službenim evidencijama. Upisuje se u službene evidencije i javne isprave koje se izdaju na temelju tih evidencija.</w:t>
      </w:r>
    </w:p>
    <w:p w:rsidR="000B2E61" w:rsidRDefault="000B2E61" w:rsidP="00115CB1">
      <w:pPr>
        <w:jc w:val="both"/>
        <w:rPr>
          <w:rFonts w:ascii="Garamond" w:eastAsia="Arial Unicode MS" w:hAnsi="Garamond"/>
          <w:sz w:val="22"/>
          <w:szCs w:val="22"/>
        </w:rPr>
      </w:pPr>
    </w:p>
    <w:p w:rsidR="00651ADC" w:rsidRPr="00651ADC" w:rsidRDefault="00651ADC" w:rsidP="00115CB1">
      <w:pPr>
        <w:jc w:val="both"/>
        <w:rPr>
          <w:rFonts w:ascii="Garamond" w:eastAsia="Arial Unicode MS" w:hAnsi="Garamond"/>
          <w:sz w:val="22"/>
          <w:szCs w:val="22"/>
        </w:rPr>
      </w:pPr>
      <w:r w:rsidRPr="00651ADC">
        <w:rPr>
          <w:rFonts w:ascii="Garamond" w:eastAsia="Arial Unicode MS" w:hAnsi="Garamond"/>
          <w:b/>
          <w:color w:val="0000FF"/>
          <w:sz w:val="22"/>
          <w:szCs w:val="22"/>
          <w:u w:val="single"/>
        </w:rPr>
        <w:t>JMBG</w:t>
      </w:r>
      <w:r>
        <w:rPr>
          <w:rFonts w:ascii="Garamond" w:eastAsia="Arial Unicode MS" w:hAnsi="Garamond"/>
          <w:sz w:val="22"/>
          <w:szCs w:val="22"/>
        </w:rPr>
        <w:t xml:space="preserve"> – sastoji se od 13 znamenki po 6 skupina:</w:t>
      </w:r>
    </w:p>
    <w:p w:rsidR="000B2E61" w:rsidRPr="00651ADC" w:rsidRDefault="000B2E61" w:rsidP="00115CB1">
      <w:pPr>
        <w:jc w:val="both"/>
        <w:rPr>
          <w:rFonts w:ascii="Garamond" w:eastAsia="Arial Unicode MS" w:hAnsi="Garamond"/>
          <w:sz w:val="10"/>
          <w:szCs w:val="10"/>
        </w:rPr>
      </w:pPr>
    </w:p>
    <w:p w:rsidR="00651ADC" w:rsidRPr="00651ADC" w:rsidRDefault="00651ADC" w:rsidP="00651ADC">
      <w:pPr>
        <w:numPr>
          <w:ilvl w:val="0"/>
          <w:numId w:val="31"/>
        </w:numPr>
        <w:jc w:val="both"/>
        <w:rPr>
          <w:rFonts w:ascii="Garamond" w:eastAsia="Arial Unicode MS" w:hAnsi="Garamond"/>
          <w:sz w:val="20"/>
          <w:szCs w:val="20"/>
        </w:rPr>
      </w:pPr>
      <w:r w:rsidRPr="00651ADC">
        <w:rPr>
          <w:rFonts w:ascii="Garamond" w:eastAsia="Arial Unicode MS" w:hAnsi="Garamond"/>
          <w:b/>
          <w:color w:val="0000FF"/>
          <w:sz w:val="20"/>
          <w:szCs w:val="20"/>
        </w:rPr>
        <w:t>skupina</w:t>
      </w:r>
      <w:r w:rsidRPr="00651ADC">
        <w:rPr>
          <w:rFonts w:ascii="Garamond" w:eastAsia="Arial Unicode MS" w:hAnsi="Garamond"/>
          <w:sz w:val="20"/>
          <w:szCs w:val="20"/>
        </w:rPr>
        <w:t xml:space="preserve"> – dan rođenja (2 znamenke)</w:t>
      </w:r>
    </w:p>
    <w:p w:rsidR="00651ADC" w:rsidRPr="00651ADC" w:rsidRDefault="00651ADC" w:rsidP="00651ADC">
      <w:pPr>
        <w:numPr>
          <w:ilvl w:val="0"/>
          <w:numId w:val="31"/>
        </w:numPr>
        <w:jc w:val="both"/>
        <w:rPr>
          <w:rFonts w:ascii="Garamond" w:eastAsia="Arial Unicode MS" w:hAnsi="Garamond"/>
          <w:sz w:val="20"/>
          <w:szCs w:val="20"/>
        </w:rPr>
      </w:pPr>
      <w:r w:rsidRPr="00651ADC">
        <w:rPr>
          <w:rFonts w:ascii="Garamond" w:eastAsia="Arial Unicode MS" w:hAnsi="Garamond"/>
          <w:b/>
          <w:color w:val="0000FF"/>
          <w:sz w:val="20"/>
          <w:szCs w:val="20"/>
        </w:rPr>
        <w:t xml:space="preserve">skupina </w:t>
      </w:r>
      <w:r w:rsidRPr="00651ADC">
        <w:rPr>
          <w:rFonts w:ascii="Garamond" w:eastAsia="Arial Unicode MS" w:hAnsi="Garamond"/>
          <w:sz w:val="20"/>
          <w:szCs w:val="20"/>
        </w:rPr>
        <w:t>– mjesec rođenja (2 znamenke)</w:t>
      </w:r>
    </w:p>
    <w:p w:rsidR="00651ADC" w:rsidRPr="00651ADC" w:rsidRDefault="00651ADC" w:rsidP="00651ADC">
      <w:pPr>
        <w:numPr>
          <w:ilvl w:val="0"/>
          <w:numId w:val="31"/>
        </w:numPr>
        <w:jc w:val="both"/>
        <w:rPr>
          <w:rFonts w:ascii="Garamond" w:eastAsia="Arial Unicode MS" w:hAnsi="Garamond"/>
          <w:sz w:val="20"/>
          <w:szCs w:val="20"/>
        </w:rPr>
      </w:pPr>
      <w:r w:rsidRPr="00651ADC">
        <w:rPr>
          <w:rFonts w:ascii="Garamond" w:eastAsia="Arial Unicode MS" w:hAnsi="Garamond"/>
          <w:b/>
          <w:color w:val="0000FF"/>
          <w:sz w:val="20"/>
          <w:szCs w:val="20"/>
        </w:rPr>
        <w:t xml:space="preserve">skupina </w:t>
      </w:r>
      <w:r w:rsidRPr="00651ADC">
        <w:rPr>
          <w:rFonts w:ascii="Garamond" w:eastAsia="Arial Unicode MS" w:hAnsi="Garamond"/>
          <w:sz w:val="20"/>
          <w:szCs w:val="20"/>
        </w:rPr>
        <w:t>– godina rođenja (3 znamenke)</w:t>
      </w:r>
    </w:p>
    <w:p w:rsidR="00651ADC" w:rsidRPr="00651ADC" w:rsidRDefault="00651ADC" w:rsidP="00651ADC">
      <w:pPr>
        <w:numPr>
          <w:ilvl w:val="0"/>
          <w:numId w:val="31"/>
        </w:numPr>
        <w:jc w:val="both"/>
        <w:rPr>
          <w:rFonts w:ascii="Garamond" w:eastAsia="Arial Unicode MS" w:hAnsi="Garamond"/>
          <w:sz w:val="20"/>
          <w:szCs w:val="20"/>
        </w:rPr>
      </w:pPr>
      <w:r w:rsidRPr="00651ADC">
        <w:rPr>
          <w:rFonts w:ascii="Garamond" w:eastAsia="Arial Unicode MS" w:hAnsi="Garamond"/>
          <w:b/>
          <w:color w:val="0000FF"/>
          <w:sz w:val="20"/>
          <w:szCs w:val="20"/>
        </w:rPr>
        <w:t xml:space="preserve">skupina </w:t>
      </w:r>
      <w:r w:rsidRPr="00651ADC">
        <w:rPr>
          <w:rFonts w:ascii="Garamond" w:eastAsia="Arial Unicode MS" w:hAnsi="Garamond"/>
          <w:sz w:val="20"/>
          <w:szCs w:val="20"/>
        </w:rPr>
        <w:t>– broj registra (2 znamenke) koji čine oznake od 30 - 39</w:t>
      </w:r>
    </w:p>
    <w:p w:rsidR="00651ADC" w:rsidRPr="00651ADC" w:rsidRDefault="00651ADC" w:rsidP="00651ADC">
      <w:pPr>
        <w:numPr>
          <w:ilvl w:val="0"/>
          <w:numId w:val="31"/>
        </w:numPr>
        <w:jc w:val="both"/>
        <w:rPr>
          <w:rFonts w:ascii="Garamond" w:eastAsia="Arial Unicode MS" w:hAnsi="Garamond"/>
          <w:sz w:val="20"/>
          <w:szCs w:val="20"/>
        </w:rPr>
      </w:pPr>
      <w:r w:rsidRPr="00651ADC">
        <w:rPr>
          <w:rFonts w:ascii="Garamond" w:eastAsia="Arial Unicode MS" w:hAnsi="Garamond"/>
          <w:b/>
          <w:color w:val="0000FF"/>
          <w:sz w:val="20"/>
          <w:szCs w:val="20"/>
        </w:rPr>
        <w:t xml:space="preserve">skupina </w:t>
      </w:r>
      <w:r w:rsidRPr="00651ADC">
        <w:rPr>
          <w:rFonts w:ascii="Garamond" w:eastAsia="Arial Unicode MS" w:hAnsi="Garamond"/>
          <w:sz w:val="20"/>
          <w:szCs w:val="20"/>
        </w:rPr>
        <w:t>– kombinacija spola i rednog broja za osobe rođene istog datuma (3 znamenke) i to za osobe muškog spola od 0 – 499, a ženskog od 500 – 999</w:t>
      </w:r>
    </w:p>
    <w:p w:rsidR="00651ADC" w:rsidRPr="00651ADC" w:rsidRDefault="00651ADC" w:rsidP="00651ADC">
      <w:pPr>
        <w:numPr>
          <w:ilvl w:val="0"/>
          <w:numId w:val="31"/>
        </w:numPr>
        <w:jc w:val="both"/>
        <w:rPr>
          <w:rFonts w:ascii="Garamond" w:eastAsia="Arial Unicode MS" w:hAnsi="Garamond"/>
          <w:sz w:val="20"/>
          <w:szCs w:val="20"/>
        </w:rPr>
      </w:pPr>
      <w:r w:rsidRPr="00651ADC">
        <w:rPr>
          <w:rFonts w:ascii="Garamond" w:eastAsia="Arial Unicode MS" w:hAnsi="Garamond"/>
          <w:b/>
          <w:color w:val="0000FF"/>
          <w:sz w:val="20"/>
          <w:szCs w:val="20"/>
        </w:rPr>
        <w:t xml:space="preserve">skupina </w:t>
      </w:r>
      <w:r w:rsidRPr="00651ADC">
        <w:rPr>
          <w:rFonts w:ascii="Garamond" w:eastAsia="Arial Unicode MS" w:hAnsi="Garamond"/>
          <w:sz w:val="20"/>
          <w:szCs w:val="20"/>
        </w:rPr>
        <w:t>– kontrolni broj (jedna znamenka)</w:t>
      </w:r>
    </w:p>
    <w:p w:rsidR="000B2E61" w:rsidRDefault="000B2E61" w:rsidP="00115CB1">
      <w:pPr>
        <w:jc w:val="both"/>
        <w:rPr>
          <w:rFonts w:ascii="Garamond" w:eastAsia="Arial Unicode MS" w:hAnsi="Garamond"/>
          <w:sz w:val="22"/>
          <w:szCs w:val="22"/>
        </w:rPr>
      </w:pPr>
    </w:p>
    <w:p w:rsidR="00651ADC" w:rsidRDefault="00651ADC" w:rsidP="00115CB1">
      <w:pPr>
        <w:jc w:val="both"/>
        <w:rPr>
          <w:rFonts w:ascii="Garamond" w:eastAsia="Arial Unicode MS" w:hAnsi="Garamond"/>
          <w:sz w:val="22"/>
          <w:szCs w:val="22"/>
        </w:rPr>
      </w:pPr>
      <w:r w:rsidRPr="005F5079">
        <w:rPr>
          <w:rFonts w:ascii="Garamond" w:eastAsia="Arial Unicode MS" w:hAnsi="Garamond"/>
          <w:b/>
          <w:color w:val="0000FF"/>
          <w:sz w:val="22"/>
          <w:szCs w:val="22"/>
          <w:u w:val="single"/>
        </w:rPr>
        <w:t>Matični broj stranca</w:t>
      </w:r>
      <w:r>
        <w:rPr>
          <w:rFonts w:ascii="Garamond" w:eastAsia="Arial Unicode MS" w:hAnsi="Garamond"/>
          <w:sz w:val="22"/>
          <w:szCs w:val="22"/>
        </w:rPr>
        <w:t xml:space="preserve"> – određuje se strancu kojem je u RH odobreno trajno nastanjenje, boravak s poslovnom vizom, produženi boravak ili priznat status izbjeglice</w:t>
      </w:r>
      <w:r w:rsidR="005F5079">
        <w:rPr>
          <w:rFonts w:ascii="Garamond" w:eastAsia="Arial Unicode MS" w:hAnsi="Garamond"/>
          <w:sz w:val="22"/>
          <w:szCs w:val="22"/>
        </w:rPr>
        <w:t>. Sastoji se od 13 znamenki u 6 skupina kao i JMBG, no četvrtu skupinu čini oznaka 03 za sva registracijska područja.</w:t>
      </w:r>
    </w:p>
    <w:p w:rsidR="000B2E61" w:rsidRDefault="000B2E61" w:rsidP="00115CB1">
      <w:pPr>
        <w:jc w:val="both"/>
        <w:rPr>
          <w:rFonts w:ascii="Garamond" w:eastAsia="Arial Unicode MS" w:hAnsi="Garamond"/>
          <w:sz w:val="22"/>
          <w:szCs w:val="22"/>
        </w:rPr>
      </w:pPr>
    </w:p>
    <w:p w:rsidR="00B9448A" w:rsidRDefault="00B9448A" w:rsidP="00115CB1">
      <w:pPr>
        <w:jc w:val="both"/>
        <w:rPr>
          <w:rFonts w:ascii="Garamond" w:eastAsia="Arial Unicode MS" w:hAnsi="Garamond"/>
          <w:sz w:val="22"/>
          <w:szCs w:val="22"/>
        </w:rPr>
      </w:pPr>
    </w:p>
    <w:p w:rsidR="005F5079" w:rsidRPr="005F5079" w:rsidRDefault="005F5079"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OSOBNA ISKAZNICA</w:t>
      </w:r>
    </w:p>
    <w:p w:rsidR="00CC57AA" w:rsidRDefault="00CC57AA" w:rsidP="00115CB1">
      <w:pPr>
        <w:jc w:val="both"/>
        <w:rPr>
          <w:rFonts w:ascii="Garamond" w:eastAsia="Arial Unicode MS" w:hAnsi="Garamond"/>
          <w:sz w:val="22"/>
          <w:szCs w:val="22"/>
        </w:rPr>
      </w:pPr>
    </w:p>
    <w:p w:rsidR="005F5079" w:rsidRDefault="005F5079" w:rsidP="00115CB1">
      <w:pPr>
        <w:jc w:val="both"/>
        <w:rPr>
          <w:rFonts w:ascii="Garamond" w:eastAsia="Arial Unicode MS" w:hAnsi="Garamond"/>
          <w:sz w:val="22"/>
          <w:szCs w:val="22"/>
        </w:rPr>
      </w:pPr>
      <w:r w:rsidRPr="005F5079">
        <w:rPr>
          <w:rFonts w:ascii="Garamond" w:eastAsia="Arial Unicode MS" w:hAnsi="Garamond"/>
          <w:b/>
          <w:color w:val="0000FF"/>
          <w:sz w:val="22"/>
          <w:szCs w:val="22"/>
        </w:rPr>
        <w:t>Osobna iskaznica</w:t>
      </w:r>
      <w:r>
        <w:rPr>
          <w:rFonts w:ascii="Garamond" w:eastAsia="Arial Unicode MS" w:hAnsi="Garamond"/>
          <w:sz w:val="22"/>
          <w:szCs w:val="22"/>
        </w:rPr>
        <w:t xml:space="preserve"> je javna isprava kojom državljanin RH dokazuje identitet, hrvatsko državljanstvo, spol, datum rođenja, prebivalište i adresu stanovanja. Može se koristiti i kao putna isprava ako je tako određeno MP ugovorom. Osobe starije od </w:t>
      </w:r>
      <w:r w:rsidRPr="00A520CD">
        <w:rPr>
          <w:rFonts w:ascii="Garamond" w:eastAsia="Arial Unicode MS" w:hAnsi="Garamond"/>
          <w:b/>
          <w:color w:val="0000FF"/>
          <w:sz w:val="22"/>
          <w:szCs w:val="22"/>
        </w:rPr>
        <w:t>16 godina</w:t>
      </w:r>
      <w:r>
        <w:rPr>
          <w:rFonts w:ascii="Garamond" w:eastAsia="Arial Unicode MS" w:hAnsi="Garamond"/>
          <w:sz w:val="22"/>
          <w:szCs w:val="22"/>
        </w:rPr>
        <w:t xml:space="preserve"> je moraju imati, a može se izdati i osobama starijima od 15 godina. Izdaje ju policijska uprava, odnosno policijska postaja MUP-a, prema prebivalištu podnositelja zahtjeva.</w:t>
      </w:r>
    </w:p>
    <w:p w:rsidR="00422F8F" w:rsidRPr="00422F8F" w:rsidRDefault="00422F8F" w:rsidP="00115CB1">
      <w:pPr>
        <w:jc w:val="both"/>
        <w:rPr>
          <w:rFonts w:ascii="Garamond" w:eastAsia="Arial Unicode MS" w:hAnsi="Garamond"/>
          <w:sz w:val="10"/>
          <w:szCs w:val="10"/>
        </w:rPr>
      </w:pPr>
    </w:p>
    <w:p w:rsidR="00422F8F" w:rsidRDefault="00422F8F" w:rsidP="00115CB1">
      <w:pPr>
        <w:jc w:val="both"/>
        <w:rPr>
          <w:rFonts w:ascii="Garamond" w:eastAsia="Arial Unicode MS" w:hAnsi="Garamond"/>
          <w:sz w:val="22"/>
          <w:szCs w:val="22"/>
        </w:rPr>
      </w:pPr>
      <w:r>
        <w:rPr>
          <w:rFonts w:ascii="Garamond" w:eastAsia="Arial Unicode MS" w:hAnsi="Garamond"/>
          <w:sz w:val="22"/>
          <w:szCs w:val="22"/>
        </w:rPr>
        <w:t>Osobna iskaznica</w:t>
      </w:r>
      <w:r w:rsidR="00A520CD">
        <w:rPr>
          <w:rFonts w:ascii="Garamond" w:eastAsia="Arial Unicode MS" w:hAnsi="Garamond"/>
          <w:sz w:val="22"/>
          <w:szCs w:val="22"/>
        </w:rPr>
        <w:t xml:space="preserve"> važi na razdoblje od </w:t>
      </w:r>
      <w:r w:rsidR="00A520CD" w:rsidRPr="00A520CD">
        <w:rPr>
          <w:rFonts w:ascii="Garamond" w:eastAsia="Arial Unicode MS" w:hAnsi="Garamond"/>
          <w:b/>
          <w:color w:val="0000FF"/>
          <w:sz w:val="22"/>
          <w:szCs w:val="22"/>
        </w:rPr>
        <w:t>10 godina</w:t>
      </w:r>
      <w:r w:rsidR="00A520CD">
        <w:rPr>
          <w:rFonts w:ascii="Garamond" w:eastAsia="Arial Unicode MS" w:hAnsi="Garamond"/>
          <w:sz w:val="22"/>
          <w:szCs w:val="22"/>
        </w:rPr>
        <w:t xml:space="preserve">. Za osobe mlađe od </w:t>
      </w:r>
      <w:r w:rsidR="00A520CD" w:rsidRPr="00A520CD">
        <w:rPr>
          <w:rFonts w:ascii="Garamond" w:eastAsia="Arial Unicode MS" w:hAnsi="Garamond"/>
          <w:b/>
          <w:color w:val="0000FF"/>
          <w:sz w:val="22"/>
          <w:szCs w:val="22"/>
        </w:rPr>
        <w:t>27 godina</w:t>
      </w:r>
      <w:r w:rsidR="00A520CD">
        <w:rPr>
          <w:rFonts w:ascii="Garamond" w:eastAsia="Arial Unicode MS" w:hAnsi="Garamond"/>
          <w:sz w:val="22"/>
          <w:szCs w:val="22"/>
        </w:rPr>
        <w:t xml:space="preserve"> vrijedi na rok od </w:t>
      </w:r>
      <w:r w:rsidR="00A520CD" w:rsidRPr="00A520CD">
        <w:rPr>
          <w:rFonts w:ascii="Garamond" w:eastAsia="Arial Unicode MS" w:hAnsi="Garamond"/>
          <w:b/>
          <w:color w:val="0000FF"/>
          <w:sz w:val="22"/>
          <w:szCs w:val="22"/>
        </w:rPr>
        <w:t>5 godina</w:t>
      </w:r>
      <w:r w:rsidR="00A520CD">
        <w:rPr>
          <w:rFonts w:ascii="Garamond" w:eastAsia="Arial Unicode MS" w:hAnsi="Garamond"/>
          <w:sz w:val="22"/>
          <w:szCs w:val="22"/>
        </w:rPr>
        <w:t xml:space="preserve">, a za starije od </w:t>
      </w:r>
      <w:r w:rsidR="00A520CD" w:rsidRPr="00A520CD">
        <w:rPr>
          <w:rFonts w:ascii="Garamond" w:eastAsia="Arial Unicode MS" w:hAnsi="Garamond"/>
          <w:b/>
          <w:color w:val="0000FF"/>
          <w:sz w:val="22"/>
          <w:szCs w:val="22"/>
        </w:rPr>
        <w:t>65 godina</w:t>
      </w:r>
      <w:r w:rsidR="00A520CD">
        <w:rPr>
          <w:rFonts w:ascii="Garamond" w:eastAsia="Arial Unicode MS" w:hAnsi="Garamond"/>
          <w:sz w:val="22"/>
          <w:szCs w:val="22"/>
        </w:rPr>
        <w:t xml:space="preserve"> se izdaje bez roka važenja.</w:t>
      </w:r>
    </w:p>
    <w:p w:rsidR="00A520CD" w:rsidRPr="00A520CD" w:rsidRDefault="00A520CD" w:rsidP="00115CB1">
      <w:pPr>
        <w:jc w:val="both"/>
        <w:rPr>
          <w:rFonts w:ascii="Garamond" w:eastAsia="Arial Unicode MS" w:hAnsi="Garamond"/>
          <w:sz w:val="10"/>
          <w:szCs w:val="10"/>
        </w:rPr>
      </w:pPr>
    </w:p>
    <w:p w:rsidR="00A520CD" w:rsidRDefault="00A520CD" w:rsidP="00115CB1">
      <w:pPr>
        <w:jc w:val="both"/>
        <w:rPr>
          <w:rFonts w:ascii="Garamond" w:eastAsia="Arial Unicode MS" w:hAnsi="Garamond"/>
          <w:sz w:val="22"/>
          <w:szCs w:val="22"/>
        </w:rPr>
      </w:pPr>
      <w:r>
        <w:rPr>
          <w:rFonts w:ascii="Garamond" w:eastAsia="Arial Unicode MS" w:hAnsi="Garamond"/>
          <w:sz w:val="22"/>
          <w:szCs w:val="22"/>
        </w:rPr>
        <w:t xml:space="preserve">Ako su se osobni podaci s iskaznice promijenili, ako slika više ne odgovara izgledu osobe, te ako je iskaznica oštećena, nova se mora zatražiti u roku od </w:t>
      </w:r>
      <w:r w:rsidRPr="00A520CD">
        <w:rPr>
          <w:rFonts w:ascii="Garamond" w:eastAsia="Arial Unicode MS" w:hAnsi="Garamond"/>
          <w:b/>
          <w:color w:val="0000FF"/>
          <w:sz w:val="22"/>
          <w:szCs w:val="22"/>
        </w:rPr>
        <w:t>15 dana</w:t>
      </w:r>
      <w:r>
        <w:rPr>
          <w:rFonts w:ascii="Garamond" w:eastAsia="Arial Unicode MS" w:hAnsi="Garamond"/>
          <w:sz w:val="22"/>
          <w:szCs w:val="22"/>
        </w:rPr>
        <w:t>.</w:t>
      </w:r>
    </w:p>
    <w:p w:rsidR="00422F8F" w:rsidRDefault="00422F8F" w:rsidP="00115CB1">
      <w:pPr>
        <w:jc w:val="both"/>
        <w:rPr>
          <w:rFonts w:ascii="Garamond" w:eastAsia="Arial Unicode MS" w:hAnsi="Garamond"/>
          <w:sz w:val="22"/>
          <w:szCs w:val="22"/>
        </w:rPr>
      </w:pPr>
    </w:p>
    <w:p w:rsidR="00A520CD" w:rsidRDefault="00A520CD" w:rsidP="00115CB1">
      <w:pPr>
        <w:jc w:val="both"/>
        <w:rPr>
          <w:rFonts w:ascii="Garamond" w:eastAsia="Arial Unicode MS" w:hAnsi="Garamond"/>
          <w:sz w:val="22"/>
          <w:szCs w:val="22"/>
        </w:rPr>
      </w:pPr>
    </w:p>
    <w:p w:rsidR="00A520CD" w:rsidRPr="00A520CD" w:rsidRDefault="00A520CD"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lastRenderedPageBreak/>
        <w:t>PUTNE ISPRAVE HRVATSKIH DRŽAVLJANA</w:t>
      </w:r>
    </w:p>
    <w:p w:rsidR="00422F8F" w:rsidRDefault="00422F8F" w:rsidP="00115CB1">
      <w:pPr>
        <w:jc w:val="both"/>
        <w:rPr>
          <w:rFonts w:ascii="Garamond" w:eastAsia="Arial Unicode MS" w:hAnsi="Garamond"/>
          <w:sz w:val="22"/>
          <w:szCs w:val="22"/>
        </w:rPr>
      </w:pPr>
    </w:p>
    <w:p w:rsidR="00A520CD" w:rsidRDefault="00A520CD" w:rsidP="00115CB1">
      <w:pPr>
        <w:jc w:val="both"/>
        <w:rPr>
          <w:rFonts w:ascii="Garamond" w:eastAsia="Arial Unicode MS" w:hAnsi="Garamond"/>
          <w:sz w:val="22"/>
          <w:szCs w:val="22"/>
        </w:rPr>
      </w:pPr>
      <w:r w:rsidRPr="00A520CD">
        <w:rPr>
          <w:rFonts w:ascii="Garamond" w:eastAsia="Arial Unicode MS" w:hAnsi="Garamond"/>
          <w:b/>
          <w:color w:val="0000FF"/>
          <w:sz w:val="22"/>
          <w:szCs w:val="22"/>
        </w:rPr>
        <w:t>Putna isprava</w:t>
      </w:r>
      <w:r>
        <w:rPr>
          <w:rFonts w:ascii="Garamond" w:eastAsia="Arial Unicode MS" w:hAnsi="Garamond"/>
          <w:sz w:val="22"/>
          <w:szCs w:val="22"/>
        </w:rPr>
        <w:t xml:space="preserve"> je javna isprava kojom se dokazuje identitet i hrvatsko državljanstvo, a može se imati samo jedna putna isprava iste vrste.</w:t>
      </w:r>
    </w:p>
    <w:p w:rsidR="00A520CD" w:rsidRDefault="00A520CD" w:rsidP="00115CB1">
      <w:pPr>
        <w:jc w:val="both"/>
        <w:rPr>
          <w:rFonts w:ascii="Garamond" w:eastAsia="Arial Unicode MS" w:hAnsi="Garamond"/>
          <w:sz w:val="22"/>
          <w:szCs w:val="22"/>
        </w:rPr>
      </w:pPr>
    </w:p>
    <w:p w:rsidR="00A520CD" w:rsidRPr="00A520CD" w:rsidRDefault="00A520CD" w:rsidP="00115CB1">
      <w:pPr>
        <w:jc w:val="both"/>
        <w:rPr>
          <w:rFonts w:ascii="Garamond" w:eastAsia="Arial Unicode MS" w:hAnsi="Garamond"/>
          <w:b/>
          <w:color w:val="0000FF"/>
          <w:sz w:val="22"/>
          <w:szCs w:val="22"/>
          <w:u w:val="single"/>
        </w:rPr>
      </w:pPr>
      <w:r w:rsidRPr="00A520CD">
        <w:rPr>
          <w:rFonts w:ascii="Garamond" w:eastAsia="Arial Unicode MS" w:hAnsi="Garamond"/>
          <w:b/>
          <w:color w:val="0000FF"/>
          <w:sz w:val="22"/>
          <w:szCs w:val="22"/>
          <w:u w:val="single"/>
        </w:rPr>
        <w:t>Vrste putnih isprava:</w:t>
      </w:r>
    </w:p>
    <w:p w:rsidR="00422F8F" w:rsidRDefault="00422F8F" w:rsidP="00115CB1">
      <w:pPr>
        <w:jc w:val="both"/>
        <w:rPr>
          <w:rFonts w:ascii="Garamond" w:eastAsia="Arial Unicode MS" w:hAnsi="Garamond"/>
          <w:sz w:val="22"/>
          <w:szCs w:val="22"/>
        </w:rPr>
      </w:pPr>
    </w:p>
    <w:p w:rsidR="00A520CD" w:rsidRDefault="00A520CD" w:rsidP="00A520CD">
      <w:pPr>
        <w:numPr>
          <w:ilvl w:val="0"/>
          <w:numId w:val="32"/>
        </w:numPr>
        <w:jc w:val="both"/>
        <w:rPr>
          <w:rFonts w:ascii="Garamond" w:eastAsia="Arial Unicode MS" w:hAnsi="Garamond"/>
          <w:sz w:val="22"/>
          <w:szCs w:val="22"/>
        </w:rPr>
      </w:pPr>
      <w:r w:rsidRPr="00F2476C">
        <w:rPr>
          <w:rFonts w:ascii="Garamond" w:eastAsia="Arial Unicode MS" w:hAnsi="Garamond"/>
          <w:color w:val="0000FF"/>
          <w:sz w:val="22"/>
          <w:szCs w:val="22"/>
          <w:u w:val="single"/>
        </w:rPr>
        <w:t>putovnica</w:t>
      </w:r>
      <w:r>
        <w:rPr>
          <w:rFonts w:ascii="Garamond" w:eastAsia="Arial Unicode MS" w:hAnsi="Garamond"/>
          <w:sz w:val="22"/>
          <w:szCs w:val="22"/>
        </w:rPr>
        <w:t xml:space="preserve"> – izdaje se s istim rokovima kao i osobna iskaznica, a osobe mlađe od 14 godina moraju putovati uz pratnju roditelja ili druge ovlaštene osobe.</w:t>
      </w:r>
    </w:p>
    <w:p w:rsidR="00A520CD" w:rsidRDefault="00A520CD" w:rsidP="00A520CD">
      <w:pPr>
        <w:numPr>
          <w:ilvl w:val="0"/>
          <w:numId w:val="32"/>
        </w:numPr>
        <w:jc w:val="both"/>
        <w:rPr>
          <w:rFonts w:ascii="Garamond" w:eastAsia="Arial Unicode MS" w:hAnsi="Garamond"/>
          <w:sz w:val="22"/>
          <w:szCs w:val="22"/>
        </w:rPr>
      </w:pPr>
      <w:r w:rsidRPr="00F2476C">
        <w:rPr>
          <w:rFonts w:ascii="Garamond" w:eastAsia="Arial Unicode MS" w:hAnsi="Garamond"/>
          <w:color w:val="0000FF"/>
          <w:sz w:val="22"/>
          <w:szCs w:val="22"/>
          <w:u w:val="single"/>
        </w:rPr>
        <w:t>zajednička putovnica</w:t>
      </w:r>
      <w:r>
        <w:rPr>
          <w:rFonts w:ascii="Garamond" w:eastAsia="Arial Unicode MS" w:hAnsi="Garamond"/>
          <w:sz w:val="22"/>
          <w:szCs w:val="22"/>
        </w:rPr>
        <w:t xml:space="preserve"> – za grupu od </w:t>
      </w:r>
      <w:r w:rsidRPr="00A520CD">
        <w:rPr>
          <w:rFonts w:ascii="Garamond" w:eastAsia="Arial Unicode MS" w:hAnsi="Garamond"/>
          <w:b/>
          <w:color w:val="0000FF"/>
          <w:sz w:val="22"/>
          <w:szCs w:val="22"/>
        </w:rPr>
        <w:t>5 – 50 osoba</w:t>
      </w:r>
      <w:r>
        <w:rPr>
          <w:rFonts w:ascii="Garamond" w:eastAsia="Arial Unicode MS" w:hAnsi="Garamond"/>
          <w:sz w:val="22"/>
          <w:szCs w:val="22"/>
        </w:rPr>
        <w:t xml:space="preserve"> za jedno putovanje u određenu državu</w:t>
      </w:r>
    </w:p>
    <w:p w:rsidR="00A520CD" w:rsidRDefault="00A520CD" w:rsidP="00A520CD">
      <w:pPr>
        <w:numPr>
          <w:ilvl w:val="0"/>
          <w:numId w:val="32"/>
        </w:numPr>
        <w:jc w:val="both"/>
        <w:rPr>
          <w:rFonts w:ascii="Garamond" w:eastAsia="Arial Unicode MS" w:hAnsi="Garamond"/>
          <w:sz w:val="22"/>
          <w:szCs w:val="22"/>
        </w:rPr>
      </w:pPr>
      <w:r w:rsidRPr="00F2476C">
        <w:rPr>
          <w:rFonts w:ascii="Garamond" w:eastAsia="Arial Unicode MS" w:hAnsi="Garamond"/>
          <w:color w:val="0000FF"/>
          <w:sz w:val="22"/>
          <w:szCs w:val="22"/>
          <w:u w:val="single"/>
        </w:rPr>
        <w:t>diplomatska putovnica i službena putovnica</w:t>
      </w:r>
      <w:r>
        <w:rPr>
          <w:rFonts w:ascii="Garamond" w:eastAsia="Arial Unicode MS" w:hAnsi="Garamond"/>
          <w:sz w:val="22"/>
          <w:szCs w:val="22"/>
        </w:rPr>
        <w:t xml:space="preserve"> </w:t>
      </w:r>
      <w:r w:rsidR="007D31DB">
        <w:rPr>
          <w:rFonts w:ascii="Garamond" w:eastAsia="Arial Unicode MS" w:hAnsi="Garamond"/>
          <w:sz w:val="22"/>
          <w:szCs w:val="22"/>
        </w:rPr>
        <w:t>–</w:t>
      </w:r>
      <w:r>
        <w:rPr>
          <w:rFonts w:ascii="Garamond" w:eastAsia="Arial Unicode MS" w:hAnsi="Garamond"/>
          <w:sz w:val="22"/>
          <w:szCs w:val="22"/>
        </w:rPr>
        <w:t xml:space="preserve"> </w:t>
      </w:r>
      <w:r w:rsidR="007D31DB">
        <w:rPr>
          <w:rFonts w:ascii="Garamond" w:eastAsia="Arial Unicode MS" w:hAnsi="Garamond"/>
          <w:sz w:val="22"/>
          <w:szCs w:val="22"/>
        </w:rPr>
        <w:t xml:space="preserve">izdaju se hrvatskim državljanima radi osiguravanja određene zaštite u obavljanju službenih poslova prilikom putovanja u inozemstvo i važe za neograničen broj putovanja. Rok putovanja je </w:t>
      </w:r>
      <w:r w:rsidR="007D31DB" w:rsidRPr="007D31DB">
        <w:rPr>
          <w:rFonts w:ascii="Garamond" w:eastAsia="Arial Unicode MS" w:hAnsi="Garamond"/>
          <w:b/>
          <w:color w:val="0000FF"/>
          <w:sz w:val="22"/>
          <w:szCs w:val="22"/>
        </w:rPr>
        <w:t>5 godina</w:t>
      </w:r>
      <w:r w:rsidR="007D31DB">
        <w:rPr>
          <w:rFonts w:ascii="Garamond" w:eastAsia="Arial Unicode MS" w:hAnsi="Garamond"/>
          <w:sz w:val="22"/>
          <w:szCs w:val="22"/>
        </w:rPr>
        <w:t>, a izdaje ih Ministarstvo vanjskih poslova.</w:t>
      </w:r>
    </w:p>
    <w:p w:rsidR="00A520CD" w:rsidRDefault="00A520CD" w:rsidP="00A520CD">
      <w:pPr>
        <w:numPr>
          <w:ilvl w:val="0"/>
          <w:numId w:val="32"/>
        </w:numPr>
        <w:jc w:val="both"/>
        <w:rPr>
          <w:rFonts w:ascii="Garamond" w:eastAsia="Arial Unicode MS" w:hAnsi="Garamond"/>
          <w:sz w:val="22"/>
          <w:szCs w:val="22"/>
        </w:rPr>
      </w:pPr>
      <w:r w:rsidRPr="00F2476C">
        <w:rPr>
          <w:rFonts w:ascii="Garamond" w:eastAsia="Arial Unicode MS" w:hAnsi="Garamond"/>
          <w:color w:val="0000FF"/>
          <w:sz w:val="22"/>
          <w:szCs w:val="22"/>
          <w:u w:val="single"/>
        </w:rPr>
        <w:t>putni list</w:t>
      </w:r>
      <w:r>
        <w:rPr>
          <w:rFonts w:ascii="Garamond" w:eastAsia="Arial Unicode MS" w:hAnsi="Garamond"/>
          <w:sz w:val="22"/>
          <w:szCs w:val="22"/>
        </w:rPr>
        <w:t xml:space="preserve"> </w:t>
      </w:r>
      <w:r w:rsidR="007D31DB">
        <w:rPr>
          <w:rFonts w:ascii="Garamond" w:eastAsia="Arial Unicode MS" w:hAnsi="Garamond"/>
          <w:sz w:val="22"/>
          <w:szCs w:val="22"/>
        </w:rPr>
        <w:t>–</w:t>
      </w:r>
      <w:r>
        <w:rPr>
          <w:rFonts w:ascii="Garamond" w:eastAsia="Arial Unicode MS" w:hAnsi="Garamond"/>
          <w:sz w:val="22"/>
          <w:szCs w:val="22"/>
        </w:rPr>
        <w:t xml:space="preserve"> </w:t>
      </w:r>
      <w:r w:rsidR="007D31DB">
        <w:rPr>
          <w:rFonts w:ascii="Garamond" w:eastAsia="Arial Unicode MS" w:hAnsi="Garamond"/>
          <w:sz w:val="22"/>
          <w:szCs w:val="22"/>
        </w:rPr>
        <w:t xml:space="preserve">izdaje se građaninu koji boravi u inozemstvu vez putne isprave, radi povratka u zemlju. Rok trajanja mu je </w:t>
      </w:r>
      <w:r w:rsidR="007D31DB" w:rsidRPr="007D31DB">
        <w:rPr>
          <w:rFonts w:ascii="Garamond" w:eastAsia="Arial Unicode MS" w:hAnsi="Garamond"/>
          <w:b/>
          <w:color w:val="0000FF"/>
          <w:sz w:val="22"/>
          <w:szCs w:val="22"/>
        </w:rPr>
        <w:t>30 dana</w:t>
      </w:r>
      <w:r w:rsidR="007D31DB">
        <w:rPr>
          <w:rFonts w:ascii="Garamond" w:eastAsia="Arial Unicode MS" w:hAnsi="Garamond"/>
          <w:sz w:val="22"/>
          <w:szCs w:val="22"/>
        </w:rPr>
        <w:t>, a izdaju ga diplomatske misije ili konzulati RH.</w:t>
      </w:r>
    </w:p>
    <w:p w:rsidR="00A520CD" w:rsidRDefault="00A520CD" w:rsidP="00A520CD">
      <w:pPr>
        <w:numPr>
          <w:ilvl w:val="0"/>
          <w:numId w:val="32"/>
        </w:numPr>
        <w:jc w:val="both"/>
        <w:rPr>
          <w:rFonts w:ascii="Garamond" w:eastAsia="Arial Unicode MS" w:hAnsi="Garamond"/>
          <w:sz w:val="22"/>
          <w:szCs w:val="22"/>
        </w:rPr>
      </w:pPr>
      <w:r w:rsidRPr="00F2476C">
        <w:rPr>
          <w:rFonts w:ascii="Garamond" w:eastAsia="Arial Unicode MS" w:hAnsi="Garamond"/>
          <w:color w:val="0000FF"/>
          <w:sz w:val="22"/>
          <w:szCs w:val="22"/>
          <w:u w:val="single"/>
        </w:rPr>
        <w:t>pomorska knjižica i brodarska knjižica</w:t>
      </w:r>
      <w:r>
        <w:rPr>
          <w:rFonts w:ascii="Garamond" w:eastAsia="Arial Unicode MS" w:hAnsi="Garamond"/>
          <w:sz w:val="22"/>
          <w:szCs w:val="22"/>
        </w:rPr>
        <w:t xml:space="preserve"> </w:t>
      </w:r>
      <w:r w:rsidR="007D31DB">
        <w:rPr>
          <w:rFonts w:ascii="Garamond" w:eastAsia="Arial Unicode MS" w:hAnsi="Garamond"/>
          <w:sz w:val="22"/>
          <w:szCs w:val="22"/>
        </w:rPr>
        <w:t>–</w:t>
      </w:r>
      <w:r>
        <w:rPr>
          <w:rFonts w:ascii="Garamond" w:eastAsia="Arial Unicode MS" w:hAnsi="Garamond"/>
          <w:sz w:val="22"/>
          <w:szCs w:val="22"/>
        </w:rPr>
        <w:t xml:space="preserve"> </w:t>
      </w:r>
      <w:r w:rsidR="007D31DB">
        <w:rPr>
          <w:rFonts w:ascii="Garamond" w:eastAsia="Arial Unicode MS" w:hAnsi="Garamond"/>
          <w:sz w:val="22"/>
          <w:szCs w:val="22"/>
        </w:rPr>
        <w:t>ako je u nju unesena viza, služi ukrcanom članu posade kao putna isprava za putovanje u inozemstvo.</w:t>
      </w:r>
    </w:p>
    <w:p w:rsidR="00A520CD" w:rsidRDefault="00A520CD" w:rsidP="00A520CD">
      <w:pPr>
        <w:numPr>
          <w:ilvl w:val="0"/>
          <w:numId w:val="32"/>
        </w:numPr>
        <w:jc w:val="both"/>
        <w:rPr>
          <w:rFonts w:ascii="Garamond" w:eastAsia="Arial Unicode MS" w:hAnsi="Garamond"/>
          <w:sz w:val="22"/>
          <w:szCs w:val="22"/>
        </w:rPr>
      </w:pPr>
      <w:r w:rsidRPr="00F2476C">
        <w:rPr>
          <w:rFonts w:ascii="Garamond" w:eastAsia="Arial Unicode MS" w:hAnsi="Garamond"/>
          <w:color w:val="0000FF"/>
          <w:sz w:val="22"/>
          <w:szCs w:val="22"/>
          <w:u w:val="single"/>
        </w:rPr>
        <w:t>putne isprave koje se izdaju na osnovi međunarodnog ugovora</w:t>
      </w:r>
      <w:r>
        <w:rPr>
          <w:rFonts w:ascii="Garamond" w:eastAsia="Arial Unicode MS" w:hAnsi="Garamond"/>
          <w:sz w:val="22"/>
          <w:szCs w:val="22"/>
        </w:rPr>
        <w:t xml:space="preserve"> </w:t>
      </w:r>
      <w:r w:rsidR="007D31DB">
        <w:rPr>
          <w:rFonts w:ascii="Garamond" w:eastAsia="Arial Unicode MS" w:hAnsi="Garamond"/>
          <w:sz w:val="22"/>
          <w:szCs w:val="22"/>
        </w:rPr>
        <w:t>–</w:t>
      </w:r>
      <w:r>
        <w:rPr>
          <w:rFonts w:ascii="Garamond" w:eastAsia="Arial Unicode MS" w:hAnsi="Garamond"/>
          <w:sz w:val="22"/>
          <w:szCs w:val="22"/>
        </w:rPr>
        <w:t xml:space="preserve"> </w:t>
      </w:r>
      <w:r w:rsidR="007D31DB">
        <w:rPr>
          <w:rFonts w:ascii="Garamond" w:eastAsia="Arial Unicode MS" w:hAnsi="Garamond"/>
          <w:sz w:val="22"/>
          <w:szCs w:val="22"/>
        </w:rPr>
        <w:t>rok važenja je tih ugovora je određen MP ugovorom</w:t>
      </w:r>
    </w:p>
    <w:p w:rsidR="007D31DB" w:rsidRDefault="007D31DB" w:rsidP="00A520CD">
      <w:pPr>
        <w:numPr>
          <w:ilvl w:val="0"/>
          <w:numId w:val="32"/>
        </w:numPr>
        <w:jc w:val="both"/>
        <w:rPr>
          <w:rFonts w:ascii="Garamond" w:eastAsia="Arial Unicode MS" w:hAnsi="Garamond"/>
          <w:sz w:val="22"/>
          <w:szCs w:val="22"/>
        </w:rPr>
      </w:pPr>
      <w:r w:rsidRPr="00F2476C">
        <w:rPr>
          <w:rFonts w:ascii="Garamond" w:eastAsia="Arial Unicode MS" w:hAnsi="Garamond"/>
          <w:color w:val="0000FF"/>
          <w:sz w:val="22"/>
          <w:szCs w:val="22"/>
          <w:u w:val="single"/>
        </w:rPr>
        <w:t>viza</w:t>
      </w:r>
      <w:r>
        <w:rPr>
          <w:rFonts w:ascii="Garamond" w:eastAsia="Arial Unicode MS" w:hAnsi="Garamond"/>
          <w:color w:val="0000FF"/>
          <w:sz w:val="22"/>
          <w:szCs w:val="22"/>
        </w:rPr>
        <w:t xml:space="preserve"> </w:t>
      </w:r>
      <w:r>
        <w:rPr>
          <w:rFonts w:ascii="Garamond" w:eastAsia="Arial Unicode MS" w:hAnsi="Garamond"/>
          <w:sz w:val="22"/>
          <w:szCs w:val="22"/>
        </w:rPr>
        <w:t>– odobrenje za putovanje u inozemstvo, koje se unosi u putnu ispravu i izdaje se za jedno ili više putovanja u države koje su u vizi označene. Rokovi trajanja su kao u osobne iskaznice.</w:t>
      </w:r>
    </w:p>
    <w:p w:rsidR="00A520CD" w:rsidRDefault="00A520CD" w:rsidP="00115CB1">
      <w:pPr>
        <w:jc w:val="both"/>
        <w:rPr>
          <w:rFonts w:ascii="Garamond" w:eastAsia="Arial Unicode MS" w:hAnsi="Garamond"/>
          <w:sz w:val="22"/>
          <w:szCs w:val="22"/>
        </w:rPr>
      </w:pPr>
    </w:p>
    <w:p w:rsidR="007D31DB" w:rsidRDefault="007D31DB" w:rsidP="00115CB1">
      <w:pPr>
        <w:jc w:val="both"/>
        <w:rPr>
          <w:rFonts w:ascii="Garamond" w:eastAsia="Arial Unicode MS" w:hAnsi="Garamond"/>
          <w:sz w:val="22"/>
          <w:szCs w:val="22"/>
        </w:rPr>
      </w:pPr>
    </w:p>
    <w:p w:rsidR="007D31DB" w:rsidRPr="007D31DB" w:rsidRDefault="007D31DB"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PREBIVALIŠTE I BORAVIŠTE GRAĐANA</w:t>
      </w:r>
    </w:p>
    <w:p w:rsidR="00A520CD" w:rsidRDefault="00A520CD" w:rsidP="00115CB1">
      <w:pPr>
        <w:jc w:val="both"/>
        <w:rPr>
          <w:rFonts w:ascii="Garamond" w:eastAsia="Arial Unicode MS" w:hAnsi="Garamond"/>
          <w:sz w:val="22"/>
          <w:szCs w:val="22"/>
        </w:rPr>
      </w:pPr>
    </w:p>
    <w:p w:rsidR="007D31DB" w:rsidRDefault="007D31DB" w:rsidP="00115CB1">
      <w:pPr>
        <w:jc w:val="both"/>
        <w:rPr>
          <w:rFonts w:ascii="Garamond" w:eastAsia="Arial Unicode MS" w:hAnsi="Garamond"/>
          <w:sz w:val="22"/>
          <w:szCs w:val="22"/>
        </w:rPr>
      </w:pPr>
      <w:r w:rsidRPr="007D31DB">
        <w:rPr>
          <w:rFonts w:ascii="Garamond" w:eastAsia="Arial Unicode MS" w:hAnsi="Garamond"/>
          <w:b/>
          <w:color w:val="0000FF"/>
          <w:sz w:val="22"/>
          <w:szCs w:val="22"/>
        </w:rPr>
        <w:t>Prebivalište</w:t>
      </w:r>
      <w:r>
        <w:rPr>
          <w:rFonts w:ascii="Garamond" w:eastAsia="Arial Unicode MS" w:hAnsi="Garamond"/>
          <w:sz w:val="22"/>
          <w:szCs w:val="22"/>
        </w:rPr>
        <w:t xml:space="preserve"> – mjesto u kojem se građanin naselio s namjerom da u njemu stalno živi i u kojem ima osigurano stalno stanovanje (ako ima useljiv stan po osnovi vlasništva, ugovora o najmu, podnajmu ili dr. valjanoj pravnoj osnovi).</w:t>
      </w:r>
    </w:p>
    <w:p w:rsidR="007D31DB" w:rsidRDefault="007D31DB" w:rsidP="00115CB1">
      <w:pPr>
        <w:jc w:val="both"/>
        <w:rPr>
          <w:rFonts w:ascii="Garamond" w:eastAsia="Arial Unicode MS" w:hAnsi="Garamond"/>
          <w:sz w:val="22"/>
          <w:szCs w:val="22"/>
        </w:rPr>
      </w:pPr>
    </w:p>
    <w:p w:rsidR="007D31DB" w:rsidRDefault="007D31DB" w:rsidP="00115CB1">
      <w:pPr>
        <w:jc w:val="both"/>
        <w:rPr>
          <w:rFonts w:ascii="Garamond" w:eastAsia="Arial Unicode MS" w:hAnsi="Garamond"/>
          <w:sz w:val="22"/>
          <w:szCs w:val="22"/>
        </w:rPr>
      </w:pPr>
      <w:r w:rsidRPr="007D31DB">
        <w:rPr>
          <w:rFonts w:ascii="Garamond" w:eastAsia="Arial Unicode MS" w:hAnsi="Garamond"/>
          <w:b/>
          <w:color w:val="0000FF"/>
          <w:sz w:val="22"/>
          <w:szCs w:val="22"/>
        </w:rPr>
        <w:t>Boravište</w:t>
      </w:r>
      <w:r>
        <w:rPr>
          <w:rFonts w:ascii="Garamond" w:eastAsia="Arial Unicode MS" w:hAnsi="Garamond"/>
          <w:sz w:val="22"/>
          <w:szCs w:val="22"/>
        </w:rPr>
        <w:t xml:space="preserve"> – </w:t>
      </w:r>
      <w:r w:rsidRPr="007D31DB">
        <w:rPr>
          <w:rFonts w:ascii="Garamond" w:eastAsia="Arial Unicode MS" w:hAnsi="Garamond"/>
          <w:color w:val="0000FF"/>
          <w:sz w:val="22"/>
          <w:szCs w:val="22"/>
          <w:u w:val="single"/>
        </w:rPr>
        <w:t>uobičajeno boravište</w:t>
      </w:r>
      <w:r>
        <w:rPr>
          <w:rFonts w:ascii="Garamond" w:eastAsia="Arial Unicode MS" w:hAnsi="Garamond"/>
          <w:sz w:val="22"/>
          <w:szCs w:val="22"/>
        </w:rPr>
        <w:t xml:space="preserve"> je mjesto u kojem građanin trajnije boravi, bez namjere naseljavanja, a </w:t>
      </w:r>
      <w:r w:rsidRPr="007D31DB">
        <w:rPr>
          <w:rFonts w:ascii="Garamond" w:eastAsia="Arial Unicode MS" w:hAnsi="Garamond"/>
          <w:color w:val="0000FF"/>
          <w:sz w:val="22"/>
          <w:szCs w:val="22"/>
          <w:u w:val="single"/>
        </w:rPr>
        <w:t>privremeno boravište</w:t>
      </w:r>
      <w:r>
        <w:rPr>
          <w:rFonts w:ascii="Garamond" w:eastAsia="Arial Unicode MS" w:hAnsi="Garamond"/>
          <w:sz w:val="22"/>
          <w:szCs w:val="22"/>
        </w:rPr>
        <w:t xml:space="preserve"> je mjesto u kojem se građanin zadržava do </w:t>
      </w:r>
      <w:r w:rsidRPr="007D31DB">
        <w:rPr>
          <w:rFonts w:ascii="Garamond" w:eastAsia="Arial Unicode MS" w:hAnsi="Garamond"/>
          <w:b/>
          <w:color w:val="0000FF"/>
          <w:sz w:val="22"/>
          <w:szCs w:val="22"/>
        </w:rPr>
        <w:t>30 dana</w:t>
      </w:r>
      <w:r>
        <w:rPr>
          <w:rFonts w:ascii="Garamond" w:eastAsia="Arial Unicode MS" w:hAnsi="Garamond"/>
          <w:sz w:val="22"/>
          <w:szCs w:val="22"/>
        </w:rPr>
        <w:t>.</w:t>
      </w:r>
    </w:p>
    <w:p w:rsidR="00A520CD" w:rsidRDefault="00A520CD" w:rsidP="00115CB1">
      <w:pPr>
        <w:jc w:val="both"/>
        <w:rPr>
          <w:rFonts w:ascii="Garamond" w:eastAsia="Arial Unicode MS" w:hAnsi="Garamond"/>
          <w:sz w:val="22"/>
          <w:szCs w:val="22"/>
        </w:rPr>
      </w:pPr>
    </w:p>
    <w:p w:rsidR="007D31DB" w:rsidRDefault="00AF6799" w:rsidP="00115CB1">
      <w:pPr>
        <w:jc w:val="both"/>
        <w:rPr>
          <w:rFonts w:ascii="Garamond" w:eastAsia="Arial Unicode MS" w:hAnsi="Garamond"/>
          <w:sz w:val="22"/>
          <w:szCs w:val="22"/>
        </w:rPr>
      </w:pPr>
      <w:r>
        <w:rPr>
          <w:rFonts w:ascii="Garamond" w:eastAsia="Arial Unicode MS" w:hAnsi="Garamond"/>
          <w:sz w:val="22"/>
          <w:szCs w:val="22"/>
        </w:rPr>
        <w:t>Prebivalište i boravište se prijavljuju i odjavljuju policijskoj upravi ili policijskoj stanici.</w:t>
      </w:r>
    </w:p>
    <w:p w:rsidR="00A520CD" w:rsidRPr="00AF6799" w:rsidRDefault="00AF6799"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DRŽAVLJANSTVO</w:t>
      </w:r>
    </w:p>
    <w:p w:rsidR="00A520CD" w:rsidRDefault="00A520CD" w:rsidP="00115CB1">
      <w:pPr>
        <w:jc w:val="both"/>
        <w:rPr>
          <w:rFonts w:ascii="Garamond" w:eastAsia="Arial Unicode MS" w:hAnsi="Garamond"/>
          <w:sz w:val="22"/>
          <w:szCs w:val="22"/>
        </w:rPr>
      </w:pPr>
    </w:p>
    <w:p w:rsidR="00AF6799" w:rsidRDefault="00D845DD" w:rsidP="00A659EE">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A659EE">
        <w:rPr>
          <w:rFonts w:ascii="Garamond" w:eastAsia="Arial Unicode MS" w:hAnsi="Garamond"/>
          <w:b/>
          <w:color w:val="0000FF"/>
          <w:sz w:val="22"/>
          <w:szCs w:val="22"/>
        </w:rPr>
        <w:t>Državljanstvo</w:t>
      </w:r>
      <w:r>
        <w:rPr>
          <w:rFonts w:ascii="Garamond" w:eastAsia="Arial Unicode MS" w:hAnsi="Garamond"/>
          <w:sz w:val="22"/>
          <w:szCs w:val="22"/>
        </w:rPr>
        <w:t xml:space="preserve"> – pravni odnos zasnovan između fizičke osobe i suverene države, </w:t>
      </w:r>
      <w:r w:rsidRPr="00A659EE">
        <w:rPr>
          <w:rFonts w:ascii="Garamond" w:eastAsia="Arial Unicode MS" w:hAnsi="Garamond"/>
          <w:sz w:val="22"/>
          <w:szCs w:val="22"/>
          <w:u w:val="single"/>
        </w:rPr>
        <w:t>trajan</w:t>
      </w:r>
      <w:r>
        <w:rPr>
          <w:rFonts w:ascii="Garamond" w:eastAsia="Arial Unicode MS" w:hAnsi="Garamond"/>
          <w:sz w:val="22"/>
          <w:szCs w:val="22"/>
        </w:rPr>
        <w:t xml:space="preserve"> po svojoj prirodi, temeljem kojeg nastaju određena </w:t>
      </w:r>
      <w:r w:rsidRPr="00A659EE">
        <w:rPr>
          <w:rFonts w:ascii="Garamond" w:eastAsia="Arial Unicode MS" w:hAnsi="Garamond"/>
          <w:sz w:val="22"/>
          <w:szCs w:val="22"/>
          <w:u w:val="single"/>
        </w:rPr>
        <w:t>prava i dužnosti</w:t>
      </w:r>
      <w:r>
        <w:rPr>
          <w:rFonts w:ascii="Garamond" w:eastAsia="Arial Unicode MS" w:hAnsi="Garamond"/>
          <w:sz w:val="22"/>
          <w:szCs w:val="22"/>
        </w:rPr>
        <w:t>.</w:t>
      </w:r>
    </w:p>
    <w:p w:rsidR="00A520CD" w:rsidRDefault="00A520CD" w:rsidP="00115CB1">
      <w:pPr>
        <w:jc w:val="both"/>
        <w:rPr>
          <w:rFonts w:ascii="Garamond" w:eastAsia="Arial Unicode MS" w:hAnsi="Garamond"/>
          <w:sz w:val="22"/>
          <w:szCs w:val="22"/>
        </w:rPr>
      </w:pPr>
    </w:p>
    <w:p w:rsidR="00A659EE" w:rsidRDefault="00A659EE" w:rsidP="00115CB1">
      <w:pPr>
        <w:jc w:val="both"/>
        <w:rPr>
          <w:rFonts w:ascii="Garamond" w:eastAsia="Arial Unicode MS" w:hAnsi="Garamond"/>
          <w:sz w:val="22"/>
          <w:szCs w:val="22"/>
        </w:rPr>
      </w:pPr>
      <w:r>
        <w:rPr>
          <w:rFonts w:ascii="Garamond" w:eastAsia="Arial Unicode MS" w:hAnsi="Garamond"/>
          <w:sz w:val="22"/>
          <w:szCs w:val="22"/>
        </w:rPr>
        <w:t>Važnost instituta državljanstva je porasla nakon II. Svjetskog rata zbog pojave niza novih država, no i u novije vrijeme, zbog raspada pojedinih federacija (SSSR, SFRJ) i stvaranja samostalnih i neovisnih država, materija državljanstva ponovo dobiva na značenju.</w:t>
      </w:r>
    </w:p>
    <w:p w:rsidR="00A659EE" w:rsidRDefault="00A659EE" w:rsidP="00115CB1">
      <w:pPr>
        <w:jc w:val="both"/>
        <w:rPr>
          <w:rFonts w:ascii="Garamond" w:eastAsia="Arial Unicode MS" w:hAnsi="Garamond"/>
          <w:sz w:val="22"/>
          <w:szCs w:val="22"/>
        </w:rPr>
      </w:pPr>
    </w:p>
    <w:p w:rsidR="00F161FC" w:rsidRDefault="00F161FC" w:rsidP="00115CB1">
      <w:pPr>
        <w:jc w:val="both"/>
        <w:rPr>
          <w:rFonts w:ascii="Garamond" w:eastAsia="Arial Unicode MS" w:hAnsi="Garamond"/>
          <w:sz w:val="22"/>
          <w:szCs w:val="22"/>
        </w:rPr>
      </w:pPr>
    </w:p>
    <w:p w:rsidR="00A659EE" w:rsidRDefault="00A659EE" w:rsidP="00115CB1">
      <w:pPr>
        <w:jc w:val="both"/>
        <w:rPr>
          <w:rFonts w:ascii="Garamond" w:eastAsia="Arial Unicode MS" w:hAnsi="Garamond"/>
          <w:sz w:val="22"/>
          <w:szCs w:val="22"/>
        </w:rPr>
      </w:pPr>
      <w:r w:rsidRPr="00A659EE">
        <w:rPr>
          <w:rFonts w:ascii="Garamond" w:eastAsia="Arial Unicode MS" w:hAnsi="Garamond"/>
          <w:b/>
          <w:color w:val="0000FF"/>
          <w:sz w:val="22"/>
          <w:szCs w:val="22"/>
        </w:rPr>
        <w:t>Nacionalnost</w:t>
      </w:r>
      <w:r>
        <w:rPr>
          <w:rFonts w:ascii="Garamond" w:eastAsia="Arial Unicode MS" w:hAnsi="Garamond"/>
          <w:sz w:val="22"/>
          <w:szCs w:val="22"/>
        </w:rPr>
        <w:t xml:space="preserve"> – pripadnost pojedinca određenom narodu (naciji). Svaki narod ima svoje sunarodnjake koji ne moraju imati svi isto državljanstvo.</w:t>
      </w:r>
    </w:p>
    <w:p w:rsidR="0042082B" w:rsidRDefault="0042082B" w:rsidP="00115CB1">
      <w:pPr>
        <w:jc w:val="both"/>
        <w:rPr>
          <w:rFonts w:ascii="Garamond" w:eastAsia="Arial Unicode MS" w:hAnsi="Garamond"/>
          <w:sz w:val="22"/>
          <w:szCs w:val="22"/>
        </w:rPr>
      </w:pPr>
    </w:p>
    <w:p w:rsidR="0042082B" w:rsidRDefault="0042082B" w:rsidP="00115CB1">
      <w:pPr>
        <w:jc w:val="both"/>
        <w:rPr>
          <w:rFonts w:ascii="Garamond" w:eastAsia="Arial Unicode MS" w:hAnsi="Garamond"/>
          <w:sz w:val="22"/>
          <w:szCs w:val="22"/>
        </w:rPr>
      </w:pPr>
      <w:r>
        <w:rPr>
          <w:rFonts w:ascii="Garamond" w:eastAsia="Arial Unicode MS" w:hAnsi="Garamond"/>
          <w:sz w:val="22"/>
          <w:szCs w:val="22"/>
        </w:rPr>
        <w:t>*Ustavna je obveza RH da štiti prava i interese svih svojih državljana koji žive ili borave u inozemstvu, bez obzira na to koje su nacionalnosti.</w:t>
      </w:r>
    </w:p>
    <w:p w:rsidR="0042082B" w:rsidRPr="0042082B" w:rsidRDefault="0042082B" w:rsidP="00115CB1">
      <w:pPr>
        <w:jc w:val="both"/>
        <w:rPr>
          <w:rFonts w:ascii="Garamond" w:eastAsia="Arial Unicode MS" w:hAnsi="Garamond"/>
          <w:sz w:val="10"/>
          <w:szCs w:val="10"/>
        </w:rPr>
      </w:pPr>
    </w:p>
    <w:p w:rsidR="0042082B" w:rsidRDefault="0042082B" w:rsidP="00115CB1">
      <w:pPr>
        <w:jc w:val="both"/>
        <w:rPr>
          <w:rFonts w:ascii="Garamond" w:eastAsia="Arial Unicode MS" w:hAnsi="Garamond"/>
          <w:sz w:val="22"/>
          <w:szCs w:val="22"/>
        </w:rPr>
      </w:pPr>
      <w:r>
        <w:rPr>
          <w:rFonts w:ascii="Garamond" w:eastAsia="Arial Unicode MS" w:hAnsi="Garamond"/>
          <w:sz w:val="22"/>
          <w:szCs w:val="22"/>
        </w:rPr>
        <w:t>*Ustav također jamči osobitu skrb i zaštitu RH dijelovima hrvatskog naroda u drugim državama.</w:t>
      </w:r>
    </w:p>
    <w:p w:rsidR="00A520CD" w:rsidRDefault="00A520CD" w:rsidP="00115CB1">
      <w:pPr>
        <w:jc w:val="both"/>
        <w:rPr>
          <w:rFonts w:ascii="Garamond" w:eastAsia="Arial Unicode MS" w:hAnsi="Garamond"/>
          <w:sz w:val="22"/>
          <w:szCs w:val="22"/>
        </w:rPr>
      </w:pPr>
    </w:p>
    <w:p w:rsidR="00A520CD" w:rsidRDefault="00A520CD" w:rsidP="00115CB1">
      <w:pPr>
        <w:jc w:val="both"/>
        <w:rPr>
          <w:rFonts w:ascii="Garamond" w:eastAsia="Arial Unicode MS" w:hAnsi="Garamond"/>
          <w:sz w:val="22"/>
          <w:szCs w:val="22"/>
        </w:rPr>
      </w:pPr>
    </w:p>
    <w:p w:rsidR="0042082B" w:rsidRPr="0042082B" w:rsidRDefault="0042082B" w:rsidP="00D44988">
      <w:pPr>
        <w:pBdr>
          <w:top w:val="single" w:sz="4" w:space="1" w:color="auto"/>
          <w:left w:val="single" w:sz="4" w:space="4" w:color="auto"/>
          <w:bottom w:val="single" w:sz="4" w:space="1" w:color="auto"/>
          <w:right w:val="single" w:sz="4" w:space="4" w:color="auto"/>
        </w:pBdr>
        <w:jc w:val="both"/>
        <w:rPr>
          <w:rFonts w:ascii="Garamond" w:eastAsia="Arial Unicode MS" w:hAnsi="Garamond"/>
          <w:b/>
          <w:sz w:val="22"/>
          <w:szCs w:val="22"/>
        </w:rPr>
      </w:pPr>
      <w:r w:rsidRPr="0042082B">
        <w:rPr>
          <w:rFonts w:ascii="Garamond" w:eastAsia="Arial Unicode MS" w:hAnsi="Garamond"/>
          <w:b/>
          <w:color w:val="0000FF"/>
          <w:sz w:val="22"/>
          <w:szCs w:val="22"/>
        </w:rPr>
        <w:t>Stranac</w:t>
      </w:r>
      <w:r>
        <w:rPr>
          <w:rFonts w:ascii="Garamond" w:eastAsia="Arial Unicode MS" w:hAnsi="Garamond"/>
          <w:sz w:val="22"/>
          <w:szCs w:val="22"/>
        </w:rPr>
        <w:t xml:space="preserve"> – prema </w:t>
      </w:r>
      <w:r w:rsidRPr="0042082B">
        <w:rPr>
          <w:rFonts w:ascii="Garamond" w:eastAsia="Arial Unicode MS" w:hAnsi="Garamond"/>
          <w:color w:val="0000FF"/>
          <w:sz w:val="22"/>
          <w:szCs w:val="22"/>
          <w:u w:val="single"/>
        </w:rPr>
        <w:t>pozitivnoj definiciji</w:t>
      </w:r>
      <w:r>
        <w:rPr>
          <w:rFonts w:ascii="Garamond" w:eastAsia="Arial Unicode MS" w:hAnsi="Garamond"/>
          <w:sz w:val="22"/>
          <w:szCs w:val="22"/>
        </w:rPr>
        <w:t xml:space="preserve"> to je svaka osoba stranog državljanstva ili osoba bez državljanstva, a prema </w:t>
      </w:r>
      <w:r w:rsidRPr="0042082B">
        <w:rPr>
          <w:rFonts w:ascii="Garamond" w:eastAsia="Arial Unicode MS" w:hAnsi="Garamond"/>
          <w:color w:val="0000FF"/>
          <w:sz w:val="22"/>
          <w:szCs w:val="22"/>
          <w:u w:val="single"/>
        </w:rPr>
        <w:t>negativnoj definiciji</w:t>
      </w:r>
      <w:r>
        <w:rPr>
          <w:rFonts w:ascii="Garamond" w:eastAsia="Arial Unicode MS" w:hAnsi="Garamond"/>
          <w:sz w:val="22"/>
          <w:szCs w:val="22"/>
        </w:rPr>
        <w:t xml:space="preserve"> stranac je svaka osoba koja nema domaće državljanstvo.</w:t>
      </w:r>
    </w:p>
    <w:p w:rsidR="00422F8F" w:rsidRDefault="00422F8F" w:rsidP="00115CB1">
      <w:pPr>
        <w:jc w:val="both"/>
        <w:rPr>
          <w:rFonts w:ascii="Garamond" w:eastAsia="Arial Unicode MS" w:hAnsi="Garamond"/>
          <w:sz w:val="22"/>
          <w:szCs w:val="22"/>
        </w:rPr>
      </w:pPr>
    </w:p>
    <w:p w:rsidR="0042082B" w:rsidRDefault="0042082B" w:rsidP="00115CB1">
      <w:pPr>
        <w:jc w:val="both"/>
        <w:rPr>
          <w:rFonts w:ascii="Garamond" w:eastAsia="Arial Unicode MS" w:hAnsi="Garamond"/>
          <w:sz w:val="22"/>
          <w:szCs w:val="22"/>
        </w:rPr>
      </w:pPr>
      <w:r>
        <w:rPr>
          <w:rFonts w:ascii="Garamond" w:eastAsia="Arial Unicode MS" w:hAnsi="Garamond"/>
          <w:sz w:val="22"/>
          <w:szCs w:val="22"/>
        </w:rPr>
        <w:t>Nekada (u antičkim državama i RC) stranac se smatrao neprijateljem, pa je bio u posebno teškom položaju, no nakon Francuske revolucije (1789.), proklamacijom načela ravnopravnosti, dolazi do izjednačivanja državljana i stranaca.</w:t>
      </w:r>
    </w:p>
    <w:p w:rsidR="0042082B" w:rsidRDefault="0042082B" w:rsidP="00115CB1">
      <w:pPr>
        <w:jc w:val="both"/>
        <w:rPr>
          <w:rFonts w:ascii="Garamond" w:eastAsia="Arial Unicode MS" w:hAnsi="Garamond"/>
          <w:sz w:val="22"/>
          <w:szCs w:val="22"/>
        </w:rPr>
      </w:pPr>
    </w:p>
    <w:p w:rsidR="007D459F" w:rsidRDefault="007D459F" w:rsidP="00115CB1">
      <w:pPr>
        <w:jc w:val="both"/>
        <w:rPr>
          <w:rFonts w:ascii="Garamond" w:eastAsia="Arial Unicode MS" w:hAnsi="Garamond"/>
          <w:sz w:val="22"/>
          <w:szCs w:val="22"/>
        </w:rPr>
      </w:pPr>
    </w:p>
    <w:p w:rsidR="0042082B" w:rsidRDefault="0042082B" w:rsidP="00115CB1">
      <w:pPr>
        <w:jc w:val="both"/>
        <w:rPr>
          <w:rFonts w:ascii="Garamond" w:eastAsia="Arial Unicode MS" w:hAnsi="Garamond"/>
          <w:sz w:val="22"/>
          <w:szCs w:val="22"/>
        </w:rPr>
      </w:pPr>
      <w:r w:rsidRPr="00F2476C">
        <w:rPr>
          <w:rFonts w:ascii="Palatino Linotype" w:eastAsia="Arial Unicode MS" w:hAnsi="Palatino Linotype"/>
          <w:b/>
          <w:i/>
          <w:color w:val="0000FF"/>
          <w:sz w:val="18"/>
          <w:szCs w:val="18"/>
        </w:rPr>
        <w:t>Apatridi (apoliti)</w:t>
      </w:r>
      <w:r>
        <w:rPr>
          <w:rFonts w:ascii="Garamond" w:eastAsia="Arial Unicode MS" w:hAnsi="Garamond"/>
          <w:sz w:val="22"/>
          <w:szCs w:val="22"/>
        </w:rPr>
        <w:t xml:space="preserve"> –osoba bez državljanstva, koja stoga ne uživa zaštitu niti jedne suverene države.</w:t>
      </w:r>
    </w:p>
    <w:p w:rsidR="0042082B" w:rsidRPr="0042082B" w:rsidRDefault="0042082B" w:rsidP="00115CB1">
      <w:pPr>
        <w:jc w:val="both"/>
        <w:rPr>
          <w:rFonts w:ascii="Garamond" w:eastAsia="Arial Unicode MS" w:hAnsi="Garamond"/>
          <w:sz w:val="10"/>
          <w:szCs w:val="10"/>
        </w:rPr>
      </w:pPr>
    </w:p>
    <w:p w:rsidR="0042082B" w:rsidRDefault="0042082B" w:rsidP="00115CB1">
      <w:pPr>
        <w:jc w:val="both"/>
        <w:rPr>
          <w:rFonts w:ascii="Garamond" w:eastAsia="Arial Unicode MS" w:hAnsi="Garamond"/>
          <w:sz w:val="22"/>
          <w:szCs w:val="22"/>
        </w:rPr>
      </w:pPr>
      <w:r w:rsidRPr="00F2476C">
        <w:rPr>
          <w:rFonts w:ascii="Palatino Linotype" w:eastAsia="Arial Unicode MS" w:hAnsi="Palatino Linotype"/>
          <w:b/>
          <w:i/>
          <w:color w:val="0000FF"/>
          <w:sz w:val="18"/>
          <w:szCs w:val="18"/>
        </w:rPr>
        <w:t>Bipatridi (bipoliti)</w:t>
      </w:r>
      <w:r>
        <w:rPr>
          <w:rFonts w:ascii="Garamond" w:eastAsia="Arial Unicode MS" w:hAnsi="Garamond"/>
          <w:sz w:val="22"/>
          <w:szCs w:val="22"/>
        </w:rPr>
        <w:t xml:space="preserve"> – osobe sa 2 državljanstva</w:t>
      </w:r>
    </w:p>
    <w:p w:rsidR="0042082B" w:rsidRPr="0042082B" w:rsidRDefault="0042082B" w:rsidP="00115CB1">
      <w:pPr>
        <w:jc w:val="both"/>
        <w:rPr>
          <w:rFonts w:ascii="Garamond" w:eastAsia="Arial Unicode MS" w:hAnsi="Garamond"/>
          <w:sz w:val="10"/>
          <w:szCs w:val="10"/>
        </w:rPr>
      </w:pPr>
    </w:p>
    <w:p w:rsidR="0042082B" w:rsidRDefault="0042082B" w:rsidP="00115CB1">
      <w:pPr>
        <w:jc w:val="both"/>
        <w:rPr>
          <w:rFonts w:ascii="Garamond" w:eastAsia="Arial Unicode MS" w:hAnsi="Garamond"/>
          <w:sz w:val="22"/>
          <w:szCs w:val="22"/>
        </w:rPr>
      </w:pPr>
      <w:r w:rsidRPr="00F2476C">
        <w:rPr>
          <w:rFonts w:ascii="Palatino Linotype" w:eastAsia="Arial Unicode MS" w:hAnsi="Palatino Linotype"/>
          <w:b/>
          <w:i/>
          <w:color w:val="0000FF"/>
          <w:sz w:val="18"/>
          <w:szCs w:val="18"/>
        </w:rPr>
        <w:t>Polipatridi</w:t>
      </w:r>
      <w:r>
        <w:rPr>
          <w:rFonts w:ascii="Garamond" w:eastAsia="Arial Unicode MS" w:hAnsi="Garamond"/>
          <w:sz w:val="22"/>
          <w:szCs w:val="22"/>
        </w:rPr>
        <w:t xml:space="preserve"> – osobe s više državljanstava</w:t>
      </w:r>
    </w:p>
    <w:p w:rsidR="00422F8F" w:rsidRDefault="00422F8F" w:rsidP="00115CB1">
      <w:pPr>
        <w:jc w:val="both"/>
        <w:rPr>
          <w:rFonts w:ascii="Garamond" w:eastAsia="Arial Unicode MS" w:hAnsi="Garamond"/>
          <w:sz w:val="22"/>
          <w:szCs w:val="22"/>
        </w:rPr>
      </w:pPr>
    </w:p>
    <w:p w:rsidR="00422F8F" w:rsidRDefault="00587F63" w:rsidP="00115CB1">
      <w:pPr>
        <w:jc w:val="both"/>
        <w:rPr>
          <w:rFonts w:ascii="Garamond" w:eastAsia="Arial Unicode MS" w:hAnsi="Garamond"/>
          <w:sz w:val="22"/>
          <w:szCs w:val="22"/>
        </w:rPr>
      </w:pPr>
      <w:r>
        <w:rPr>
          <w:rFonts w:ascii="Garamond" w:eastAsia="Arial Unicode MS" w:hAnsi="Garamond"/>
          <w:sz w:val="22"/>
          <w:szCs w:val="22"/>
        </w:rPr>
        <w:t>Ako je jedno od tih državljanstava hrvatsko, ono ima primat, odnosno isključuje sva ostala državljanstva (takva se osoba ne može pred domaćim tijelima pozivati na neko svoje strano državljanstvo).</w:t>
      </w:r>
    </w:p>
    <w:p w:rsidR="00422F8F" w:rsidRDefault="00422F8F" w:rsidP="00115CB1">
      <w:pPr>
        <w:jc w:val="both"/>
        <w:rPr>
          <w:rFonts w:ascii="Garamond" w:eastAsia="Arial Unicode MS" w:hAnsi="Garamond"/>
          <w:sz w:val="22"/>
          <w:szCs w:val="22"/>
        </w:rPr>
      </w:pPr>
    </w:p>
    <w:p w:rsidR="00587F63" w:rsidRDefault="00587F63" w:rsidP="00115CB1">
      <w:pPr>
        <w:jc w:val="both"/>
        <w:rPr>
          <w:rFonts w:ascii="Garamond" w:eastAsia="Arial Unicode MS" w:hAnsi="Garamond"/>
          <w:sz w:val="22"/>
          <w:szCs w:val="22"/>
        </w:rPr>
      </w:pPr>
      <w:r w:rsidRPr="00587F63">
        <w:rPr>
          <w:rFonts w:ascii="Garamond" w:eastAsia="Arial Unicode MS" w:hAnsi="Garamond"/>
          <w:b/>
          <w:color w:val="0000FF"/>
          <w:sz w:val="22"/>
          <w:szCs w:val="22"/>
        </w:rPr>
        <w:t>Sporazum o EU (Maastrichtu 1992.)</w:t>
      </w:r>
      <w:r>
        <w:rPr>
          <w:rFonts w:ascii="Garamond" w:eastAsia="Arial Unicode MS" w:hAnsi="Garamond"/>
          <w:sz w:val="22"/>
          <w:szCs w:val="22"/>
        </w:rPr>
        <w:t xml:space="preserve"> – uvodi novu kategoriju “građanin Europe“, koja se stavlja iznad “građanina države“</w:t>
      </w:r>
      <w:r w:rsidR="00BB1848">
        <w:rPr>
          <w:rFonts w:ascii="Garamond" w:eastAsia="Arial Unicode MS" w:hAnsi="Garamond"/>
          <w:sz w:val="22"/>
          <w:szCs w:val="22"/>
        </w:rPr>
        <w:t>. Dakle, svaka osoba u EU ima državljanstvo neke države članice, ali istodobno je i državljanin EU.</w:t>
      </w:r>
    </w:p>
    <w:p w:rsidR="00BB1848" w:rsidRDefault="00BB1848" w:rsidP="00115CB1">
      <w:pPr>
        <w:jc w:val="both"/>
        <w:rPr>
          <w:rFonts w:ascii="Garamond" w:eastAsia="Arial Unicode MS" w:hAnsi="Garamond"/>
          <w:sz w:val="22"/>
          <w:szCs w:val="22"/>
        </w:rPr>
      </w:pPr>
    </w:p>
    <w:p w:rsidR="00F161FC" w:rsidRDefault="00F161FC" w:rsidP="00115CB1">
      <w:pPr>
        <w:jc w:val="both"/>
        <w:rPr>
          <w:rFonts w:ascii="Garamond" w:eastAsia="Arial Unicode MS" w:hAnsi="Garamond"/>
          <w:sz w:val="22"/>
          <w:szCs w:val="22"/>
        </w:rPr>
      </w:pPr>
    </w:p>
    <w:p w:rsidR="00BB1848" w:rsidRDefault="00BB1848" w:rsidP="00115CB1">
      <w:pPr>
        <w:jc w:val="both"/>
        <w:rPr>
          <w:rFonts w:ascii="Garamond" w:eastAsia="Arial Unicode MS" w:hAnsi="Garamond"/>
          <w:sz w:val="22"/>
          <w:szCs w:val="22"/>
        </w:rPr>
      </w:pPr>
      <w:r w:rsidRPr="00F2476C">
        <w:rPr>
          <w:rFonts w:ascii="Palatino Linotype" w:eastAsia="Arial Unicode MS" w:hAnsi="Palatino Linotype"/>
          <w:b/>
          <w:i/>
          <w:color w:val="0000FF"/>
          <w:sz w:val="18"/>
          <w:szCs w:val="18"/>
        </w:rPr>
        <w:t>Izbjeglice</w:t>
      </w:r>
      <w:r>
        <w:rPr>
          <w:rFonts w:ascii="Garamond" w:eastAsia="Arial Unicode MS" w:hAnsi="Garamond"/>
          <w:sz w:val="22"/>
          <w:szCs w:val="22"/>
        </w:rPr>
        <w:t xml:space="preserve"> – status izbjeglice se priznaje strancu koji je nastupio državu čiji je državljanin ili u kojoj je bio trajno nastanjen kao osoba bez državljanstva da bi izbjegao proganjanje zbog svojih polit. mišljenja</w:t>
      </w:r>
      <w:r w:rsidR="00D44988">
        <w:rPr>
          <w:rFonts w:ascii="Garamond" w:eastAsia="Arial Unicode MS" w:hAnsi="Garamond"/>
          <w:sz w:val="22"/>
          <w:szCs w:val="22"/>
        </w:rPr>
        <w:t>,</w:t>
      </w:r>
      <w:r>
        <w:rPr>
          <w:rFonts w:ascii="Garamond" w:eastAsia="Arial Unicode MS" w:hAnsi="Garamond"/>
          <w:sz w:val="22"/>
          <w:szCs w:val="22"/>
        </w:rPr>
        <w:t xml:space="preserve"> nacionalne, rasne ili vjerske pripadnosti.</w:t>
      </w:r>
      <w:r w:rsidR="00D44988">
        <w:rPr>
          <w:rFonts w:ascii="Garamond" w:eastAsia="Arial Unicode MS" w:hAnsi="Garamond"/>
          <w:sz w:val="22"/>
          <w:szCs w:val="22"/>
        </w:rPr>
        <w:t xml:space="preserve"> O priznavanju statusa izbjeglice odlučuje MUP temeljem pribavljenog mišljenja ministarstva nadležnog za poslove soc. skrbi.</w:t>
      </w:r>
    </w:p>
    <w:p w:rsidR="00D44988" w:rsidRPr="00F161FC" w:rsidRDefault="00D44988" w:rsidP="00115CB1">
      <w:pPr>
        <w:jc w:val="both"/>
        <w:rPr>
          <w:rFonts w:ascii="Garamond" w:eastAsia="Arial Unicode MS" w:hAnsi="Garamond"/>
          <w:sz w:val="10"/>
          <w:szCs w:val="10"/>
        </w:rPr>
      </w:pPr>
    </w:p>
    <w:p w:rsidR="00D44988" w:rsidRDefault="00D44988" w:rsidP="00115CB1">
      <w:pPr>
        <w:jc w:val="both"/>
        <w:rPr>
          <w:rFonts w:ascii="Garamond" w:eastAsia="Arial Unicode MS" w:hAnsi="Garamond"/>
          <w:sz w:val="22"/>
          <w:szCs w:val="22"/>
        </w:rPr>
      </w:pPr>
      <w:r>
        <w:rPr>
          <w:rFonts w:ascii="Garamond" w:eastAsia="Arial Unicode MS" w:hAnsi="Garamond"/>
          <w:sz w:val="22"/>
          <w:szCs w:val="22"/>
        </w:rPr>
        <w:t xml:space="preserve">Strancu kojem je priznat status izbjeglice osiguravaju se nužni smještaj, sredstva nužna za uzdržavanje i zdravstvena zaštita do ulaska u dr. zemlju ili do stjecaja uvjeta za samostalno uzdržavanje, a najduže </w:t>
      </w:r>
      <w:r w:rsidRPr="00D44988">
        <w:rPr>
          <w:rFonts w:ascii="Garamond" w:eastAsia="Arial Unicode MS" w:hAnsi="Garamond"/>
          <w:b/>
          <w:color w:val="0000FF"/>
          <w:sz w:val="22"/>
          <w:szCs w:val="22"/>
        </w:rPr>
        <w:t>3 mjeseca</w:t>
      </w:r>
      <w:r>
        <w:rPr>
          <w:rFonts w:ascii="Garamond" w:eastAsia="Arial Unicode MS" w:hAnsi="Garamond"/>
          <w:sz w:val="22"/>
          <w:szCs w:val="22"/>
        </w:rPr>
        <w:t xml:space="preserve"> od dana priznavanja statusa izbjeglice.</w:t>
      </w:r>
    </w:p>
    <w:p w:rsidR="00F161FC" w:rsidRDefault="00F161FC" w:rsidP="00115CB1">
      <w:pPr>
        <w:jc w:val="both"/>
        <w:rPr>
          <w:rFonts w:ascii="Garamond" w:eastAsia="Arial Unicode MS" w:hAnsi="Garamond"/>
          <w:sz w:val="22"/>
          <w:szCs w:val="22"/>
        </w:rPr>
      </w:pPr>
    </w:p>
    <w:p w:rsidR="00F161FC" w:rsidRDefault="00F161FC" w:rsidP="00115CB1">
      <w:pPr>
        <w:jc w:val="both"/>
        <w:rPr>
          <w:rFonts w:ascii="Garamond" w:eastAsia="Arial Unicode MS" w:hAnsi="Garamond"/>
          <w:sz w:val="22"/>
          <w:szCs w:val="22"/>
        </w:rPr>
      </w:pPr>
      <w:r>
        <w:rPr>
          <w:rFonts w:ascii="Garamond" w:eastAsia="Arial Unicode MS" w:hAnsi="Garamond"/>
          <w:sz w:val="22"/>
          <w:szCs w:val="22"/>
        </w:rPr>
        <w:t>Status izbjeglice strancu prestaje:</w:t>
      </w:r>
    </w:p>
    <w:p w:rsidR="00F161FC" w:rsidRPr="00F161FC" w:rsidRDefault="00F161FC" w:rsidP="00115CB1">
      <w:pPr>
        <w:jc w:val="both"/>
        <w:rPr>
          <w:rFonts w:ascii="Garamond" w:eastAsia="Arial Unicode MS" w:hAnsi="Garamond"/>
          <w:sz w:val="10"/>
          <w:szCs w:val="10"/>
        </w:rPr>
      </w:pPr>
    </w:p>
    <w:p w:rsidR="00F161FC" w:rsidRDefault="00F161FC" w:rsidP="00F161FC">
      <w:pPr>
        <w:numPr>
          <w:ilvl w:val="0"/>
          <w:numId w:val="33"/>
        </w:numPr>
        <w:jc w:val="both"/>
        <w:rPr>
          <w:rFonts w:ascii="Garamond" w:eastAsia="Arial Unicode MS" w:hAnsi="Garamond"/>
          <w:sz w:val="22"/>
          <w:szCs w:val="22"/>
        </w:rPr>
      </w:pPr>
      <w:r>
        <w:rPr>
          <w:rFonts w:ascii="Garamond" w:eastAsia="Arial Unicode MS" w:hAnsi="Garamond"/>
          <w:sz w:val="22"/>
          <w:szCs w:val="22"/>
        </w:rPr>
        <w:t>ako zatraži zaštitu države čiji je državljanin ili u kojoj je bio trajno nastanjen kao osoba bez državljanstva</w:t>
      </w:r>
    </w:p>
    <w:p w:rsidR="00F161FC" w:rsidRDefault="00F161FC" w:rsidP="00F161FC">
      <w:pPr>
        <w:numPr>
          <w:ilvl w:val="0"/>
          <w:numId w:val="33"/>
        </w:numPr>
        <w:jc w:val="both"/>
        <w:rPr>
          <w:rFonts w:ascii="Garamond" w:eastAsia="Arial Unicode MS" w:hAnsi="Garamond"/>
          <w:sz w:val="22"/>
          <w:szCs w:val="22"/>
        </w:rPr>
      </w:pPr>
      <w:r>
        <w:rPr>
          <w:rFonts w:ascii="Garamond" w:eastAsia="Arial Unicode MS" w:hAnsi="Garamond"/>
          <w:sz w:val="22"/>
          <w:szCs w:val="22"/>
        </w:rPr>
        <w:t>ako se može vratiti u državu čiji je državljanin nakon što su prestali razlozi zbog kojih je izbjegao</w:t>
      </w:r>
    </w:p>
    <w:p w:rsidR="00F161FC" w:rsidRDefault="00F161FC" w:rsidP="00F161FC">
      <w:pPr>
        <w:numPr>
          <w:ilvl w:val="0"/>
          <w:numId w:val="33"/>
        </w:numPr>
        <w:jc w:val="both"/>
        <w:rPr>
          <w:rFonts w:ascii="Garamond" w:eastAsia="Arial Unicode MS" w:hAnsi="Garamond"/>
          <w:sz w:val="22"/>
          <w:szCs w:val="22"/>
        </w:rPr>
      </w:pPr>
      <w:r>
        <w:rPr>
          <w:rFonts w:ascii="Garamond" w:eastAsia="Arial Unicode MS" w:hAnsi="Garamond"/>
          <w:sz w:val="22"/>
          <w:szCs w:val="22"/>
        </w:rPr>
        <w:t>ako se dobrovoljno vrati u državu iz koje je izbjegao</w:t>
      </w:r>
    </w:p>
    <w:p w:rsidR="00F161FC" w:rsidRDefault="00F161FC" w:rsidP="00F161FC">
      <w:pPr>
        <w:numPr>
          <w:ilvl w:val="0"/>
          <w:numId w:val="33"/>
        </w:numPr>
        <w:jc w:val="both"/>
        <w:rPr>
          <w:rFonts w:ascii="Garamond" w:eastAsia="Arial Unicode MS" w:hAnsi="Garamond"/>
          <w:sz w:val="22"/>
          <w:szCs w:val="22"/>
        </w:rPr>
      </w:pPr>
      <w:r>
        <w:rPr>
          <w:rFonts w:ascii="Garamond" w:eastAsia="Arial Unicode MS" w:hAnsi="Garamond"/>
          <w:sz w:val="22"/>
          <w:szCs w:val="22"/>
        </w:rPr>
        <w:t>ako stekne državljanstvo druge države</w:t>
      </w:r>
    </w:p>
    <w:p w:rsidR="00F161FC" w:rsidRDefault="00F161FC" w:rsidP="00F161FC">
      <w:pPr>
        <w:numPr>
          <w:ilvl w:val="0"/>
          <w:numId w:val="33"/>
        </w:numPr>
        <w:jc w:val="both"/>
        <w:rPr>
          <w:rFonts w:ascii="Garamond" w:eastAsia="Arial Unicode MS" w:hAnsi="Garamond"/>
          <w:sz w:val="22"/>
          <w:szCs w:val="22"/>
        </w:rPr>
      </w:pPr>
      <w:r>
        <w:rPr>
          <w:rFonts w:ascii="Garamond" w:eastAsia="Arial Unicode MS" w:hAnsi="Garamond"/>
          <w:sz w:val="22"/>
          <w:szCs w:val="22"/>
        </w:rPr>
        <w:t>ako mu je izrečena mjera sigurnosti protjerivanja ili zaštitna mjera udaljenja ili otkazan boravak</w:t>
      </w:r>
    </w:p>
    <w:p w:rsidR="00F161FC" w:rsidRDefault="00F161FC" w:rsidP="00F161FC">
      <w:pPr>
        <w:numPr>
          <w:ilvl w:val="0"/>
          <w:numId w:val="33"/>
        </w:numPr>
        <w:jc w:val="both"/>
        <w:rPr>
          <w:rFonts w:ascii="Garamond" w:eastAsia="Arial Unicode MS" w:hAnsi="Garamond"/>
          <w:sz w:val="22"/>
          <w:szCs w:val="22"/>
        </w:rPr>
      </w:pPr>
      <w:r>
        <w:rPr>
          <w:rFonts w:ascii="Garamond" w:eastAsia="Arial Unicode MS" w:hAnsi="Garamond"/>
          <w:sz w:val="22"/>
          <w:szCs w:val="22"/>
        </w:rPr>
        <w:t>ako mu je oduzet status izbjeglice</w:t>
      </w:r>
    </w:p>
    <w:p w:rsidR="00F161FC" w:rsidRDefault="00F161FC" w:rsidP="00F161FC">
      <w:pPr>
        <w:jc w:val="both"/>
        <w:rPr>
          <w:rFonts w:ascii="Garamond" w:eastAsia="Arial Unicode MS" w:hAnsi="Garamond"/>
          <w:sz w:val="22"/>
          <w:szCs w:val="22"/>
        </w:rPr>
      </w:pPr>
    </w:p>
    <w:p w:rsidR="00F161FC" w:rsidRDefault="00F161FC" w:rsidP="00F161FC">
      <w:pPr>
        <w:jc w:val="both"/>
        <w:rPr>
          <w:rFonts w:ascii="Garamond" w:eastAsia="Arial Unicode MS" w:hAnsi="Garamond"/>
          <w:sz w:val="22"/>
          <w:szCs w:val="22"/>
        </w:rPr>
      </w:pPr>
      <w:r>
        <w:rPr>
          <w:rFonts w:ascii="Garamond" w:eastAsia="Arial Unicode MS" w:hAnsi="Garamond"/>
          <w:sz w:val="22"/>
          <w:szCs w:val="22"/>
        </w:rPr>
        <w:t>Rješenje o prestanku statusa izbjeglice donosi MUP</w:t>
      </w:r>
    </w:p>
    <w:p w:rsidR="00422F8F" w:rsidRDefault="00422F8F" w:rsidP="00115CB1">
      <w:pPr>
        <w:jc w:val="both"/>
        <w:rPr>
          <w:rFonts w:ascii="Garamond" w:eastAsia="Arial Unicode MS" w:hAnsi="Garamond"/>
          <w:sz w:val="22"/>
          <w:szCs w:val="22"/>
        </w:rPr>
      </w:pPr>
    </w:p>
    <w:p w:rsidR="00D44988" w:rsidRDefault="00D44988" w:rsidP="00115CB1">
      <w:pPr>
        <w:jc w:val="both"/>
        <w:rPr>
          <w:rFonts w:ascii="Garamond" w:eastAsia="Arial Unicode MS" w:hAnsi="Garamond"/>
          <w:sz w:val="22"/>
          <w:szCs w:val="22"/>
        </w:rPr>
      </w:pPr>
    </w:p>
    <w:p w:rsidR="007D459F" w:rsidRPr="007D459F" w:rsidRDefault="007D459F"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UZAKONJENJE PRAVA DRŽAVLJANSTVA</w:t>
      </w:r>
    </w:p>
    <w:p w:rsidR="007D459F" w:rsidRDefault="007D459F" w:rsidP="00115CB1">
      <w:pPr>
        <w:jc w:val="both"/>
        <w:rPr>
          <w:rFonts w:ascii="Garamond" w:eastAsia="Arial Unicode MS" w:hAnsi="Garamond"/>
          <w:sz w:val="22"/>
          <w:szCs w:val="22"/>
        </w:rPr>
      </w:pPr>
    </w:p>
    <w:p w:rsidR="007D459F" w:rsidRDefault="007D459F" w:rsidP="00115CB1">
      <w:pPr>
        <w:jc w:val="both"/>
        <w:rPr>
          <w:rFonts w:ascii="Garamond" w:eastAsia="Arial Unicode MS" w:hAnsi="Garamond"/>
          <w:sz w:val="22"/>
          <w:szCs w:val="22"/>
        </w:rPr>
      </w:pPr>
      <w:r>
        <w:rPr>
          <w:rFonts w:ascii="Garamond" w:eastAsia="Arial Unicode MS" w:hAnsi="Garamond"/>
          <w:sz w:val="22"/>
          <w:szCs w:val="22"/>
        </w:rPr>
        <w:t xml:space="preserve">Državljanstvo, kao odnos pojedinca i države, ulazi u sferu prava na </w:t>
      </w:r>
      <w:r w:rsidRPr="007D459F">
        <w:rPr>
          <w:rFonts w:ascii="Garamond" w:eastAsia="Arial Unicode MS" w:hAnsi="Garamond"/>
          <w:b/>
          <w:color w:val="0000FF"/>
          <w:sz w:val="22"/>
          <w:szCs w:val="22"/>
        </w:rPr>
        <w:t>prijelazu 18. i 19. st.</w:t>
      </w:r>
      <w:r>
        <w:rPr>
          <w:rFonts w:ascii="Garamond" w:eastAsia="Arial Unicode MS" w:hAnsi="Garamond"/>
          <w:sz w:val="22"/>
          <w:szCs w:val="22"/>
        </w:rPr>
        <w:t xml:space="preserve"> i to kroz norme GP-a (npr. Napoleonov zakonik 1804., austrijski građ. zakonik 1811.).</w:t>
      </w:r>
    </w:p>
    <w:p w:rsidR="007D459F" w:rsidRPr="00D0416E" w:rsidRDefault="007D459F" w:rsidP="00115CB1">
      <w:pPr>
        <w:jc w:val="both"/>
        <w:rPr>
          <w:rFonts w:ascii="Garamond" w:eastAsia="Arial Unicode MS" w:hAnsi="Garamond"/>
          <w:sz w:val="10"/>
          <w:szCs w:val="10"/>
        </w:rPr>
      </w:pPr>
    </w:p>
    <w:p w:rsidR="007D459F" w:rsidRDefault="007D459F" w:rsidP="00115CB1">
      <w:pPr>
        <w:jc w:val="both"/>
        <w:rPr>
          <w:rFonts w:ascii="Garamond" w:eastAsia="Arial Unicode MS" w:hAnsi="Garamond"/>
          <w:sz w:val="22"/>
          <w:szCs w:val="22"/>
        </w:rPr>
      </w:pPr>
      <w:r>
        <w:rPr>
          <w:rFonts w:ascii="Garamond" w:eastAsia="Arial Unicode MS" w:hAnsi="Garamond"/>
          <w:sz w:val="22"/>
          <w:szCs w:val="22"/>
        </w:rPr>
        <w:t>S obzirom na važnost problematike državljanstva, ona se (barem načelono) uređuje ustavima brojnih država. Pravo je svake države da načelno slobodno propisuje kriterije za stjecanje i prestanak svog državljanstva</w:t>
      </w:r>
      <w:r w:rsidR="00992378">
        <w:rPr>
          <w:rFonts w:ascii="Garamond" w:eastAsia="Arial Unicode MS" w:hAnsi="Garamond"/>
          <w:sz w:val="22"/>
          <w:szCs w:val="22"/>
        </w:rPr>
        <w:t xml:space="preserve">, a tendencija je MP-a ograničiti slobode država u propisivanju materije državljanstva. </w:t>
      </w:r>
      <w:r w:rsidR="00992378" w:rsidRPr="00992378">
        <w:rPr>
          <w:rFonts w:ascii="Garamond" w:eastAsia="Arial Unicode MS" w:hAnsi="Garamond"/>
          <w:b/>
          <w:color w:val="0000FF"/>
          <w:sz w:val="22"/>
          <w:szCs w:val="22"/>
        </w:rPr>
        <w:t>Osnovni ideal MP-a</w:t>
      </w:r>
      <w:r w:rsidR="00992378">
        <w:rPr>
          <w:rFonts w:ascii="Garamond" w:eastAsia="Arial Unicode MS" w:hAnsi="Garamond"/>
          <w:sz w:val="22"/>
          <w:szCs w:val="22"/>
        </w:rPr>
        <w:t xml:space="preserve"> je da svaki pojedinac ima državljanstvo (tj. da nema apatrida), te da svaki pojedinac ima samo jedno državljanstvo(?)</w:t>
      </w:r>
    </w:p>
    <w:p w:rsidR="00992378" w:rsidRDefault="00992378" w:rsidP="00115CB1">
      <w:pPr>
        <w:jc w:val="both"/>
        <w:rPr>
          <w:rFonts w:ascii="Garamond" w:eastAsia="Arial Unicode MS" w:hAnsi="Garamond"/>
          <w:sz w:val="22"/>
          <w:szCs w:val="22"/>
        </w:rPr>
      </w:pPr>
    </w:p>
    <w:p w:rsidR="00992378" w:rsidRDefault="00992378" w:rsidP="00115CB1">
      <w:pPr>
        <w:jc w:val="both"/>
        <w:rPr>
          <w:rFonts w:ascii="Garamond" w:eastAsia="Arial Unicode MS" w:hAnsi="Garamond"/>
          <w:sz w:val="22"/>
          <w:szCs w:val="22"/>
        </w:rPr>
      </w:pPr>
    </w:p>
    <w:p w:rsidR="00992378" w:rsidRPr="00992378" w:rsidRDefault="00992378"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NAČELA STJECANJA DRŽAVLJANSTVA</w:t>
      </w:r>
    </w:p>
    <w:p w:rsidR="00992378" w:rsidRDefault="00992378" w:rsidP="00115CB1">
      <w:pPr>
        <w:jc w:val="both"/>
        <w:rPr>
          <w:rFonts w:ascii="Garamond" w:eastAsia="Arial Unicode MS" w:hAnsi="Garamond"/>
          <w:sz w:val="22"/>
          <w:szCs w:val="22"/>
        </w:rPr>
      </w:pPr>
    </w:p>
    <w:p w:rsidR="00992378" w:rsidRDefault="00992378" w:rsidP="00992378">
      <w:pPr>
        <w:numPr>
          <w:ilvl w:val="0"/>
          <w:numId w:val="34"/>
        </w:numPr>
        <w:jc w:val="both"/>
        <w:rPr>
          <w:rFonts w:ascii="Garamond" w:eastAsia="Arial Unicode MS" w:hAnsi="Garamond"/>
          <w:sz w:val="22"/>
          <w:szCs w:val="22"/>
        </w:rPr>
      </w:pPr>
      <w:r w:rsidRPr="009B4F7B">
        <w:rPr>
          <w:rFonts w:ascii="Garamond" w:eastAsia="Arial Unicode MS" w:hAnsi="Garamond"/>
          <w:b/>
          <w:color w:val="0000FF"/>
          <w:sz w:val="22"/>
          <w:szCs w:val="22"/>
        </w:rPr>
        <w:t>načelo krvne veze ili podrijetla</w:t>
      </w:r>
      <w:r w:rsidR="009B4F7B">
        <w:rPr>
          <w:rFonts w:ascii="Garamond" w:eastAsia="Arial Unicode MS" w:hAnsi="Garamond"/>
          <w:sz w:val="22"/>
          <w:szCs w:val="22"/>
        </w:rPr>
        <w:t xml:space="preserve"> -</w:t>
      </w:r>
      <w:r>
        <w:rPr>
          <w:rFonts w:ascii="Garamond" w:eastAsia="Arial Unicode MS" w:hAnsi="Garamond"/>
          <w:sz w:val="22"/>
          <w:szCs w:val="22"/>
        </w:rPr>
        <w:t xml:space="preserve"> (</w:t>
      </w:r>
      <w:r w:rsidRPr="00F2476C">
        <w:rPr>
          <w:rFonts w:ascii="Palatino Linotype" w:eastAsia="Arial Unicode MS" w:hAnsi="Palatino Linotype"/>
          <w:i/>
          <w:sz w:val="18"/>
          <w:szCs w:val="18"/>
        </w:rPr>
        <w:t>ius sanguinis</w:t>
      </w:r>
      <w:r>
        <w:rPr>
          <w:rFonts w:ascii="Garamond" w:eastAsia="Arial Unicode MS" w:hAnsi="Garamond"/>
          <w:sz w:val="22"/>
          <w:szCs w:val="22"/>
        </w:rPr>
        <w:t>) – djete stječe državljanstvo svojih roditelja</w:t>
      </w:r>
      <w:r w:rsidR="009B4F7B">
        <w:rPr>
          <w:rFonts w:ascii="Garamond" w:eastAsia="Arial Unicode MS" w:hAnsi="Garamond"/>
          <w:sz w:val="22"/>
          <w:szCs w:val="22"/>
        </w:rPr>
        <w:t>, neovisno o tome gdje je rođeno i gdje ono ili njegovi roditelji žive</w:t>
      </w:r>
    </w:p>
    <w:p w:rsidR="00992378" w:rsidRDefault="00992378" w:rsidP="00992378">
      <w:pPr>
        <w:numPr>
          <w:ilvl w:val="0"/>
          <w:numId w:val="34"/>
        </w:numPr>
        <w:jc w:val="both"/>
        <w:rPr>
          <w:rFonts w:ascii="Garamond" w:eastAsia="Arial Unicode MS" w:hAnsi="Garamond"/>
          <w:sz w:val="22"/>
          <w:szCs w:val="22"/>
        </w:rPr>
      </w:pPr>
      <w:r w:rsidRPr="009B4F7B">
        <w:rPr>
          <w:rFonts w:ascii="Garamond" w:eastAsia="Arial Unicode MS" w:hAnsi="Garamond"/>
          <w:b/>
          <w:color w:val="0000FF"/>
          <w:sz w:val="22"/>
          <w:szCs w:val="22"/>
        </w:rPr>
        <w:t>načelo područja</w:t>
      </w:r>
      <w:r>
        <w:rPr>
          <w:rFonts w:ascii="Garamond" w:eastAsia="Arial Unicode MS" w:hAnsi="Garamond"/>
          <w:sz w:val="22"/>
          <w:szCs w:val="22"/>
        </w:rPr>
        <w:t xml:space="preserve"> </w:t>
      </w:r>
      <w:r w:rsidR="009B4F7B">
        <w:rPr>
          <w:rFonts w:ascii="Garamond" w:eastAsia="Arial Unicode MS" w:hAnsi="Garamond"/>
          <w:sz w:val="22"/>
          <w:szCs w:val="22"/>
        </w:rPr>
        <w:t xml:space="preserve">- </w:t>
      </w:r>
      <w:r>
        <w:rPr>
          <w:rFonts w:ascii="Garamond" w:eastAsia="Arial Unicode MS" w:hAnsi="Garamond"/>
          <w:sz w:val="22"/>
          <w:szCs w:val="22"/>
        </w:rPr>
        <w:t>(</w:t>
      </w:r>
      <w:r w:rsidRPr="00F2476C">
        <w:rPr>
          <w:rFonts w:ascii="Palatino Linotype" w:eastAsia="Arial Unicode MS" w:hAnsi="Palatino Linotype"/>
          <w:i/>
          <w:sz w:val="18"/>
          <w:szCs w:val="18"/>
        </w:rPr>
        <w:t>ius soli</w:t>
      </w:r>
      <w:r>
        <w:rPr>
          <w:rFonts w:ascii="Garamond" w:eastAsia="Arial Unicode MS" w:hAnsi="Garamond"/>
          <w:sz w:val="22"/>
          <w:szCs w:val="22"/>
        </w:rPr>
        <w:t>)</w:t>
      </w:r>
      <w:r w:rsidR="009B4F7B">
        <w:rPr>
          <w:rFonts w:ascii="Garamond" w:eastAsia="Arial Unicode MS" w:hAnsi="Garamond"/>
          <w:sz w:val="22"/>
          <w:szCs w:val="22"/>
        </w:rPr>
        <w:t xml:space="preserve"> – državljanstvo djeteta se određuje prema državi na čijem je teritoriju dijete rođeno, bez obzira na državljanstvo njegovih roditelja</w:t>
      </w:r>
    </w:p>
    <w:p w:rsidR="00992378" w:rsidRDefault="00992378" w:rsidP="00992378">
      <w:pPr>
        <w:numPr>
          <w:ilvl w:val="0"/>
          <w:numId w:val="34"/>
        </w:numPr>
        <w:jc w:val="both"/>
        <w:rPr>
          <w:rFonts w:ascii="Garamond" w:eastAsia="Arial Unicode MS" w:hAnsi="Garamond"/>
          <w:sz w:val="22"/>
          <w:szCs w:val="22"/>
        </w:rPr>
      </w:pPr>
      <w:r w:rsidRPr="009B4F7B">
        <w:rPr>
          <w:rFonts w:ascii="Garamond" w:eastAsia="Arial Unicode MS" w:hAnsi="Garamond"/>
          <w:b/>
          <w:color w:val="0000FF"/>
          <w:sz w:val="22"/>
          <w:szCs w:val="22"/>
        </w:rPr>
        <w:t>načelo prebivališta</w:t>
      </w:r>
      <w:r w:rsidR="009B4F7B">
        <w:rPr>
          <w:rFonts w:ascii="Garamond" w:eastAsia="Arial Unicode MS" w:hAnsi="Garamond"/>
          <w:sz w:val="22"/>
          <w:szCs w:val="22"/>
        </w:rPr>
        <w:t xml:space="preserve"> - </w:t>
      </w:r>
      <w:r>
        <w:rPr>
          <w:rFonts w:ascii="Garamond" w:eastAsia="Arial Unicode MS" w:hAnsi="Garamond"/>
          <w:sz w:val="22"/>
          <w:szCs w:val="22"/>
        </w:rPr>
        <w:t>(</w:t>
      </w:r>
      <w:r w:rsidRPr="00F2476C">
        <w:rPr>
          <w:rFonts w:ascii="Palatino Linotype" w:eastAsia="Arial Unicode MS" w:hAnsi="Palatino Linotype"/>
          <w:i/>
          <w:sz w:val="18"/>
          <w:szCs w:val="18"/>
        </w:rPr>
        <w:t>ius domicili</w:t>
      </w:r>
      <w:r>
        <w:rPr>
          <w:rFonts w:ascii="Garamond" w:eastAsia="Arial Unicode MS" w:hAnsi="Garamond"/>
          <w:sz w:val="22"/>
          <w:szCs w:val="22"/>
        </w:rPr>
        <w:t>)</w:t>
      </w:r>
      <w:r w:rsidR="009B4F7B">
        <w:rPr>
          <w:rFonts w:ascii="Garamond" w:eastAsia="Arial Unicode MS" w:hAnsi="Garamond"/>
          <w:sz w:val="22"/>
          <w:szCs w:val="22"/>
        </w:rPr>
        <w:t xml:space="preserve"> – osoba stječe državljanstvo države na čijem teritoriju prebiva</w:t>
      </w:r>
    </w:p>
    <w:p w:rsidR="007D459F" w:rsidRPr="00D0416E" w:rsidRDefault="007D459F" w:rsidP="00115CB1">
      <w:pPr>
        <w:jc w:val="both"/>
        <w:rPr>
          <w:rFonts w:ascii="Garamond" w:eastAsia="Arial Unicode MS" w:hAnsi="Garamond"/>
          <w:sz w:val="10"/>
          <w:szCs w:val="10"/>
        </w:rPr>
      </w:pPr>
    </w:p>
    <w:p w:rsidR="009B4F7B" w:rsidRDefault="00A669E4" w:rsidP="00115CB1">
      <w:pPr>
        <w:jc w:val="both"/>
        <w:rPr>
          <w:rFonts w:ascii="Garamond" w:eastAsia="Arial Unicode MS" w:hAnsi="Garamond"/>
          <w:sz w:val="22"/>
          <w:szCs w:val="22"/>
        </w:rPr>
      </w:pPr>
      <w:r>
        <w:rPr>
          <w:rFonts w:ascii="Garamond" w:eastAsia="Arial Unicode MS" w:hAnsi="Garamond"/>
          <w:sz w:val="22"/>
          <w:szCs w:val="22"/>
        </w:rPr>
        <w:t>Država obično uzme jedno od ovih načela kao primarno, a ostala kao dopunska.</w:t>
      </w:r>
    </w:p>
    <w:p w:rsidR="007D459F" w:rsidRDefault="007D459F" w:rsidP="00115CB1">
      <w:pPr>
        <w:jc w:val="both"/>
        <w:rPr>
          <w:rFonts w:ascii="Garamond" w:eastAsia="Arial Unicode MS" w:hAnsi="Garamond"/>
          <w:sz w:val="22"/>
          <w:szCs w:val="22"/>
        </w:rPr>
      </w:pPr>
    </w:p>
    <w:p w:rsidR="007D459F" w:rsidRDefault="007D459F" w:rsidP="00115CB1">
      <w:pPr>
        <w:jc w:val="both"/>
        <w:rPr>
          <w:rFonts w:ascii="Garamond" w:eastAsia="Arial Unicode MS" w:hAnsi="Garamond"/>
          <w:sz w:val="22"/>
          <w:szCs w:val="22"/>
        </w:rPr>
      </w:pPr>
    </w:p>
    <w:p w:rsidR="00A669E4" w:rsidRPr="00A669E4" w:rsidRDefault="00A669E4"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SUKOB DRŽAVLJANSTVA</w:t>
      </w:r>
    </w:p>
    <w:p w:rsidR="007D459F" w:rsidRDefault="007D459F" w:rsidP="00115CB1">
      <w:pPr>
        <w:jc w:val="both"/>
        <w:rPr>
          <w:rFonts w:ascii="Garamond" w:eastAsia="Arial Unicode MS" w:hAnsi="Garamond"/>
          <w:sz w:val="22"/>
          <w:szCs w:val="22"/>
        </w:rPr>
      </w:pPr>
    </w:p>
    <w:p w:rsidR="00A669E4" w:rsidRDefault="00A669E4" w:rsidP="00115CB1">
      <w:pPr>
        <w:jc w:val="both"/>
        <w:rPr>
          <w:rFonts w:ascii="Garamond" w:eastAsia="Arial Unicode MS" w:hAnsi="Garamond"/>
          <w:sz w:val="22"/>
          <w:szCs w:val="22"/>
        </w:rPr>
      </w:pPr>
      <w:r w:rsidRPr="00A669E4">
        <w:rPr>
          <w:rFonts w:ascii="Garamond" w:eastAsia="Arial Unicode MS" w:hAnsi="Garamond"/>
          <w:b/>
          <w:color w:val="0000FF"/>
          <w:sz w:val="22"/>
          <w:szCs w:val="22"/>
        </w:rPr>
        <w:lastRenderedPageBreak/>
        <w:t>Pozitivan sukob</w:t>
      </w:r>
      <w:r>
        <w:rPr>
          <w:rFonts w:ascii="Garamond" w:eastAsia="Arial Unicode MS" w:hAnsi="Garamond"/>
          <w:sz w:val="22"/>
          <w:szCs w:val="22"/>
        </w:rPr>
        <w:t xml:space="preserve"> – 2 ili više država istovremeno nekoj osobi propisuju svoje državljanstvo (npr. dijete hrvatskih državljana je rođeno u stranoj državi koja za primarno uzima načelo područja, a u RH je primarno načelo podrijetla)</w:t>
      </w:r>
    </w:p>
    <w:p w:rsidR="00A669E4" w:rsidRPr="00D0416E" w:rsidRDefault="00A669E4" w:rsidP="00115CB1">
      <w:pPr>
        <w:jc w:val="both"/>
        <w:rPr>
          <w:rFonts w:ascii="Garamond" w:eastAsia="Arial Unicode MS" w:hAnsi="Garamond"/>
          <w:sz w:val="10"/>
          <w:szCs w:val="10"/>
        </w:rPr>
      </w:pPr>
    </w:p>
    <w:p w:rsidR="00A669E4" w:rsidRDefault="00A669E4" w:rsidP="00115CB1">
      <w:pPr>
        <w:jc w:val="both"/>
        <w:rPr>
          <w:rFonts w:ascii="Garamond" w:eastAsia="Arial Unicode MS" w:hAnsi="Garamond"/>
          <w:sz w:val="22"/>
          <w:szCs w:val="22"/>
        </w:rPr>
      </w:pPr>
      <w:r w:rsidRPr="00A669E4">
        <w:rPr>
          <w:rFonts w:ascii="Garamond" w:eastAsia="Arial Unicode MS" w:hAnsi="Garamond"/>
          <w:b/>
          <w:color w:val="0000FF"/>
          <w:sz w:val="22"/>
          <w:szCs w:val="22"/>
        </w:rPr>
        <w:t>Negativan sukob</w:t>
      </w:r>
      <w:r>
        <w:rPr>
          <w:rFonts w:ascii="Garamond" w:eastAsia="Arial Unicode MS" w:hAnsi="Garamond"/>
          <w:sz w:val="22"/>
          <w:szCs w:val="22"/>
        </w:rPr>
        <w:t xml:space="preserve"> – 2 ili više država odriču svoje državljanstvo nekoj državi (npr. dijete je rođeno u RH od stranih državljana, čije pravo za primarno uzima načelo područja, a pravo RH za primarno uzima načelo podrijetla).</w:t>
      </w:r>
    </w:p>
    <w:p w:rsidR="00A669E4" w:rsidRDefault="00A669E4" w:rsidP="00115CB1">
      <w:pPr>
        <w:jc w:val="both"/>
        <w:rPr>
          <w:rFonts w:ascii="Garamond" w:eastAsia="Arial Unicode MS" w:hAnsi="Garamond"/>
          <w:sz w:val="22"/>
          <w:szCs w:val="22"/>
        </w:rPr>
      </w:pPr>
    </w:p>
    <w:p w:rsidR="00A669E4" w:rsidRDefault="00A669E4" w:rsidP="00115CB1">
      <w:pPr>
        <w:jc w:val="both"/>
        <w:rPr>
          <w:rFonts w:ascii="Garamond" w:eastAsia="Arial Unicode MS" w:hAnsi="Garamond"/>
          <w:sz w:val="22"/>
          <w:szCs w:val="22"/>
        </w:rPr>
      </w:pPr>
    </w:p>
    <w:p w:rsidR="00A669E4" w:rsidRPr="00A669E4" w:rsidRDefault="00A669E4"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DRŽAVLJANSTVO UDANE ŽENE</w:t>
      </w:r>
    </w:p>
    <w:p w:rsidR="007D459F" w:rsidRDefault="007D459F" w:rsidP="00115CB1">
      <w:pPr>
        <w:jc w:val="both"/>
        <w:rPr>
          <w:rFonts w:ascii="Garamond" w:eastAsia="Arial Unicode MS" w:hAnsi="Garamond"/>
          <w:sz w:val="22"/>
          <w:szCs w:val="22"/>
        </w:rPr>
      </w:pPr>
    </w:p>
    <w:p w:rsidR="00A669E4" w:rsidRDefault="00DC2335" w:rsidP="00115CB1">
      <w:pPr>
        <w:jc w:val="both"/>
        <w:rPr>
          <w:rFonts w:ascii="Garamond" w:eastAsia="Arial Unicode MS" w:hAnsi="Garamond"/>
          <w:sz w:val="22"/>
          <w:szCs w:val="22"/>
        </w:rPr>
      </w:pPr>
      <w:r>
        <w:rPr>
          <w:rFonts w:ascii="Garamond" w:eastAsia="Arial Unicode MS" w:hAnsi="Garamond"/>
          <w:sz w:val="22"/>
          <w:szCs w:val="22"/>
        </w:rPr>
        <w:t>Starija shvaćanja su polazila od jedinstva državljanskog statusa bračnih drugova. U slučaju različitosti državljanstva bračnih drugova, odlučujuće je bilo državljanstvo muža. Žena je udajom stjecala državljanstvo muža, a djeca rođena u braku državljanstvo oca. Svaka promjena u državljanstvu muža se reflektirala na ženu i djecu.</w:t>
      </w:r>
    </w:p>
    <w:p w:rsidR="00DC2335" w:rsidRPr="00D0416E" w:rsidRDefault="00DC2335" w:rsidP="00115CB1">
      <w:pPr>
        <w:jc w:val="both"/>
        <w:rPr>
          <w:rFonts w:ascii="Garamond" w:eastAsia="Arial Unicode MS" w:hAnsi="Garamond"/>
          <w:sz w:val="10"/>
          <w:szCs w:val="10"/>
        </w:rPr>
      </w:pPr>
    </w:p>
    <w:p w:rsidR="009314FF" w:rsidRDefault="00DC2335" w:rsidP="00115CB1">
      <w:pPr>
        <w:jc w:val="both"/>
        <w:rPr>
          <w:rFonts w:ascii="Garamond" w:eastAsia="Arial Unicode MS" w:hAnsi="Garamond"/>
          <w:sz w:val="22"/>
          <w:szCs w:val="22"/>
        </w:rPr>
      </w:pPr>
      <w:r>
        <w:rPr>
          <w:rFonts w:ascii="Garamond" w:eastAsia="Arial Unicode MS" w:hAnsi="Garamond"/>
          <w:sz w:val="22"/>
          <w:szCs w:val="22"/>
        </w:rPr>
        <w:t>U zakonodavstvima suvremenih država</w:t>
      </w:r>
      <w:r w:rsidR="009314FF">
        <w:rPr>
          <w:rFonts w:ascii="Garamond" w:eastAsia="Arial Unicode MS" w:hAnsi="Garamond"/>
          <w:sz w:val="22"/>
          <w:szCs w:val="22"/>
        </w:rPr>
        <w:t xml:space="preserve"> vlada ravnopravnost žene i muškarca u pogledu državljanstva, što je potvrđeno i brojnim </w:t>
      </w:r>
      <w:r w:rsidR="009314FF" w:rsidRPr="009314FF">
        <w:rPr>
          <w:rFonts w:ascii="Garamond" w:eastAsia="Arial Unicode MS" w:hAnsi="Garamond"/>
          <w:b/>
          <w:color w:val="0000FF"/>
          <w:sz w:val="22"/>
          <w:szCs w:val="22"/>
        </w:rPr>
        <w:t>međunarodnim konvencijama</w:t>
      </w:r>
      <w:r w:rsidR="009314FF">
        <w:rPr>
          <w:rFonts w:ascii="Garamond" w:eastAsia="Arial Unicode MS" w:hAnsi="Garamond"/>
          <w:sz w:val="22"/>
          <w:szCs w:val="22"/>
        </w:rPr>
        <w:t xml:space="preserve"> – ni sklapanje ni rastava braka između domaćih državljana i stranaca, niti promjena državljanstva muža za vrijeme braka ne mogu ipso facto imati utjecaja na državljanstvo žene; žene glede državljanstva imaju jednaka prava kao i muškarci.</w:t>
      </w:r>
    </w:p>
    <w:p w:rsidR="009314FF" w:rsidRPr="00D0416E" w:rsidRDefault="009314FF" w:rsidP="00115CB1">
      <w:pPr>
        <w:jc w:val="both"/>
        <w:rPr>
          <w:rFonts w:ascii="Garamond" w:eastAsia="Arial Unicode MS" w:hAnsi="Garamond"/>
          <w:sz w:val="10"/>
          <w:szCs w:val="10"/>
        </w:rPr>
      </w:pPr>
    </w:p>
    <w:p w:rsidR="009314FF" w:rsidRDefault="009314FF" w:rsidP="00115CB1">
      <w:pPr>
        <w:jc w:val="both"/>
        <w:rPr>
          <w:rFonts w:ascii="Garamond" w:eastAsia="Arial Unicode MS" w:hAnsi="Garamond"/>
          <w:sz w:val="22"/>
          <w:szCs w:val="22"/>
        </w:rPr>
      </w:pPr>
      <w:r w:rsidRPr="00F2476C">
        <w:rPr>
          <w:rFonts w:ascii="Palatino Linotype" w:eastAsia="Arial Unicode MS" w:hAnsi="Palatino Linotype"/>
          <w:i/>
          <w:color w:val="0000FF"/>
          <w:sz w:val="18"/>
          <w:szCs w:val="18"/>
        </w:rPr>
        <w:t>Zakon o hrvatskom državljanstvu</w:t>
      </w:r>
      <w:r>
        <w:rPr>
          <w:rFonts w:ascii="Garamond" w:eastAsia="Arial Unicode MS" w:hAnsi="Garamond"/>
          <w:sz w:val="22"/>
          <w:szCs w:val="22"/>
        </w:rPr>
        <w:t xml:space="preserve"> dopušta strancu koji je sklopio brak sa hrvatskim državljaninom (ženom ili muškarcem) da stekne hrvatsko državljanstvo prirođenjem.</w:t>
      </w:r>
    </w:p>
    <w:p w:rsidR="009314FF" w:rsidRDefault="009314FF" w:rsidP="00115CB1">
      <w:pPr>
        <w:jc w:val="both"/>
        <w:rPr>
          <w:rFonts w:ascii="Garamond" w:eastAsia="Arial Unicode MS" w:hAnsi="Garamond"/>
          <w:sz w:val="22"/>
          <w:szCs w:val="22"/>
        </w:rPr>
      </w:pPr>
    </w:p>
    <w:p w:rsidR="009314FF" w:rsidRDefault="009314FF" w:rsidP="00115CB1">
      <w:pPr>
        <w:jc w:val="both"/>
        <w:rPr>
          <w:rFonts w:ascii="Garamond" w:eastAsia="Arial Unicode MS" w:hAnsi="Garamond"/>
          <w:sz w:val="22"/>
          <w:szCs w:val="22"/>
        </w:rPr>
      </w:pPr>
    </w:p>
    <w:p w:rsidR="009314FF" w:rsidRPr="009314FF" w:rsidRDefault="009314FF"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UZAKONJENJE DRŽAVLJANSTVA U HRVATSKOM PRAVU</w:t>
      </w:r>
    </w:p>
    <w:p w:rsidR="007D459F" w:rsidRPr="00D0416E" w:rsidRDefault="007D459F" w:rsidP="00115CB1">
      <w:pPr>
        <w:jc w:val="both"/>
        <w:rPr>
          <w:rFonts w:ascii="Garamond" w:eastAsia="Arial Unicode MS" w:hAnsi="Garamond"/>
          <w:sz w:val="18"/>
          <w:szCs w:val="18"/>
        </w:rPr>
      </w:pPr>
    </w:p>
    <w:p w:rsidR="009314FF" w:rsidRPr="00D0416E" w:rsidRDefault="009314FF" w:rsidP="00115CB1">
      <w:pPr>
        <w:jc w:val="both"/>
        <w:rPr>
          <w:rFonts w:ascii="Garamond" w:eastAsia="Arial Unicode MS" w:hAnsi="Garamond"/>
          <w:sz w:val="18"/>
          <w:szCs w:val="18"/>
        </w:rPr>
      </w:pPr>
      <w:r w:rsidRPr="00D0416E">
        <w:rPr>
          <w:rFonts w:ascii="Garamond" w:eastAsia="Arial Unicode MS" w:hAnsi="Garamond"/>
          <w:sz w:val="18"/>
          <w:szCs w:val="18"/>
        </w:rPr>
        <w:t>Do formiranja Kraljevstva SHS</w:t>
      </w:r>
    </w:p>
    <w:p w:rsidR="009314FF" w:rsidRPr="00D0416E" w:rsidRDefault="009314FF" w:rsidP="009314FF">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u Dalmaciji i Istri – OGZ iz 1811.</w:t>
      </w:r>
    </w:p>
    <w:p w:rsidR="009314FF" w:rsidRPr="00D0416E" w:rsidRDefault="009314FF" w:rsidP="009314FF">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U RH i Slavoniji – do 1879. OGZ, a zatim zakonski članak 50 zajedničkog Hrvatsko-Ugarskog sabora iz 1879.</w:t>
      </w:r>
    </w:p>
    <w:p w:rsidR="007A4325" w:rsidRPr="00D0416E" w:rsidRDefault="007A4325" w:rsidP="007A4325">
      <w:pPr>
        <w:jc w:val="both"/>
        <w:rPr>
          <w:rFonts w:ascii="Garamond" w:eastAsia="Arial Unicode MS" w:hAnsi="Garamond"/>
          <w:sz w:val="18"/>
          <w:szCs w:val="18"/>
        </w:rPr>
      </w:pPr>
    </w:p>
    <w:p w:rsidR="00D0416E" w:rsidRPr="00D0416E" w:rsidRDefault="007A4325" w:rsidP="00D0416E">
      <w:pPr>
        <w:jc w:val="both"/>
        <w:rPr>
          <w:rFonts w:ascii="Garamond" w:eastAsia="Arial Unicode MS" w:hAnsi="Garamond"/>
          <w:sz w:val="18"/>
          <w:szCs w:val="18"/>
        </w:rPr>
      </w:pPr>
      <w:r w:rsidRPr="00D0416E">
        <w:rPr>
          <w:rFonts w:ascii="Garamond" w:eastAsia="Arial Unicode MS" w:hAnsi="Garamond"/>
          <w:sz w:val="18"/>
          <w:szCs w:val="18"/>
        </w:rPr>
        <w:t>Nakon formiranja Kraljevstva SHS 1918. (</w:t>
      </w:r>
      <w:r w:rsidR="00D0416E" w:rsidRPr="00D0416E">
        <w:rPr>
          <w:rFonts w:ascii="Garamond" w:eastAsia="Arial Unicode MS" w:hAnsi="Garamond"/>
          <w:sz w:val="18"/>
          <w:szCs w:val="18"/>
        </w:rPr>
        <w:t>kasnije Kraljevina Jugoslavija) - Zakon o državljanstvu Kraljevine SHS 1928.</w:t>
      </w:r>
    </w:p>
    <w:p w:rsidR="00D0416E" w:rsidRPr="00D0416E" w:rsidRDefault="00D0416E" w:rsidP="00D0416E">
      <w:pPr>
        <w:jc w:val="both"/>
        <w:rPr>
          <w:rFonts w:ascii="Garamond" w:eastAsia="Arial Unicode MS" w:hAnsi="Garamond"/>
          <w:sz w:val="18"/>
          <w:szCs w:val="18"/>
        </w:rPr>
      </w:pPr>
    </w:p>
    <w:p w:rsidR="00D0416E" w:rsidRPr="00D0416E" w:rsidRDefault="00D0416E" w:rsidP="00D0416E">
      <w:pPr>
        <w:jc w:val="both"/>
        <w:rPr>
          <w:rFonts w:ascii="Garamond" w:eastAsia="Arial Unicode MS" w:hAnsi="Garamond"/>
          <w:sz w:val="18"/>
          <w:szCs w:val="18"/>
        </w:rPr>
      </w:pPr>
      <w:r w:rsidRPr="00D0416E">
        <w:rPr>
          <w:rFonts w:ascii="Garamond" w:eastAsia="Arial Unicode MS" w:hAnsi="Garamond"/>
          <w:sz w:val="18"/>
          <w:szCs w:val="18"/>
        </w:rPr>
        <w:t>Nakon II. Svjetskog rata:</w:t>
      </w:r>
    </w:p>
    <w:p w:rsidR="00D0416E" w:rsidRPr="00D0416E" w:rsidRDefault="00D0416E" w:rsidP="00D0416E">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Zakon o državljanstvu DFJ 1945.</w:t>
      </w:r>
    </w:p>
    <w:p w:rsidR="00D0416E" w:rsidRPr="00D0416E" w:rsidRDefault="00D0416E" w:rsidP="00D0416E">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Zakon o državljanstvu NRH 1950.</w:t>
      </w:r>
    </w:p>
    <w:p w:rsidR="00D0416E" w:rsidRPr="00D0416E" w:rsidRDefault="00D0416E" w:rsidP="00D0416E">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Zakon o jugoslavenskom državljanstvu 1946.</w:t>
      </w:r>
    </w:p>
    <w:p w:rsidR="00D0416E" w:rsidRPr="00D0416E" w:rsidRDefault="00D0416E" w:rsidP="00D0416E">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Zakon o državljanstvu SRH 1965.</w:t>
      </w:r>
    </w:p>
    <w:p w:rsidR="00D0416E" w:rsidRPr="00D0416E" w:rsidRDefault="00D0416E" w:rsidP="00D0416E">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Zakon o državljanstvu SFRJ 1976.</w:t>
      </w:r>
    </w:p>
    <w:p w:rsidR="00D0416E" w:rsidRPr="00D0416E" w:rsidRDefault="00D0416E" w:rsidP="00D0416E">
      <w:pPr>
        <w:numPr>
          <w:ilvl w:val="1"/>
          <w:numId w:val="2"/>
        </w:numPr>
        <w:jc w:val="both"/>
        <w:rPr>
          <w:rFonts w:ascii="Garamond" w:eastAsia="Arial Unicode MS" w:hAnsi="Garamond"/>
          <w:sz w:val="18"/>
          <w:szCs w:val="18"/>
        </w:rPr>
      </w:pPr>
      <w:r w:rsidRPr="00D0416E">
        <w:rPr>
          <w:rFonts w:ascii="Garamond" w:eastAsia="Arial Unicode MS" w:hAnsi="Garamond"/>
          <w:sz w:val="18"/>
          <w:szCs w:val="18"/>
        </w:rPr>
        <w:t>Zakon o državljanstvu SRH 1977.</w:t>
      </w:r>
    </w:p>
    <w:p w:rsidR="00D0416E" w:rsidRPr="00D0416E" w:rsidRDefault="00D0416E" w:rsidP="00D0416E">
      <w:pPr>
        <w:jc w:val="both"/>
        <w:rPr>
          <w:rFonts w:ascii="Garamond" w:eastAsia="Arial Unicode MS" w:hAnsi="Garamond"/>
          <w:sz w:val="18"/>
          <w:szCs w:val="18"/>
        </w:rPr>
      </w:pPr>
    </w:p>
    <w:p w:rsidR="00D0416E" w:rsidRPr="00D0416E" w:rsidRDefault="00D0416E" w:rsidP="00D0416E">
      <w:pPr>
        <w:jc w:val="both"/>
        <w:rPr>
          <w:rFonts w:ascii="Garamond" w:eastAsia="Arial Unicode MS" w:hAnsi="Garamond"/>
          <w:sz w:val="18"/>
          <w:szCs w:val="18"/>
        </w:rPr>
      </w:pPr>
      <w:r w:rsidRPr="00D0416E">
        <w:rPr>
          <w:rFonts w:ascii="Garamond" w:eastAsia="Arial Unicode MS" w:hAnsi="Garamond"/>
          <w:sz w:val="18"/>
          <w:szCs w:val="18"/>
        </w:rPr>
        <w:t>Nakon osamostaljenja RH – Zakon o hrvatskom državljanstvu 1991.</w:t>
      </w:r>
    </w:p>
    <w:p w:rsidR="007D459F" w:rsidRPr="00D0416E" w:rsidRDefault="00D0416E"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NAČINI STJECANJA HRVATSKOG DRŽAVLJANSTVA</w:t>
      </w:r>
    </w:p>
    <w:p w:rsidR="007D459F" w:rsidRDefault="007D459F" w:rsidP="00115CB1">
      <w:pPr>
        <w:jc w:val="both"/>
        <w:rPr>
          <w:rFonts w:ascii="Garamond" w:eastAsia="Arial Unicode MS" w:hAnsi="Garamond"/>
          <w:sz w:val="22"/>
          <w:szCs w:val="22"/>
        </w:rPr>
      </w:pPr>
    </w:p>
    <w:p w:rsidR="007D459F" w:rsidRDefault="00461534" w:rsidP="00461534">
      <w:pPr>
        <w:numPr>
          <w:ilvl w:val="0"/>
          <w:numId w:val="35"/>
        </w:numPr>
        <w:jc w:val="both"/>
        <w:rPr>
          <w:rFonts w:ascii="Garamond" w:eastAsia="Arial Unicode MS" w:hAnsi="Garamond"/>
          <w:sz w:val="22"/>
          <w:szCs w:val="22"/>
        </w:rPr>
      </w:pPr>
      <w:r>
        <w:rPr>
          <w:rFonts w:ascii="Garamond" w:eastAsia="Arial Unicode MS" w:hAnsi="Garamond"/>
          <w:sz w:val="22"/>
          <w:szCs w:val="22"/>
        </w:rPr>
        <w:t>podrijetlom</w:t>
      </w:r>
    </w:p>
    <w:p w:rsidR="00461534" w:rsidRDefault="00461534" w:rsidP="00461534">
      <w:pPr>
        <w:numPr>
          <w:ilvl w:val="0"/>
          <w:numId w:val="35"/>
        </w:numPr>
        <w:jc w:val="both"/>
        <w:rPr>
          <w:rFonts w:ascii="Garamond" w:eastAsia="Arial Unicode MS" w:hAnsi="Garamond"/>
          <w:sz w:val="22"/>
          <w:szCs w:val="22"/>
        </w:rPr>
      </w:pPr>
      <w:r>
        <w:rPr>
          <w:rFonts w:ascii="Garamond" w:eastAsia="Arial Unicode MS" w:hAnsi="Garamond"/>
          <w:sz w:val="22"/>
          <w:szCs w:val="22"/>
        </w:rPr>
        <w:t>rođenjem na teritoriju RH</w:t>
      </w:r>
    </w:p>
    <w:p w:rsidR="00461534" w:rsidRDefault="00461534" w:rsidP="00461534">
      <w:pPr>
        <w:numPr>
          <w:ilvl w:val="0"/>
          <w:numId w:val="35"/>
        </w:numPr>
        <w:jc w:val="both"/>
        <w:rPr>
          <w:rFonts w:ascii="Garamond" w:eastAsia="Arial Unicode MS" w:hAnsi="Garamond"/>
          <w:sz w:val="22"/>
          <w:szCs w:val="22"/>
        </w:rPr>
      </w:pPr>
      <w:r>
        <w:rPr>
          <w:rFonts w:ascii="Garamond" w:eastAsia="Arial Unicode MS" w:hAnsi="Garamond"/>
          <w:sz w:val="22"/>
          <w:szCs w:val="22"/>
        </w:rPr>
        <w:t>prirođenjem</w:t>
      </w:r>
    </w:p>
    <w:p w:rsidR="00461534" w:rsidRDefault="00461534" w:rsidP="00461534">
      <w:pPr>
        <w:numPr>
          <w:ilvl w:val="0"/>
          <w:numId w:val="35"/>
        </w:numPr>
        <w:jc w:val="both"/>
        <w:rPr>
          <w:rFonts w:ascii="Garamond" w:eastAsia="Arial Unicode MS" w:hAnsi="Garamond"/>
          <w:sz w:val="22"/>
          <w:szCs w:val="22"/>
        </w:rPr>
      </w:pPr>
      <w:r>
        <w:rPr>
          <w:rFonts w:ascii="Garamond" w:eastAsia="Arial Unicode MS" w:hAnsi="Garamond"/>
          <w:sz w:val="22"/>
          <w:szCs w:val="22"/>
        </w:rPr>
        <w:t>prema međunarodnim ugovorima</w:t>
      </w:r>
    </w:p>
    <w:p w:rsidR="007D459F" w:rsidRDefault="007D459F" w:rsidP="00115CB1">
      <w:pPr>
        <w:jc w:val="both"/>
        <w:rPr>
          <w:rFonts w:ascii="Garamond" w:eastAsia="Arial Unicode MS" w:hAnsi="Garamond"/>
          <w:sz w:val="22"/>
          <w:szCs w:val="22"/>
        </w:rPr>
      </w:pPr>
    </w:p>
    <w:p w:rsidR="00461534" w:rsidRDefault="00461534" w:rsidP="00115CB1">
      <w:pPr>
        <w:jc w:val="both"/>
        <w:rPr>
          <w:rFonts w:ascii="Garamond" w:eastAsia="Arial Unicode MS" w:hAnsi="Garamond"/>
          <w:sz w:val="22"/>
          <w:szCs w:val="22"/>
        </w:rPr>
      </w:pPr>
    </w:p>
    <w:p w:rsidR="000A647E" w:rsidRDefault="000A647E" w:rsidP="00115CB1">
      <w:pPr>
        <w:jc w:val="both"/>
        <w:rPr>
          <w:rFonts w:ascii="Garamond" w:eastAsia="Arial Unicode MS" w:hAnsi="Garamond"/>
          <w:sz w:val="22"/>
          <w:szCs w:val="22"/>
        </w:rPr>
      </w:pPr>
    </w:p>
    <w:p w:rsidR="00461534" w:rsidRDefault="00461534" w:rsidP="00461534">
      <w:pPr>
        <w:numPr>
          <w:ilvl w:val="0"/>
          <w:numId w:val="36"/>
        </w:numPr>
        <w:jc w:val="both"/>
        <w:rPr>
          <w:rFonts w:ascii="Garamond" w:eastAsia="Arial Unicode MS" w:hAnsi="Garamond"/>
          <w:b/>
          <w:color w:val="0000FF"/>
          <w:sz w:val="22"/>
          <w:szCs w:val="22"/>
        </w:rPr>
      </w:pPr>
      <w:r w:rsidRPr="00461534">
        <w:rPr>
          <w:rFonts w:ascii="Garamond" w:eastAsia="Arial Unicode MS" w:hAnsi="Garamond"/>
          <w:b/>
          <w:color w:val="0000FF"/>
          <w:sz w:val="22"/>
          <w:szCs w:val="22"/>
        </w:rPr>
        <w:t xml:space="preserve">stjecanje hrvatskog državljanstva </w:t>
      </w:r>
      <w:r w:rsidRPr="00277B3F">
        <w:rPr>
          <w:rFonts w:ascii="Garamond" w:eastAsia="Arial Unicode MS" w:hAnsi="Garamond"/>
          <w:b/>
          <w:color w:val="0000FF"/>
          <w:sz w:val="22"/>
          <w:szCs w:val="22"/>
          <w:u w:val="single"/>
        </w:rPr>
        <w:t>podrijetlom</w:t>
      </w:r>
    </w:p>
    <w:p w:rsidR="00461534" w:rsidRDefault="005464C9" w:rsidP="00461534">
      <w:pPr>
        <w:jc w:val="both"/>
        <w:rPr>
          <w:rFonts w:ascii="Garamond" w:eastAsia="Arial Unicode MS" w:hAnsi="Garamond"/>
          <w:sz w:val="22"/>
          <w:szCs w:val="22"/>
        </w:rPr>
      </w:pPr>
      <w:r>
        <w:rPr>
          <w:rFonts w:ascii="Garamond" w:eastAsia="Arial Unicode MS" w:hAnsi="Garamond"/>
          <w:noProof/>
          <w:sz w:val="22"/>
          <w:szCs w:val="22"/>
        </w:rPr>
        <w:pict>
          <v:line id="_x0000_s1079" style="position:absolute;left:0;text-align:left;z-index:251641344" from="261pt,5.65pt" to="297pt,23.65pt">
            <v:stroke endarrow="block"/>
          </v:line>
        </w:pict>
      </w:r>
      <w:r>
        <w:rPr>
          <w:rFonts w:ascii="Garamond" w:eastAsia="Arial Unicode MS" w:hAnsi="Garamond"/>
          <w:noProof/>
          <w:sz w:val="22"/>
          <w:szCs w:val="22"/>
        </w:rPr>
        <w:pict>
          <v:line id="_x0000_s1075" style="position:absolute;left:0;text-align:left;flip:x;z-index:251639296" from="81pt,5.65pt" to="81pt,23.65pt">
            <v:stroke endarrow="block"/>
          </v:line>
        </w:pict>
      </w:r>
    </w:p>
    <w:p w:rsidR="00461534" w:rsidRDefault="00461534" w:rsidP="00461534">
      <w:pPr>
        <w:jc w:val="both"/>
        <w:rPr>
          <w:rFonts w:ascii="Garamond" w:eastAsia="Arial Unicode MS" w:hAnsi="Garamond"/>
          <w:sz w:val="22"/>
          <w:szCs w:val="22"/>
        </w:rPr>
      </w:pPr>
    </w:p>
    <w:p w:rsidR="00461534" w:rsidRDefault="00461534" w:rsidP="00461534">
      <w:pPr>
        <w:jc w:val="both"/>
        <w:rPr>
          <w:rFonts w:ascii="Garamond" w:eastAsia="Arial Unicode MS" w:hAnsi="Garamond"/>
          <w:sz w:val="22"/>
          <w:szCs w:val="22"/>
        </w:rPr>
      </w:pPr>
      <w:r>
        <w:rPr>
          <w:rFonts w:ascii="Garamond" w:eastAsia="Arial Unicode MS" w:hAnsi="Garamond"/>
          <w:sz w:val="22"/>
          <w:szCs w:val="22"/>
        </w:rPr>
        <w:t>ako su oba roditelja hrvatski državljani</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ako je jedan roditelj hrvatski državljanin</w:t>
      </w:r>
    </w:p>
    <w:p w:rsidR="00461534" w:rsidRDefault="005464C9" w:rsidP="00461534">
      <w:pPr>
        <w:jc w:val="both"/>
        <w:rPr>
          <w:rFonts w:ascii="Garamond" w:eastAsia="Arial Unicode MS" w:hAnsi="Garamond"/>
          <w:sz w:val="22"/>
          <w:szCs w:val="22"/>
        </w:rPr>
      </w:pPr>
      <w:r>
        <w:rPr>
          <w:rFonts w:ascii="Garamond" w:eastAsia="Arial Unicode MS" w:hAnsi="Garamond"/>
          <w:noProof/>
          <w:sz w:val="22"/>
          <w:szCs w:val="22"/>
        </w:rPr>
        <w:pict>
          <v:line id="_x0000_s1078" style="position:absolute;left:0;text-align:left;z-index:251640320" from="378pt,4.5pt" to="441pt,22.5pt">
            <v:stroke endarrow="block"/>
          </v:line>
        </w:pict>
      </w:r>
      <w:r>
        <w:rPr>
          <w:rFonts w:ascii="Garamond" w:eastAsia="Arial Unicode MS" w:hAnsi="Garamond"/>
          <w:noProof/>
          <w:sz w:val="22"/>
          <w:szCs w:val="22"/>
        </w:rPr>
        <w:pict>
          <v:line id="_x0000_s1080" style="position:absolute;left:0;text-align:left;flip:x;z-index:251642368" from="3in,4.5pt" to="270pt,22.5pt">
            <v:stroke endarrow="block"/>
          </v:line>
        </w:pict>
      </w:r>
      <w:r w:rsidR="00461534">
        <w:rPr>
          <w:rFonts w:ascii="Garamond" w:eastAsia="Arial Unicode MS" w:hAnsi="Garamond"/>
          <w:sz w:val="22"/>
          <w:szCs w:val="22"/>
        </w:rPr>
        <w:t>(ili su ga usvojili hrvatski državljani)</w:t>
      </w:r>
    </w:p>
    <w:p w:rsidR="00461534" w:rsidRDefault="00461534" w:rsidP="00461534">
      <w:pPr>
        <w:jc w:val="both"/>
        <w:rPr>
          <w:rFonts w:ascii="Garamond" w:eastAsia="Arial Unicode MS" w:hAnsi="Garamond"/>
          <w:sz w:val="22"/>
          <w:szCs w:val="22"/>
        </w:rPr>
      </w:pPr>
    </w:p>
    <w:p w:rsidR="00461534" w:rsidRDefault="00461534" w:rsidP="00461534">
      <w:pPr>
        <w:jc w:val="both"/>
        <w:rPr>
          <w:rFonts w:ascii="Garamond" w:eastAsia="Arial Unicode MS" w:hAnsi="Garamond"/>
          <w:sz w:val="22"/>
          <w:szCs w:val="22"/>
        </w:rPr>
      </w:pP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ako je dijete rođeno u RH</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ako je dijete rođeno van RH</w:t>
      </w:r>
    </w:p>
    <w:p w:rsidR="00461534" w:rsidRDefault="005464C9" w:rsidP="00461534">
      <w:pPr>
        <w:jc w:val="both"/>
        <w:rPr>
          <w:rFonts w:ascii="Garamond" w:eastAsia="Arial Unicode MS" w:hAnsi="Garamond"/>
          <w:sz w:val="22"/>
          <w:szCs w:val="22"/>
        </w:rPr>
      </w:pPr>
      <w:r>
        <w:rPr>
          <w:rFonts w:ascii="Garamond" w:eastAsia="Arial Unicode MS" w:hAnsi="Garamond"/>
          <w:noProof/>
          <w:sz w:val="22"/>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3" type="#_x0000_t87" style="position:absolute;left:0;text-align:left;margin-left:306pt;margin-top:3.4pt;width:9pt;height:99pt;z-index:251643392"/>
        </w:pict>
      </w:r>
    </w:p>
    <w:p w:rsidR="00461534" w:rsidRDefault="00461534" w:rsidP="005464C9">
      <w:pPr>
        <w:numPr>
          <w:ilvl w:val="0"/>
          <w:numId w:val="37"/>
        </w:numPr>
        <w:jc w:val="both"/>
        <w:rPr>
          <w:rFonts w:ascii="Garamond" w:eastAsia="Arial Unicode MS" w:hAnsi="Garamond"/>
          <w:sz w:val="22"/>
          <w:szCs w:val="22"/>
        </w:rPr>
      </w:pPr>
      <w:r>
        <w:rPr>
          <w:rFonts w:ascii="Garamond" w:eastAsia="Arial Unicode MS" w:hAnsi="Garamond"/>
          <w:sz w:val="22"/>
          <w:szCs w:val="22"/>
        </w:rPr>
        <w:t>ako je drugi roditelj apatrid</w:t>
      </w:r>
      <w:r w:rsidR="005464C9">
        <w:rPr>
          <w:rFonts w:ascii="Garamond" w:eastAsia="Arial Unicode MS" w:hAnsi="Garamond"/>
          <w:sz w:val="22"/>
          <w:szCs w:val="22"/>
        </w:rPr>
        <w:t xml:space="preserve"> </w:t>
      </w:r>
      <w:r w:rsidR="005464C9" w:rsidRPr="005464C9">
        <w:rPr>
          <w:rFonts w:ascii="Garamond" w:eastAsia="Arial Unicode MS" w:hAnsi="Garamond"/>
          <w:sz w:val="22"/>
          <w:szCs w:val="22"/>
          <w:u w:val="single"/>
        </w:rPr>
        <w:t>ili</w:t>
      </w:r>
      <w:r w:rsidR="005464C9">
        <w:rPr>
          <w:rFonts w:ascii="Garamond" w:eastAsia="Arial Unicode MS" w:hAnsi="Garamond"/>
          <w:sz w:val="22"/>
          <w:szCs w:val="22"/>
        </w:rPr>
        <w:t xml:space="preserve"> je nepoznatog državljanstva</w:t>
      </w:r>
    </w:p>
    <w:p w:rsidR="005464C9" w:rsidRDefault="005464C9" w:rsidP="005464C9">
      <w:pPr>
        <w:numPr>
          <w:ilvl w:val="0"/>
          <w:numId w:val="37"/>
        </w:numPr>
        <w:jc w:val="both"/>
        <w:rPr>
          <w:rFonts w:ascii="Garamond" w:eastAsia="Arial Unicode MS" w:hAnsi="Garamond"/>
          <w:sz w:val="22"/>
          <w:szCs w:val="22"/>
        </w:rPr>
      </w:pPr>
      <w:r w:rsidRPr="005464C9">
        <w:rPr>
          <w:rFonts w:ascii="Garamond" w:eastAsia="Arial Unicode MS" w:hAnsi="Garamond"/>
          <w:sz w:val="22"/>
          <w:szCs w:val="22"/>
          <w:u w:val="single"/>
        </w:rPr>
        <w:t>ili</w:t>
      </w:r>
      <w:r>
        <w:rPr>
          <w:rFonts w:ascii="Garamond" w:eastAsia="Arial Unicode MS" w:hAnsi="Garamond"/>
          <w:sz w:val="22"/>
          <w:szCs w:val="22"/>
        </w:rPr>
        <w:t xml:space="preserve"> bude prijavljen kao hrvatski državljanin radi upisa do 18. godine</w:t>
      </w:r>
    </w:p>
    <w:p w:rsidR="005464C9" w:rsidRDefault="005464C9" w:rsidP="005464C9">
      <w:pPr>
        <w:numPr>
          <w:ilvl w:val="0"/>
          <w:numId w:val="37"/>
        </w:numPr>
        <w:jc w:val="both"/>
        <w:rPr>
          <w:rFonts w:ascii="Garamond" w:eastAsia="Arial Unicode MS" w:hAnsi="Garamond"/>
          <w:sz w:val="22"/>
          <w:szCs w:val="22"/>
        </w:rPr>
      </w:pPr>
      <w:r w:rsidRPr="005464C9">
        <w:rPr>
          <w:rFonts w:ascii="Garamond" w:eastAsia="Arial Unicode MS" w:hAnsi="Garamond"/>
          <w:sz w:val="22"/>
          <w:szCs w:val="22"/>
          <w:u w:val="single"/>
        </w:rPr>
        <w:lastRenderedPageBreak/>
        <w:t>ili</w:t>
      </w:r>
      <w:r>
        <w:rPr>
          <w:rFonts w:ascii="Garamond" w:eastAsia="Arial Unicode MS" w:hAnsi="Garamond"/>
          <w:sz w:val="22"/>
          <w:szCs w:val="22"/>
        </w:rPr>
        <w:t xml:space="preserve"> se stalno nastavi u RH</w:t>
      </w:r>
    </w:p>
    <w:p w:rsidR="005464C9" w:rsidRDefault="005464C9" w:rsidP="005464C9">
      <w:pPr>
        <w:numPr>
          <w:ilvl w:val="0"/>
          <w:numId w:val="37"/>
        </w:numPr>
        <w:jc w:val="both"/>
        <w:rPr>
          <w:rFonts w:ascii="Garamond" w:eastAsia="Arial Unicode MS" w:hAnsi="Garamond"/>
          <w:sz w:val="22"/>
          <w:szCs w:val="22"/>
        </w:rPr>
      </w:pPr>
      <w:r w:rsidRPr="005464C9">
        <w:rPr>
          <w:rFonts w:ascii="Garamond" w:eastAsia="Arial Unicode MS" w:hAnsi="Garamond"/>
          <w:sz w:val="22"/>
          <w:szCs w:val="22"/>
          <w:u w:val="single"/>
        </w:rPr>
        <w:t>ili</w:t>
      </w:r>
      <w:r>
        <w:rPr>
          <w:rFonts w:ascii="Garamond" w:eastAsia="Arial Unicode MS" w:hAnsi="Garamond"/>
          <w:sz w:val="22"/>
          <w:szCs w:val="22"/>
        </w:rPr>
        <w:t xml:space="preserve"> ako bi ostao bez državljanstva</w:t>
      </w:r>
    </w:p>
    <w:p w:rsidR="00461534" w:rsidRDefault="00461534" w:rsidP="00461534">
      <w:pPr>
        <w:jc w:val="both"/>
        <w:rPr>
          <w:rFonts w:ascii="Garamond" w:eastAsia="Arial Unicode MS" w:hAnsi="Garamond"/>
          <w:sz w:val="22"/>
          <w:szCs w:val="22"/>
        </w:rPr>
      </w:pPr>
    </w:p>
    <w:p w:rsidR="00461534" w:rsidRDefault="00461534" w:rsidP="00461534">
      <w:pPr>
        <w:jc w:val="both"/>
        <w:rPr>
          <w:rFonts w:ascii="Garamond" w:eastAsia="Arial Unicode MS" w:hAnsi="Garamond"/>
          <w:sz w:val="22"/>
          <w:szCs w:val="22"/>
        </w:rPr>
      </w:pPr>
    </w:p>
    <w:p w:rsidR="00461534" w:rsidRPr="00461534" w:rsidRDefault="00461534" w:rsidP="00461534">
      <w:pPr>
        <w:jc w:val="both"/>
        <w:rPr>
          <w:rFonts w:ascii="Garamond" w:eastAsia="Arial Unicode MS" w:hAnsi="Garamond"/>
          <w:sz w:val="22"/>
          <w:szCs w:val="22"/>
        </w:rPr>
      </w:pPr>
    </w:p>
    <w:p w:rsidR="00461534" w:rsidRDefault="00461534" w:rsidP="00461534">
      <w:pPr>
        <w:numPr>
          <w:ilvl w:val="0"/>
          <w:numId w:val="36"/>
        </w:numPr>
        <w:jc w:val="both"/>
        <w:rPr>
          <w:rFonts w:ascii="Garamond" w:eastAsia="Arial Unicode MS" w:hAnsi="Garamond"/>
          <w:b/>
          <w:color w:val="0000FF"/>
          <w:sz w:val="22"/>
          <w:szCs w:val="22"/>
        </w:rPr>
      </w:pPr>
      <w:r>
        <w:rPr>
          <w:rFonts w:ascii="Garamond" w:eastAsia="Arial Unicode MS" w:hAnsi="Garamond"/>
          <w:b/>
          <w:color w:val="0000FF"/>
          <w:sz w:val="22"/>
          <w:szCs w:val="22"/>
        </w:rPr>
        <w:t xml:space="preserve">stjecanje hrvatskog državljanstva </w:t>
      </w:r>
      <w:r w:rsidRPr="00277B3F">
        <w:rPr>
          <w:rFonts w:ascii="Garamond" w:eastAsia="Arial Unicode MS" w:hAnsi="Garamond"/>
          <w:b/>
          <w:color w:val="0000FF"/>
          <w:sz w:val="22"/>
          <w:szCs w:val="22"/>
          <w:u w:val="single"/>
        </w:rPr>
        <w:t>rođenjem na teritoriju RH</w:t>
      </w:r>
    </w:p>
    <w:p w:rsidR="00461534" w:rsidRDefault="00A51E68" w:rsidP="00461534">
      <w:pPr>
        <w:jc w:val="both"/>
        <w:rPr>
          <w:rFonts w:ascii="Garamond" w:eastAsia="Arial Unicode MS" w:hAnsi="Garamond"/>
          <w:sz w:val="22"/>
          <w:szCs w:val="22"/>
        </w:rPr>
      </w:pPr>
      <w:r>
        <w:rPr>
          <w:rFonts w:ascii="Garamond" w:eastAsia="Arial Unicode MS" w:hAnsi="Garamond"/>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6" type="#_x0000_t88" style="position:absolute;left:0;text-align:left;margin-left:261pt;margin-top:7.9pt;width:9pt;height:1in;z-index:251644416"/>
        </w:pict>
      </w:r>
    </w:p>
    <w:p w:rsidR="00461534" w:rsidRDefault="005464C9" w:rsidP="00461534">
      <w:pPr>
        <w:jc w:val="both"/>
        <w:rPr>
          <w:rFonts w:ascii="Garamond" w:eastAsia="Arial Unicode MS" w:hAnsi="Garamond"/>
          <w:sz w:val="22"/>
          <w:szCs w:val="22"/>
        </w:rPr>
      </w:pPr>
      <w:r>
        <w:rPr>
          <w:rFonts w:ascii="Garamond" w:eastAsia="Arial Unicode MS" w:hAnsi="Garamond"/>
          <w:sz w:val="22"/>
          <w:szCs w:val="22"/>
        </w:rPr>
        <w:t>ako je dijete rođeno ili nađeno na području RH</w:t>
      </w:r>
    </w:p>
    <w:p w:rsidR="005464C9" w:rsidRDefault="005464C9" w:rsidP="00461534">
      <w:pPr>
        <w:jc w:val="both"/>
        <w:rPr>
          <w:rFonts w:ascii="Garamond" w:eastAsia="Arial Unicode MS" w:hAnsi="Garamond"/>
          <w:sz w:val="22"/>
          <w:szCs w:val="22"/>
        </w:rPr>
      </w:pPr>
      <w:r>
        <w:rPr>
          <w:rFonts w:ascii="Garamond" w:eastAsia="Arial Unicode MS" w:hAnsi="Garamond"/>
          <w:noProof/>
          <w:sz w:val="22"/>
          <w:szCs w:val="22"/>
        </w:rPr>
        <w:pict>
          <v:shape id="_x0000_s1087" type="#_x0000_t87" style="position:absolute;left:0;text-align:left;margin-left:90pt;margin-top:10.15pt;width:9pt;height:45pt;z-index:251645440"/>
        </w:pict>
      </w:r>
    </w:p>
    <w:p w:rsidR="005464C9" w:rsidRDefault="005464C9" w:rsidP="00AB32DA">
      <w:pPr>
        <w:numPr>
          <w:ilvl w:val="0"/>
          <w:numId w:val="38"/>
        </w:numPr>
        <w:tabs>
          <w:tab w:val="clear" w:pos="720"/>
          <w:tab w:val="num" w:pos="2520"/>
        </w:tabs>
        <w:ind w:left="2520"/>
        <w:jc w:val="both"/>
        <w:rPr>
          <w:rFonts w:ascii="Garamond" w:eastAsia="Arial Unicode MS" w:hAnsi="Garamond"/>
          <w:sz w:val="22"/>
          <w:szCs w:val="22"/>
        </w:rPr>
      </w:pPr>
      <w:r>
        <w:rPr>
          <w:rFonts w:ascii="Garamond" w:eastAsia="Arial Unicode MS" w:hAnsi="Garamond"/>
          <w:sz w:val="22"/>
          <w:szCs w:val="22"/>
        </w:rPr>
        <w:t>oba su roditelja nepoznata</w:t>
      </w:r>
      <w:r w:rsidR="00A51E68">
        <w:rPr>
          <w:rFonts w:ascii="Garamond" w:eastAsia="Arial Unicode MS" w:hAnsi="Garamond"/>
          <w:sz w:val="22"/>
          <w:szCs w:val="22"/>
        </w:rPr>
        <w:tab/>
      </w:r>
      <w:r w:rsidR="00A51E68">
        <w:rPr>
          <w:rFonts w:ascii="Garamond" w:eastAsia="Arial Unicode MS" w:hAnsi="Garamond"/>
          <w:sz w:val="22"/>
          <w:szCs w:val="22"/>
        </w:rPr>
        <w:tab/>
        <w:t>kumulativno</w:t>
      </w:r>
    </w:p>
    <w:p w:rsidR="005464C9" w:rsidRDefault="005464C9" w:rsidP="00AB32DA">
      <w:pPr>
        <w:numPr>
          <w:ilvl w:val="0"/>
          <w:numId w:val="38"/>
        </w:numPr>
        <w:tabs>
          <w:tab w:val="clear" w:pos="720"/>
          <w:tab w:val="num" w:pos="2520"/>
        </w:tabs>
        <w:ind w:left="2520"/>
        <w:jc w:val="both"/>
        <w:rPr>
          <w:rFonts w:ascii="Garamond" w:eastAsia="Arial Unicode MS" w:hAnsi="Garamond"/>
          <w:sz w:val="22"/>
          <w:szCs w:val="22"/>
        </w:rPr>
      </w:pPr>
      <w:r w:rsidRPr="005464C9">
        <w:rPr>
          <w:rFonts w:ascii="Garamond" w:eastAsia="Arial Unicode MS" w:hAnsi="Garamond"/>
          <w:sz w:val="22"/>
          <w:szCs w:val="22"/>
          <w:u w:val="single"/>
        </w:rPr>
        <w:t>ili</w:t>
      </w:r>
      <w:r>
        <w:rPr>
          <w:rFonts w:ascii="Garamond" w:eastAsia="Arial Unicode MS" w:hAnsi="Garamond"/>
          <w:sz w:val="22"/>
          <w:szCs w:val="22"/>
        </w:rPr>
        <w:t xml:space="preserve"> su nepoznatog državljanstva</w:t>
      </w:r>
    </w:p>
    <w:p w:rsidR="005464C9" w:rsidRDefault="005464C9" w:rsidP="00AB32DA">
      <w:pPr>
        <w:numPr>
          <w:ilvl w:val="0"/>
          <w:numId w:val="38"/>
        </w:numPr>
        <w:tabs>
          <w:tab w:val="clear" w:pos="720"/>
          <w:tab w:val="num" w:pos="2520"/>
        </w:tabs>
        <w:ind w:left="2520"/>
        <w:jc w:val="both"/>
        <w:rPr>
          <w:rFonts w:ascii="Garamond" w:eastAsia="Arial Unicode MS" w:hAnsi="Garamond"/>
          <w:sz w:val="22"/>
          <w:szCs w:val="22"/>
        </w:rPr>
      </w:pPr>
      <w:r w:rsidRPr="005464C9">
        <w:rPr>
          <w:rFonts w:ascii="Garamond" w:eastAsia="Arial Unicode MS" w:hAnsi="Garamond"/>
          <w:sz w:val="22"/>
          <w:szCs w:val="22"/>
          <w:u w:val="single"/>
        </w:rPr>
        <w:t>ili</w:t>
      </w:r>
      <w:r>
        <w:rPr>
          <w:rFonts w:ascii="Garamond" w:eastAsia="Arial Unicode MS" w:hAnsi="Garamond"/>
          <w:sz w:val="22"/>
          <w:szCs w:val="22"/>
        </w:rPr>
        <w:t xml:space="preserve"> su bez državljanstva</w:t>
      </w:r>
    </w:p>
    <w:p w:rsidR="00461534" w:rsidRDefault="00461534" w:rsidP="00461534">
      <w:pPr>
        <w:jc w:val="both"/>
        <w:rPr>
          <w:rFonts w:ascii="Garamond" w:eastAsia="Arial Unicode MS" w:hAnsi="Garamond"/>
          <w:sz w:val="22"/>
          <w:szCs w:val="22"/>
        </w:rPr>
      </w:pPr>
    </w:p>
    <w:p w:rsidR="00461534" w:rsidRDefault="00461534" w:rsidP="00461534">
      <w:pPr>
        <w:jc w:val="both"/>
        <w:rPr>
          <w:rFonts w:ascii="Garamond" w:eastAsia="Arial Unicode MS" w:hAnsi="Garamond"/>
          <w:sz w:val="22"/>
          <w:szCs w:val="22"/>
        </w:rPr>
      </w:pPr>
    </w:p>
    <w:p w:rsidR="00461534" w:rsidRDefault="00461534" w:rsidP="00461534">
      <w:pPr>
        <w:jc w:val="both"/>
        <w:rPr>
          <w:rFonts w:ascii="Garamond" w:eastAsia="Arial Unicode MS" w:hAnsi="Garamond"/>
          <w:sz w:val="22"/>
          <w:szCs w:val="22"/>
        </w:rPr>
      </w:pPr>
    </w:p>
    <w:p w:rsidR="00461534" w:rsidRPr="00461534" w:rsidRDefault="00461534" w:rsidP="00461534">
      <w:pPr>
        <w:jc w:val="both"/>
        <w:rPr>
          <w:rFonts w:ascii="Garamond" w:eastAsia="Arial Unicode MS" w:hAnsi="Garamond"/>
          <w:sz w:val="22"/>
          <w:szCs w:val="22"/>
        </w:rPr>
      </w:pPr>
    </w:p>
    <w:p w:rsidR="00461534" w:rsidRDefault="00461534" w:rsidP="00461534">
      <w:pPr>
        <w:numPr>
          <w:ilvl w:val="0"/>
          <w:numId w:val="36"/>
        </w:numPr>
        <w:jc w:val="both"/>
        <w:rPr>
          <w:rFonts w:ascii="Garamond" w:eastAsia="Arial Unicode MS" w:hAnsi="Garamond"/>
          <w:b/>
          <w:color w:val="0000FF"/>
          <w:sz w:val="22"/>
          <w:szCs w:val="22"/>
        </w:rPr>
      </w:pPr>
      <w:r>
        <w:rPr>
          <w:rFonts w:ascii="Garamond" w:eastAsia="Arial Unicode MS" w:hAnsi="Garamond"/>
          <w:b/>
          <w:color w:val="0000FF"/>
          <w:sz w:val="22"/>
          <w:szCs w:val="22"/>
        </w:rPr>
        <w:t xml:space="preserve">stjecanje hrvatskog državljanstva </w:t>
      </w:r>
      <w:r w:rsidRPr="00277B3F">
        <w:rPr>
          <w:rFonts w:ascii="Garamond" w:eastAsia="Arial Unicode MS" w:hAnsi="Garamond"/>
          <w:b/>
          <w:color w:val="0000FF"/>
          <w:sz w:val="22"/>
          <w:szCs w:val="22"/>
          <w:u w:val="single"/>
        </w:rPr>
        <w:t>prirođenjem</w:t>
      </w:r>
      <w:r>
        <w:rPr>
          <w:rFonts w:ascii="Garamond" w:eastAsia="Arial Unicode MS" w:hAnsi="Garamond"/>
          <w:b/>
          <w:color w:val="0000FF"/>
          <w:sz w:val="22"/>
          <w:szCs w:val="22"/>
        </w:rPr>
        <w:t xml:space="preserve"> (naturalizacijom)</w:t>
      </w:r>
    </w:p>
    <w:p w:rsidR="00461534" w:rsidRDefault="00A51E68" w:rsidP="00A51E68">
      <w:pPr>
        <w:ind w:left="708"/>
        <w:jc w:val="both"/>
        <w:rPr>
          <w:rFonts w:ascii="Garamond" w:eastAsia="Arial Unicode MS" w:hAnsi="Garamond"/>
          <w:sz w:val="22"/>
          <w:szCs w:val="22"/>
        </w:rPr>
      </w:pPr>
      <w:r>
        <w:rPr>
          <w:rFonts w:ascii="Garamond" w:eastAsia="Arial Unicode MS" w:hAnsi="Garamond"/>
          <w:noProof/>
          <w:sz w:val="22"/>
          <w:szCs w:val="22"/>
        </w:rPr>
        <w:pict>
          <v:line id="_x0000_s1091" style="position:absolute;left:0;text-align:left;z-index:251647488" from="243pt,6.75pt" to="279pt,33.75pt">
            <v:stroke endarrow="block"/>
          </v:line>
        </w:pict>
      </w:r>
      <w:r>
        <w:rPr>
          <w:rFonts w:ascii="Garamond" w:eastAsia="Arial Unicode MS" w:hAnsi="Garamond"/>
          <w:sz w:val="22"/>
          <w:szCs w:val="22"/>
        </w:rPr>
        <w:t>(zahtjev + uvjeti + rješenje)</w:t>
      </w:r>
    </w:p>
    <w:p w:rsidR="00A51E68" w:rsidRDefault="00A51E68" w:rsidP="00461534">
      <w:pPr>
        <w:jc w:val="both"/>
        <w:rPr>
          <w:rFonts w:ascii="Garamond" w:eastAsia="Arial Unicode MS" w:hAnsi="Garamond"/>
          <w:sz w:val="22"/>
          <w:szCs w:val="22"/>
        </w:rPr>
      </w:pPr>
      <w:r>
        <w:rPr>
          <w:rFonts w:ascii="Garamond" w:eastAsia="Arial Unicode MS" w:hAnsi="Garamond"/>
          <w:noProof/>
          <w:sz w:val="22"/>
          <w:szCs w:val="22"/>
        </w:rPr>
        <w:pict>
          <v:line id="_x0000_s1090" style="position:absolute;left:0;text-align:left;flip:x;z-index:251646464" from="54pt,3.4pt" to="54pt,21.4pt">
            <v:stroke endarrow="block"/>
          </v:line>
        </w:pict>
      </w:r>
    </w:p>
    <w:p w:rsidR="00A51E68" w:rsidRDefault="00A51E68" w:rsidP="00461534">
      <w:pPr>
        <w:jc w:val="both"/>
        <w:rPr>
          <w:rFonts w:ascii="Garamond" w:eastAsia="Arial Unicode MS" w:hAnsi="Garamond"/>
          <w:sz w:val="22"/>
          <w:szCs w:val="22"/>
        </w:rPr>
      </w:pPr>
    </w:p>
    <w:p w:rsidR="00A51E68" w:rsidRPr="00472AC7" w:rsidRDefault="00A51E68" w:rsidP="00461534">
      <w:pPr>
        <w:jc w:val="both"/>
        <w:rPr>
          <w:rFonts w:ascii="Garamond" w:eastAsia="Arial Unicode MS" w:hAnsi="Garamond"/>
          <w:sz w:val="22"/>
          <w:szCs w:val="22"/>
          <w:u w:val="single"/>
        </w:rPr>
      </w:pPr>
      <w:r w:rsidRPr="00472AC7">
        <w:rPr>
          <w:rFonts w:ascii="Garamond" w:eastAsia="Arial Unicode MS" w:hAnsi="Garamond"/>
          <w:sz w:val="22"/>
          <w:szCs w:val="22"/>
          <w:u w:val="single"/>
        </w:rPr>
        <w:t>redovnim putem</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sidRPr="00472AC7">
        <w:rPr>
          <w:rFonts w:ascii="Garamond" w:eastAsia="Arial Unicode MS" w:hAnsi="Garamond"/>
          <w:sz w:val="22"/>
          <w:szCs w:val="22"/>
          <w:u w:val="single"/>
        </w:rPr>
        <w:t>po povoljnijim uvjetima</w:t>
      </w:r>
    </w:p>
    <w:p w:rsidR="00461534" w:rsidRPr="00472AC7" w:rsidRDefault="00A51E68" w:rsidP="00461534">
      <w:pPr>
        <w:jc w:val="both"/>
        <w:rPr>
          <w:rFonts w:ascii="Garamond" w:eastAsia="Arial Unicode MS" w:hAnsi="Garamond"/>
          <w:sz w:val="22"/>
          <w:szCs w:val="22"/>
          <w:u w:val="single"/>
        </w:rPr>
      </w:pPr>
      <w:r w:rsidRPr="00472AC7">
        <w:rPr>
          <w:rFonts w:ascii="Garamond" w:eastAsia="Arial Unicode MS" w:hAnsi="Garamond"/>
          <w:noProof/>
          <w:sz w:val="22"/>
          <w:szCs w:val="22"/>
          <w:u w:val="single"/>
        </w:rPr>
        <w:pict>
          <v:shape id="_x0000_s1093" type="#_x0000_t88" style="position:absolute;left:0;text-align:left;margin-left:108pt;margin-top:11.25pt;width:9pt;height:81pt;z-index:251648512" adj=",12000"/>
        </w:pict>
      </w:r>
    </w:p>
    <w:p w:rsidR="00A51E68" w:rsidRDefault="00A51E68" w:rsidP="00A51E68">
      <w:pPr>
        <w:numPr>
          <w:ilvl w:val="0"/>
          <w:numId w:val="39"/>
        </w:numPr>
        <w:jc w:val="both"/>
        <w:rPr>
          <w:rFonts w:ascii="Garamond" w:eastAsia="Arial Unicode MS" w:hAnsi="Garamond"/>
          <w:sz w:val="22"/>
          <w:szCs w:val="22"/>
        </w:rPr>
      </w:pPr>
      <w:r>
        <w:rPr>
          <w:rFonts w:ascii="Garamond" w:eastAsia="Arial Unicode MS" w:hAnsi="Garamond"/>
          <w:sz w:val="22"/>
          <w:szCs w:val="22"/>
        </w:rPr>
        <w:t>18 godina</w:t>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t>1. ako je rođen u RH</w:t>
      </w:r>
    </w:p>
    <w:p w:rsidR="00A51E68" w:rsidRDefault="00A51E68" w:rsidP="00A51E68">
      <w:pPr>
        <w:numPr>
          <w:ilvl w:val="0"/>
          <w:numId w:val="39"/>
        </w:numPr>
        <w:jc w:val="both"/>
        <w:rPr>
          <w:rFonts w:ascii="Garamond" w:eastAsia="Arial Unicode MS" w:hAnsi="Garamond"/>
          <w:sz w:val="22"/>
          <w:szCs w:val="22"/>
        </w:rPr>
      </w:pPr>
      <w:r>
        <w:rPr>
          <w:rFonts w:ascii="Garamond" w:eastAsia="Arial Unicode MS" w:hAnsi="Garamond"/>
          <w:sz w:val="22"/>
          <w:szCs w:val="22"/>
        </w:rPr>
        <w:t>otpust</w:t>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t>a) 5 godina</w:t>
      </w:r>
    </w:p>
    <w:p w:rsidR="00A51E68" w:rsidRDefault="00A51E68" w:rsidP="00A51E68">
      <w:pPr>
        <w:numPr>
          <w:ilvl w:val="0"/>
          <w:numId w:val="39"/>
        </w:numPr>
        <w:jc w:val="both"/>
        <w:rPr>
          <w:rFonts w:ascii="Garamond" w:eastAsia="Arial Unicode MS" w:hAnsi="Garamond"/>
          <w:sz w:val="22"/>
          <w:szCs w:val="22"/>
        </w:rPr>
      </w:pPr>
      <w:r>
        <w:rPr>
          <w:rFonts w:ascii="Garamond" w:eastAsia="Arial Unicode MS" w:hAnsi="Garamond"/>
          <w:sz w:val="22"/>
          <w:szCs w:val="22"/>
        </w:rPr>
        <w:t>5 godina u RH</w:t>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t>b) lojalnost</w:t>
      </w:r>
    </w:p>
    <w:p w:rsidR="00A51E68" w:rsidRDefault="00C72062" w:rsidP="00A51E68">
      <w:pPr>
        <w:numPr>
          <w:ilvl w:val="0"/>
          <w:numId w:val="39"/>
        </w:numPr>
        <w:jc w:val="both"/>
        <w:rPr>
          <w:rFonts w:ascii="Garamond" w:eastAsia="Arial Unicode MS" w:hAnsi="Garamond"/>
          <w:sz w:val="22"/>
          <w:szCs w:val="22"/>
        </w:rPr>
      </w:pPr>
      <w:r>
        <w:rPr>
          <w:rFonts w:ascii="Garamond" w:eastAsia="Arial Unicode MS" w:hAnsi="Garamond"/>
          <w:sz w:val="22"/>
          <w:szCs w:val="22"/>
        </w:rPr>
        <w:t>hrvatski jezik</w:t>
      </w:r>
      <w:r>
        <w:rPr>
          <w:rFonts w:ascii="Garamond" w:eastAsia="Arial Unicode MS" w:hAnsi="Garamond"/>
          <w:sz w:val="22"/>
          <w:szCs w:val="22"/>
        </w:rPr>
        <w:tab/>
        <w:t xml:space="preserve">     </w:t>
      </w:r>
      <w:r w:rsidR="00A51E68">
        <w:rPr>
          <w:rFonts w:ascii="Garamond" w:eastAsia="Arial Unicode MS" w:hAnsi="Garamond"/>
          <w:sz w:val="22"/>
          <w:szCs w:val="22"/>
        </w:rPr>
        <w:t>kumulativno</w:t>
      </w:r>
      <w:r w:rsidR="00C72EBA">
        <w:rPr>
          <w:rFonts w:ascii="Garamond" w:eastAsia="Arial Unicode MS" w:hAnsi="Garamond"/>
          <w:sz w:val="22"/>
          <w:szCs w:val="22"/>
        </w:rPr>
        <w:tab/>
      </w:r>
      <w:r w:rsidR="00C72EBA">
        <w:rPr>
          <w:rFonts w:ascii="Garamond" w:eastAsia="Arial Unicode MS" w:hAnsi="Garamond"/>
          <w:sz w:val="22"/>
          <w:szCs w:val="22"/>
        </w:rPr>
        <w:tab/>
      </w:r>
      <w:r w:rsidR="00C72EBA">
        <w:rPr>
          <w:rFonts w:ascii="Garamond" w:eastAsia="Arial Unicode MS" w:hAnsi="Garamond"/>
          <w:sz w:val="22"/>
          <w:szCs w:val="22"/>
        </w:rPr>
        <w:tab/>
        <w:t xml:space="preserve">2. </w:t>
      </w:r>
      <w:r w:rsidR="000A647E">
        <w:rPr>
          <w:rFonts w:ascii="Garamond" w:eastAsia="Arial Unicode MS" w:hAnsi="Garamond"/>
          <w:sz w:val="22"/>
          <w:szCs w:val="22"/>
        </w:rPr>
        <w:t>stranac sklopio brak s državljaninom RH</w:t>
      </w:r>
    </w:p>
    <w:p w:rsidR="00A51E68" w:rsidRDefault="00A51E68" w:rsidP="00A51E68">
      <w:pPr>
        <w:ind w:left="360" w:firstLine="348"/>
        <w:jc w:val="both"/>
        <w:rPr>
          <w:rFonts w:ascii="Garamond" w:eastAsia="Arial Unicode MS" w:hAnsi="Garamond"/>
          <w:sz w:val="22"/>
          <w:szCs w:val="22"/>
        </w:rPr>
      </w:pPr>
      <w:r>
        <w:rPr>
          <w:rFonts w:ascii="Garamond" w:eastAsia="Arial Unicode MS" w:hAnsi="Garamond"/>
          <w:sz w:val="22"/>
          <w:szCs w:val="22"/>
        </w:rPr>
        <w:t xml:space="preserve"> i latinično pismo</w:t>
      </w:r>
      <w:r w:rsidR="000A647E">
        <w:rPr>
          <w:rFonts w:ascii="Garamond" w:eastAsia="Arial Unicode MS" w:hAnsi="Garamond"/>
          <w:sz w:val="22"/>
          <w:szCs w:val="22"/>
        </w:rPr>
        <w:tab/>
      </w:r>
      <w:r w:rsidR="000A647E">
        <w:rPr>
          <w:rFonts w:ascii="Garamond" w:eastAsia="Arial Unicode MS" w:hAnsi="Garamond"/>
          <w:sz w:val="22"/>
          <w:szCs w:val="22"/>
        </w:rPr>
        <w:tab/>
      </w:r>
      <w:r w:rsidR="000A647E">
        <w:rPr>
          <w:rFonts w:ascii="Garamond" w:eastAsia="Arial Unicode MS" w:hAnsi="Garamond"/>
          <w:sz w:val="22"/>
          <w:szCs w:val="22"/>
        </w:rPr>
        <w:tab/>
      </w:r>
      <w:r w:rsidR="000A647E">
        <w:rPr>
          <w:rFonts w:ascii="Garamond" w:eastAsia="Arial Unicode MS" w:hAnsi="Garamond"/>
          <w:sz w:val="22"/>
          <w:szCs w:val="22"/>
        </w:rPr>
        <w:tab/>
      </w:r>
      <w:r w:rsidR="000A647E">
        <w:rPr>
          <w:rFonts w:ascii="Garamond" w:eastAsia="Arial Unicode MS" w:hAnsi="Garamond"/>
          <w:sz w:val="22"/>
          <w:szCs w:val="22"/>
        </w:rPr>
        <w:tab/>
        <w:t>a) trajno nastanjenje</w:t>
      </w:r>
    </w:p>
    <w:p w:rsidR="00A51E68" w:rsidRDefault="00A51E68" w:rsidP="00A51E68">
      <w:pPr>
        <w:numPr>
          <w:ilvl w:val="0"/>
          <w:numId w:val="39"/>
        </w:numPr>
        <w:jc w:val="both"/>
        <w:rPr>
          <w:rFonts w:ascii="Garamond" w:eastAsia="Arial Unicode MS" w:hAnsi="Garamond"/>
          <w:sz w:val="22"/>
          <w:szCs w:val="22"/>
        </w:rPr>
      </w:pPr>
      <w:r>
        <w:rPr>
          <w:rFonts w:ascii="Garamond" w:eastAsia="Arial Unicode MS" w:hAnsi="Garamond"/>
          <w:sz w:val="22"/>
          <w:szCs w:val="22"/>
        </w:rPr>
        <w:t>lojalnost RH</w:t>
      </w:r>
      <w:r w:rsidR="000A647E">
        <w:rPr>
          <w:rFonts w:ascii="Garamond" w:eastAsia="Arial Unicode MS" w:hAnsi="Garamond"/>
          <w:sz w:val="22"/>
          <w:szCs w:val="22"/>
        </w:rPr>
        <w:tab/>
      </w:r>
      <w:r w:rsidR="000A647E">
        <w:rPr>
          <w:rFonts w:ascii="Garamond" w:eastAsia="Arial Unicode MS" w:hAnsi="Garamond"/>
          <w:sz w:val="22"/>
          <w:szCs w:val="22"/>
        </w:rPr>
        <w:tab/>
      </w:r>
      <w:r w:rsidR="000A647E">
        <w:rPr>
          <w:rFonts w:ascii="Garamond" w:eastAsia="Arial Unicode MS" w:hAnsi="Garamond"/>
          <w:sz w:val="22"/>
          <w:szCs w:val="22"/>
        </w:rPr>
        <w:tab/>
      </w:r>
      <w:r w:rsidR="000A647E">
        <w:rPr>
          <w:rFonts w:ascii="Garamond" w:eastAsia="Arial Unicode MS" w:hAnsi="Garamond"/>
          <w:sz w:val="22"/>
          <w:szCs w:val="22"/>
        </w:rPr>
        <w:tab/>
      </w:r>
      <w:r w:rsidR="000A647E">
        <w:rPr>
          <w:rFonts w:ascii="Garamond" w:eastAsia="Arial Unicode MS" w:hAnsi="Garamond"/>
          <w:sz w:val="22"/>
          <w:szCs w:val="22"/>
        </w:rPr>
        <w:tab/>
      </w:r>
      <w:r w:rsidR="000A647E">
        <w:rPr>
          <w:rFonts w:ascii="Garamond" w:eastAsia="Arial Unicode MS" w:hAnsi="Garamond"/>
          <w:sz w:val="22"/>
          <w:szCs w:val="22"/>
        </w:rPr>
        <w:tab/>
        <w:t>b) lojalnost</w:t>
      </w:r>
    </w:p>
    <w:p w:rsidR="00461534" w:rsidRDefault="000A647E" w:rsidP="000A647E">
      <w:pPr>
        <w:ind w:left="4956"/>
        <w:jc w:val="both"/>
        <w:rPr>
          <w:rFonts w:ascii="Garamond" w:eastAsia="Arial Unicode MS" w:hAnsi="Garamond"/>
          <w:sz w:val="22"/>
          <w:szCs w:val="22"/>
        </w:rPr>
      </w:pPr>
      <w:r>
        <w:rPr>
          <w:rFonts w:ascii="Garamond" w:eastAsia="Arial Unicode MS" w:hAnsi="Garamond"/>
          <w:sz w:val="22"/>
          <w:szCs w:val="22"/>
        </w:rPr>
        <w:t>3. iseljenik - lojalnost</w:t>
      </w:r>
    </w:p>
    <w:p w:rsidR="00461534" w:rsidRDefault="000A647E" w:rsidP="00461534">
      <w:pPr>
        <w:jc w:val="both"/>
        <w:rPr>
          <w:rFonts w:ascii="Garamond" w:eastAsia="Arial Unicode MS" w:hAnsi="Garamond"/>
          <w:sz w:val="22"/>
          <w:szCs w:val="22"/>
        </w:rPr>
      </w:pP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4. poseban interes - lojalnost</w:t>
      </w:r>
    </w:p>
    <w:p w:rsidR="00461534" w:rsidRDefault="00461534" w:rsidP="00461534">
      <w:pPr>
        <w:jc w:val="both"/>
        <w:rPr>
          <w:rFonts w:ascii="Garamond" w:eastAsia="Arial Unicode MS" w:hAnsi="Garamond"/>
          <w:sz w:val="22"/>
          <w:szCs w:val="22"/>
        </w:rPr>
      </w:pPr>
    </w:p>
    <w:p w:rsidR="000A647E" w:rsidRDefault="000A647E" w:rsidP="00461534">
      <w:pPr>
        <w:jc w:val="both"/>
        <w:rPr>
          <w:rFonts w:ascii="Garamond" w:eastAsia="Arial Unicode MS" w:hAnsi="Garamond"/>
          <w:sz w:val="22"/>
          <w:szCs w:val="22"/>
        </w:rPr>
      </w:pPr>
    </w:p>
    <w:p w:rsidR="000A647E" w:rsidRPr="00461534" w:rsidRDefault="000A647E" w:rsidP="00461534">
      <w:pPr>
        <w:jc w:val="both"/>
        <w:rPr>
          <w:rFonts w:ascii="Garamond" w:eastAsia="Arial Unicode MS" w:hAnsi="Garamond"/>
          <w:sz w:val="22"/>
          <w:szCs w:val="22"/>
        </w:rPr>
      </w:pPr>
    </w:p>
    <w:p w:rsidR="00461534" w:rsidRPr="00461534" w:rsidRDefault="00461534" w:rsidP="00461534">
      <w:pPr>
        <w:numPr>
          <w:ilvl w:val="0"/>
          <w:numId w:val="36"/>
        </w:numPr>
        <w:jc w:val="both"/>
        <w:rPr>
          <w:rFonts w:ascii="Garamond" w:eastAsia="Arial Unicode MS" w:hAnsi="Garamond"/>
          <w:b/>
          <w:color w:val="0000FF"/>
          <w:sz w:val="22"/>
          <w:szCs w:val="22"/>
        </w:rPr>
      </w:pPr>
      <w:r>
        <w:rPr>
          <w:rFonts w:ascii="Garamond" w:eastAsia="Arial Unicode MS" w:hAnsi="Garamond"/>
          <w:b/>
          <w:color w:val="0000FF"/>
          <w:sz w:val="22"/>
          <w:szCs w:val="22"/>
        </w:rPr>
        <w:t xml:space="preserve">stjecanje hrvatskog državljanstva </w:t>
      </w:r>
      <w:r w:rsidRPr="00277B3F">
        <w:rPr>
          <w:rFonts w:ascii="Garamond" w:eastAsia="Arial Unicode MS" w:hAnsi="Garamond"/>
          <w:b/>
          <w:color w:val="0000FF"/>
          <w:sz w:val="22"/>
          <w:szCs w:val="22"/>
          <w:u w:val="single"/>
        </w:rPr>
        <w:t>prema međunarodnim ugovorima</w:t>
      </w:r>
    </w:p>
    <w:p w:rsidR="00461534" w:rsidRDefault="00461534" w:rsidP="00115CB1">
      <w:pPr>
        <w:jc w:val="both"/>
        <w:rPr>
          <w:rFonts w:ascii="Garamond" w:eastAsia="Arial Unicode MS" w:hAnsi="Garamond"/>
          <w:sz w:val="22"/>
          <w:szCs w:val="22"/>
        </w:rPr>
      </w:pPr>
    </w:p>
    <w:p w:rsidR="00461534" w:rsidRDefault="00A51E68" w:rsidP="00115CB1">
      <w:pPr>
        <w:jc w:val="both"/>
        <w:rPr>
          <w:rFonts w:ascii="Garamond" w:eastAsia="Arial Unicode MS" w:hAnsi="Garamond"/>
          <w:sz w:val="22"/>
          <w:szCs w:val="22"/>
        </w:rPr>
      </w:pPr>
      <w:r>
        <w:rPr>
          <w:rFonts w:ascii="Garamond" w:eastAsia="Arial Unicode MS" w:hAnsi="Garamond"/>
          <w:sz w:val="22"/>
          <w:szCs w:val="22"/>
        </w:rPr>
        <w:t>ti ugovori moraju biti ratificirani u domaćem pravu</w:t>
      </w:r>
    </w:p>
    <w:p w:rsidR="00461534" w:rsidRDefault="00461534" w:rsidP="00115CB1">
      <w:pPr>
        <w:jc w:val="both"/>
        <w:rPr>
          <w:rFonts w:ascii="Garamond" w:eastAsia="Arial Unicode MS" w:hAnsi="Garamond"/>
          <w:sz w:val="22"/>
          <w:szCs w:val="22"/>
        </w:rPr>
      </w:pPr>
    </w:p>
    <w:p w:rsidR="00461534" w:rsidRDefault="00461534" w:rsidP="00115CB1">
      <w:pPr>
        <w:jc w:val="both"/>
        <w:rPr>
          <w:rFonts w:ascii="Garamond" w:eastAsia="Arial Unicode MS" w:hAnsi="Garamond"/>
          <w:sz w:val="22"/>
          <w:szCs w:val="22"/>
        </w:rPr>
      </w:pPr>
    </w:p>
    <w:p w:rsidR="00461534" w:rsidRPr="000A647E" w:rsidRDefault="000A647E"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NAČINI PRESTANKA (GUBITKA) HRVATSKOG DRŽAVLJANSTVA</w:t>
      </w:r>
    </w:p>
    <w:p w:rsidR="00461534" w:rsidRDefault="00461534" w:rsidP="00115CB1">
      <w:pPr>
        <w:jc w:val="both"/>
        <w:rPr>
          <w:rFonts w:ascii="Garamond" w:eastAsia="Arial Unicode MS" w:hAnsi="Garamond"/>
          <w:sz w:val="22"/>
          <w:szCs w:val="22"/>
        </w:rPr>
      </w:pPr>
    </w:p>
    <w:p w:rsidR="000A647E" w:rsidRDefault="00277B3F" w:rsidP="00277B3F">
      <w:pPr>
        <w:numPr>
          <w:ilvl w:val="0"/>
          <w:numId w:val="40"/>
        </w:numPr>
        <w:jc w:val="both"/>
        <w:rPr>
          <w:rFonts w:ascii="Garamond" w:eastAsia="Arial Unicode MS" w:hAnsi="Garamond"/>
          <w:sz w:val="22"/>
          <w:szCs w:val="22"/>
        </w:rPr>
      </w:pPr>
      <w:r>
        <w:rPr>
          <w:rFonts w:ascii="Garamond" w:eastAsia="Arial Unicode MS" w:hAnsi="Garamond"/>
          <w:sz w:val="22"/>
          <w:szCs w:val="22"/>
        </w:rPr>
        <w:t>otpustom</w:t>
      </w:r>
    </w:p>
    <w:p w:rsidR="00277B3F" w:rsidRDefault="00277B3F" w:rsidP="00277B3F">
      <w:pPr>
        <w:numPr>
          <w:ilvl w:val="0"/>
          <w:numId w:val="40"/>
        </w:numPr>
        <w:jc w:val="both"/>
        <w:rPr>
          <w:rFonts w:ascii="Garamond" w:eastAsia="Arial Unicode MS" w:hAnsi="Garamond"/>
          <w:sz w:val="22"/>
          <w:szCs w:val="22"/>
        </w:rPr>
      </w:pPr>
      <w:r>
        <w:rPr>
          <w:rFonts w:ascii="Garamond" w:eastAsia="Arial Unicode MS" w:hAnsi="Garamond"/>
          <w:sz w:val="22"/>
          <w:szCs w:val="22"/>
        </w:rPr>
        <w:t>odricanjem</w:t>
      </w:r>
    </w:p>
    <w:p w:rsidR="00277B3F" w:rsidRDefault="00277B3F" w:rsidP="00277B3F">
      <w:pPr>
        <w:numPr>
          <w:ilvl w:val="0"/>
          <w:numId w:val="40"/>
        </w:numPr>
        <w:jc w:val="both"/>
        <w:rPr>
          <w:rFonts w:ascii="Garamond" w:eastAsia="Arial Unicode MS" w:hAnsi="Garamond"/>
          <w:sz w:val="22"/>
          <w:szCs w:val="22"/>
        </w:rPr>
      </w:pPr>
      <w:r>
        <w:rPr>
          <w:rFonts w:ascii="Garamond" w:eastAsia="Arial Unicode MS" w:hAnsi="Garamond"/>
          <w:sz w:val="22"/>
          <w:szCs w:val="22"/>
        </w:rPr>
        <w:t>po međunarodnom ugovoru</w:t>
      </w:r>
    </w:p>
    <w:p w:rsidR="007D459F" w:rsidRDefault="007D459F" w:rsidP="00115CB1">
      <w:pPr>
        <w:jc w:val="both"/>
        <w:rPr>
          <w:rFonts w:ascii="Garamond" w:eastAsia="Arial Unicode MS" w:hAnsi="Garamond"/>
          <w:sz w:val="22"/>
          <w:szCs w:val="22"/>
        </w:rPr>
      </w:pPr>
    </w:p>
    <w:p w:rsidR="00277B3F" w:rsidRDefault="00277B3F" w:rsidP="00115CB1">
      <w:pPr>
        <w:jc w:val="both"/>
        <w:rPr>
          <w:rFonts w:ascii="Garamond" w:eastAsia="Arial Unicode MS" w:hAnsi="Garamond"/>
          <w:sz w:val="22"/>
          <w:szCs w:val="22"/>
        </w:rPr>
      </w:pPr>
    </w:p>
    <w:p w:rsidR="00277B3F" w:rsidRPr="00277B3F" w:rsidRDefault="00277B3F" w:rsidP="00277B3F">
      <w:pPr>
        <w:numPr>
          <w:ilvl w:val="0"/>
          <w:numId w:val="41"/>
        </w:numPr>
        <w:jc w:val="both"/>
        <w:rPr>
          <w:rFonts w:ascii="Garamond" w:eastAsia="Arial Unicode MS" w:hAnsi="Garamond"/>
          <w:b/>
          <w:color w:val="0000FF"/>
          <w:sz w:val="22"/>
          <w:szCs w:val="22"/>
        </w:rPr>
      </w:pPr>
      <w:r w:rsidRPr="00277B3F">
        <w:rPr>
          <w:rFonts w:ascii="Garamond" w:eastAsia="Arial Unicode MS" w:hAnsi="Garamond"/>
          <w:b/>
          <w:color w:val="0000FF"/>
          <w:sz w:val="22"/>
          <w:szCs w:val="22"/>
        </w:rPr>
        <w:t xml:space="preserve">prestanak hrvatskog državljanstva </w:t>
      </w:r>
      <w:r w:rsidRPr="00277B3F">
        <w:rPr>
          <w:rFonts w:ascii="Garamond" w:eastAsia="Arial Unicode MS" w:hAnsi="Garamond"/>
          <w:b/>
          <w:color w:val="0000FF"/>
          <w:sz w:val="22"/>
          <w:szCs w:val="22"/>
          <w:u w:val="single"/>
        </w:rPr>
        <w:t>otpustom</w:t>
      </w:r>
    </w:p>
    <w:p w:rsidR="00277B3F" w:rsidRDefault="00277B3F" w:rsidP="00277B3F">
      <w:pPr>
        <w:ind w:left="708"/>
        <w:jc w:val="both"/>
        <w:rPr>
          <w:rFonts w:ascii="Garamond" w:eastAsia="Arial Unicode MS" w:hAnsi="Garamond"/>
          <w:sz w:val="22"/>
          <w:szCs w:val="22"/>
        </w:rPr>
      </w:pPr>
      <w:r>
        <w:rPr>
          <w:rFonts w:ascii="Garamond" w:eastAsia="Arial Unicode MS" w:hAnsi="Garamond"/>
          <w:sz w:val="22"/>
          <w:szCs w:val="22"/>
        </w:rPr>
        <w:t>(zahtjev + uvjeti + rješenje)</w:t>
      </w:r>
      <w:r w:rsidR="006E7F7B">
        <w:rPr>
          <w:rFonts w:ascii="Garamond" w:eastAsia="Arial Unicode MS" w:hAnsi="Garamond"/>
          <w:sz w:val="22"/>
          <w:szCs w:val="22"/>
        </w:rPr>
        <w:t xml:space="preserve"> – državljanstvo prestaje </w:t>
      </w:r>
      <w:r w:rsidR="006E7F7B" w:rsidRPr="006E7F7B">
        <w:rPr>
          <w:rFonts w:ascii="Garamond" w:eastAsia="Arial Unicode MS" w:hAnsi="Garamond"/>
          <w:sz w:val="22"/>
          <w:szCs w:val="22"/>
          <w:u w:val="single"/>
        </w:rPr>
        <w:t>rješenjem</w:t>
      </w:r>
    </w:p>
    <w:p w:rsidR="00277B3F" w:rsidRDefault="00277B3F" w:rsidP="00277B3F">
      <w:pPr>
        <w:jc w:val="both"/>
        <w:rPr>
          <w:rFonts w:ascii="Garamond" w:eastAsia="Arial Unicode MS" w:hAnsi="Garamond"/>
          <w:sz w:val="22"/>
          <w:szCs w:val="22"/>
        </w:rPr>
      </w:pPr>
    </w:p>
    <w:p w:rsidR="006E7F7B" w:rsidRDefault="00472AC7" w:rsidP="006E7F7B">
      <w:pPr>
        <w:ind w:firstLine="708"/>
        <w:jc w:val="both"/>
        <w:rPr>
          <w:rFonts w:ascii="Garamond" w:eastAsia="Arial Unicode MS" w:hAnsi="Garamond"/>
          <w:sz w:val="22"/>
          <w:szCs w:val="22"/>
        </w:rPr>
      </w:pPr>
      <w:r>
        <w:rPr>
          <w:rFonts w:ascii="Garamond" w:eastAsia="Arial Unicode MS" w:hAnsi="Garamond"/>
          <w:noProof/>
          <w:sz w:val="22"/>
          <w:szCs w:val="22"/>
        </w:rPr>
        <w:pict>
          <v:line id="_x0000_s1102" style="position:absolute;left:0;text-align:left;z-index:251653632" from="3in,11.25pt" to="333pt,29.25pt">
            <v:stroke endarrow="block"/>
          </v:line>
        </w:pict>
      </w:r>
      <w:r>
        <w:rPr>
          <w:rFonts w:ascii="Garamond" w:eastAsia="Arial Unicode MS" w:hAnsi="Garamond"/>
          <w:noProof/>
          <w:sz w:val="22"/>
          <w:szCs w:val="22"/>
        </w:rPr>
        <w:pict>
          <v:line id="_x0000_s1101" style="position:absolute;left:0;text-align:left;z-index:251652608" from="54pt,11.25pt" to="54pt,38.25pt">
            <v:stroke endarrow="block"/>
          </v:line>
        </w:pict>
      </w:r>
      <w:r w:rsidR="006E7F7B">
        <w:rPr>
          <w:rFonts w:ascii="Garamond" w:eastAsia="Arial Unicode MS" w:hAnsi="Garamond"/>
          <w:sz w:val="22"/>
          <w:szCs w:val="22"/>
        </w:rPr>
        <w:t>pretpostavke kojima se treba udovoljiti</w:t>
      </w:r>
    </w:p>
    <w:p w:rsidR="00277B3F" w:rsidRDefault="00277B3F" w:rsidP="00277B3F">
      <w:pPr>
        <w:jc w:val="both"/>
        <w:rPr>
          <w:rFonts w:ascii="Garamond" w:eastAsia="Arial Unicode MS" w:hAnsi="Garamond"/>
          <w:sz w:val="22"/>
          <w:szCs w:val="22"/>
        </w:rPr>
      </w:pPr>
    </w:p>
    <w:p w:rsidR="006E7F7B" w:rsidRDefault="006E7F7B" w:rsidP="00277B3F">
      <w:pPr>
        <w:jc w:val="both"/>
        <w:rPr>
          <w:rFonts w:ascii="Garamond" w:eastAsia="Arial Unicode MS" w:hAnsi="Garamond"/>
          <w:sz w:val="22"/>
          <w:szCs w:val="22"/>
        </w:rPr>
      </w:pPr>
    </w:p>
    <w:p w:rsidR="006E7F7B" w:rsidRDefault="006E7F7B" w:rsidP="00277B3F">
      <w:pPr>
        <w:jc w:val="both"/>
        <w:rPr>
          <w:rFonts w:ascii="Garamond" w:eastAsia="Arial Unicode MS" w:hAnsi="Garamond"/>
          <w:sz w:val="22"/>
          <w:szCs w:val="22"/>
        </w:rPr>
      </w:pPr>
      <w:r w:rsidRPr="00472AC7">
        <w:rPr>
          <w:rFonts w:ascii="Garamond" w:eastAsia="Arial Unicode MS" w:hAnsi="Garamond"/>
          <w:sz w:val="22"/>
          <w:szCs w:val="22"/>
          <w:u w:val="single"/>
        </w:rPr>
        <w:t>afirmativni uvjeti</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sidRPr="00472AC7">
        <w:rPr>
          <w:rFonts w:ascii="Garamond" w:eastAsia="Arial Unicode MS" w:hAnsi="Garamond"/>
          <w:sz w:val="22"/>
          <w:szCs w:val="22"/>
          <w:u w:val="single"/>
        </w:rPr>
        <w:t>negativni uvjeti</w:t>
      </w:r>
    </w:p>
    <w:p w:rsidR="00277B3F" w:rsidRDefault="006E7F7B" w:rsidP="00277B3F">
      <w:pPr>
        <w:jc w:val="both"/>
        <w:rPr>
          <w:rFonts w:ascii="Garamond" w:eastAsia="Arial Unicode MS" w:hAnsi="Garamond"/>
          <w:sz w:val="22"/>
          <w:szCs w:val="22"/>
        </w:rPr>
      </w:pPr>
      <w:r>
        <w:rPr>
          <w:rFonts w:ascii="Garamond" w:eastAsia="Arial Unicode MS" w:hAnsi="Garamond"/>
          <w:noProof/>
          <w:sz w:val="22"/>
          <w:szCs w:val="22"/>
        </w:rPr>
        <w:pict>
          <v:shape id="_x0000_s1096" type="#_x0000_t88" style="position:absolute;left:0;text-align:left;margin-left:162pt;margin-top:6.75pt;width:9pt;height:99pt;z-index:251649536"/>
        </w:pict>
      </w:r>
    </w:p>
    <w:p w:rsidR="006E7F7B" w:rsidRDefault="006E7F7B" w:rsidP="006E7F7B">
      <w:pPr>
        <w:numPr>
          <w:ilvl w:val="0"/>
          <w:numId w:val="42"/>
        </w:numPr>
        <w:jc w:val="both"/>
        <w:rPr>
          <w:rFonts w:ascii="Garamond" w:eastAsia="Arial Unicode MS" w:hAnsi="Garamond"/>
          <w:sz w:val="22"/>
          <w:szCs w:val="22"/>
        </w:rPr>
      </w:pPr>
      <w:r>
        <w:rPr>
          <w:rFonts w:ascii="Garamond" w:eastAsia="Arial Unicode MS" w:hAnsi="Garamond"/>
          <w:noProof/>
          <w:sz w:val="22"/>
          <w:szCs w:val="22"/>
        </w:rPr>
        <w:pict>
          <v:shape id="_x0000_s1097" type="#_x0000_t87" style="position:absolute;left:0;text-align:left;margin-left:306pt;margin-top:3.4pt;width:9pt;height:36pt;z-index:251650560" adj=",8100"/>
        </w:pict>
      </w:r>
      <w:r>
        <w:rPr>
          <w:rFonts w:ascii="Garamond" w:eastAsia="Arial Unicode MS" w:hAnsi="Garamond"/>
          <w:sz w:val="22"/>
          <w:szCs w:val="22"/>
        </w:rPr>
        <w:t>18 godina života</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1. kazneni postupak (</w:t>
      </w:r>
      <w:r w:rsidRPr="008F4A86">
        <w:rPr>
          <w:rFonts w:ascii="Palatino Linotype" w:eastAsia="Arial Unicode MS" w:hAnsi="Palatino Linotype"/>
          <w:i/>
          <w:sz w:val="18"/>
          <w:szCs w:val="18"/>
        </w:rPr>
        <w:t>ex offo</w:t>
      </w:r>
      <w:r>
        <w:rPr>
          <w:rFonts w:ascii="Garamond" w:eastAsia="Arial Unicode MS" w:hAnsi="Garamond"/>
          <w:sz w:val="22"/>
          <w:szCs w:val="22"/>
        </w:rPr>
        <w:t>)</w:t>
      </w:r>
    </w:p>
    <w:p w:rsidR="006E7F7B" w:rsidRDefault="006E7F7B" w:rsidP="006E7F7B">
      <w:pPr>
        <w:numPr>
          <w:ilvl w:val="0"/>
          <w:numId w:val="42"/>
        </w:numPr>
        <w:jc w:val="both"/>
        <w:rPr>
          <w:rFonts w:ascii="Garamond" w:eastAsia="Arial Unicode MS" w:hAnsi="Garamond"/>
          <w:sz w:val="22"/>
          <w:szCs w:val="22"/>
        </w:rPr>
      </w:pPr>
      <w:r>
        <w:rPr>
          <w:rFonts w:ascii="Garamond" w:eastAsia="Arial Unicode MS" w:hAnsi="Garamond"/>
          <w:sz w:val="22"/>
          <w:szCs w:val="22"/>
        </w:rPr>
        <w:t>izvršena vojna obveza</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alternativno</w:t>
      </w:r>
      <w:r>
        <w:rPr>
          <w:rFonts w:ascii="Garamond" w:eastAsia="Arial Unicode MS" w:hAnsi="Garamond"/>
          <w:sz w:val="22"/>
          <w:szCs w:val="22"/>
        </w:rPr>
        <w:tab/>
        <w:t>ili</w:t>
      </w:r>
    </w:p>
    <w:p w:rsidR="006E7F7B" w:rsidRDefault="006E7F7B" w:rsidP="006E7F7B">
      <w:pPr>
        <w:numPr>
          <w:ilvl w:val="0"/>
          <w:numId w:val="42"/>
        </w:numPr>
        <w:jc w:val="both"/>
        <w:rPr>
          <w:rFonts w:ascii="Garamond" w:eastAsia="Arial Unicode MS" w:hAnsi="Garamond"/>
          <w:sz w:val="22"/>
          <w:szCs w:val="22"/>
        </w:rPr>
      </w:pPr>
      <w:r>
        <w:rPr>
          <w:rFonts w:ascii="Garamond" w:eastAsia="Arial Unicode MS" w:hAnsi="Garamond"/>
          <w:sz w:val="22"/>
          <w:szCs w:val="22"/>
        </w:rPr>
        <w:t>da je podmirila obveze za</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2. kazna zatvora</w:t>
      </w:r>
    </w:p>
    <w:p w:rsidR="006E7F7B" w:rsidRDefault="006E7F7B" w:rsidP="006E7F7B">
      <w:pPr>
        <w:ind w:left="708"/>
        <w:jc w:val="both"/>
        <w:rPr>
          <w:rFonts w:ascii="Garamond" w:eastAsia="Arial Unicode MS" w:hAnsi="Garamond"/>
          <w:sz w:val="22"/>
          <w:szCs w:val="22"/>
        </w:rPr>
      </w:pPr>
      <w:r>
        <w:rPr>
          <w:rFonts w:ascii="Garamond" w:eastAsia="Arial Unicode MS" w:hAnsi="Garamond"/>
          <w:sz w:val="22"/>
          <w:szCs w:val="22"/>
        </w:rPr>
        <w:t>koje postoji izvršni naslov</w:t>
      </w:r>
      <w:r>
        <w:rPr>
          <w:rFonts w:ascii="Garamond" w:eastAsia="Arial Unicode MS" w:hAnsi="Garamond"/>
          <w:sz w:val="22"/>
          <w:szCs w:val="22"/>
        </w:rPr>
        <w:tab/>
        <w:t>kumulativno</w:t>
      </w:r>
    </w:p>
    <w:p w:rsidR="006E7F7B" w:rsidRDefault="006E7F7B" w:rsidP="006E7F7B">
      <w:pPr>
        <w:numPr>
          <w:ilvl w:val="0"/>
          <w:numId w:val="42"/>
        </w:numPr>
        <w:jc w:val="both"/>
        <w:rPr>
          <w:rFonts w:ascii="Garamond" w:eastAsia="Arial Unicode MS" w:hAnsi="Garamond"/>
          <w:sz w:val="22"/>
          <w:szCs w:val="22"/>
        </w:rPr>
      </w:pPr>
      <w:r>
        <w:rPr>
          <w:rFonts w:ascii="Garamond" w:eastAsia="Arial Unicode MS" w:hAnsi="Garamond"/>
          <w:sz w:val="22"/>
          <w:szCs w:val="22"/>
        </w:rPr>
        <w:t>da je pravno uredila im.</w:t>
      </w:r>
    </w:p>
    <w:p w:rsidR="006E7F7B" w:rsidRDefault="006E7F7B" w:rsidP="006E7F7B">
      <w:pPr>
        <w:ind w:left="708"/>
        <w:jc w:val="both"/>
        <w:rPr>
          <w:rFonts w:ascii="Garamond" w:eastAsia="Arial Unicode MS" w:hAnsi="Garamond"/>
          <w:sz w:val="22"/>
          <w:szCs w:val="22"/>
        </w:rPr>
      </w:pPr>
      <w:r>
        <w:rPr>
          <w:rFonts w:ascii="Garamond" w:eastAsia="Arial Unicode MS" w:hAnsi="Garamond"/>
          <w:sz w:val="22"/>
          <w:szCs w:val="22"/>
        </w:rPr>
        <w:t>odnose iz bračnog odnosa</w:t>
      </w:r>
    </w:p>
    <w:p w:rsidR="006E7F7B" w:rsidRDefault="006E7F7B" w:rsidP="006E7F7B">
      <w:pPr>
        <w:numPr>
          <w:ilvl w:val="0"/>
          <w:numId w:val="42"/>
        </w:numPr>
        <w:jc w:val="both"/>
        <w:rPr>
          <w:rFonts w:ascii="Garamond" w:eastAsia="Arial Unicode MS" w:hAnsi="Garamond"/>
          <w:sz w:val="22"/>
          <w:szCs w:val="22"/>
        </w:rPr>
      </w:pPr>
      <w:r>
        <w:rPr>
          <w:rFonts w:ascii="Garamond" w:eastAsia="Arial Unicode MS" w:hAnsi="Garamond"/>
          <w:sz w:val="22"/>
          <w:szCs w:val="22"/>
        </w:rPr>
        <w:lastRenderedPageBreak/>
        <w:t>da ima strano državljanstvo</w:t>
      </w:r>
    </w:p>
    <w:p w:rsidR="00277B3F" w:rsidRDefault="00277B3F" w:rsidP="00277B3F">
      <w:pPr>
        <w:jc w:val="both"/>
        <w:rPr>
          <w:rFonts w:ascii="Garamond" w:eastAsia="Arial Unicode MS" w:hAnsi="Garamond"/>
          <w:sz w:val="22"/>
          <w:szCs w:val="22"/>
        </w:rPr>
      </w:pPr>
    </w:p>
    <w:p w:rsidR="00277B3F" w:rsidRPr="00277B3F" w:rsidRDefault="00277B3F" w:rsidP="00277B3F">
      <w:pPr>
        <w:jc w:val="both"/>
        <w:rPr>
          <w:rFonts w:ascii="Garamond" w:eastAsia="Arial Unicode MS" w:hAnsi="Garamond"/>
          <w:sz w:val="22"/>
          <w:szCs w:val="22"/>
        </w:rPr>
      </w:pPr>
    </w:p>
    <w:p w:rsidR="00277B3F" w:rsidRDefault="00277B3F" w:rsidP="00277B3F">
      <w:pPr>
        <w:numPr>
          <w:ilvl w:val="0"/>
          <w:numId w:val="41"/>
        </w:numPr>
        <w:jc w:val="both"/>
        <w:rPr>
          <w:rFonts w:ascii="Garamond" w:eastAsia="Arial Unicode MS" w:hAnsi="Garamond"/>
          <w:b/>
          <w:color w:val="0000FF"/>
          <w:sz w:val="22"/>
          <w:szCs w:val="22"/>
        </w:rPr>
      </w:pPr>
      <w:r>
        <w:rPr>
          <w:rFonts w:ascii="Garamond" w:eastAsia="Arial Unicode MS" w:hAnsi="Garamond"/>
          <w:b/>
          <w:color w:val="0000FF"/>
          <w:sz w:val="22"/>
          <w:szCs w:val="22"/>
        </w:rPr>
        <w:t xml:space="preserve">prestanak hrvatskog državljanstva </w:t>
      </w:r>
      <w:r w:rsidRPr="00277B3F">
        <w:rPr>
          <w:rFonts w:ascii="Garamond" w:eastAsia="Arial Unicode MS" w:hAnsi="Garamond"/>
          <w:b/>
          <w:color w:val="0000FF"/>
          <w:sz w:val="22"/>
          <w:szCs w:val="22"/>
          <w:u w:val="single"/>
        </w:rPr>
        <w:t>odricanjem</w:t>
      </w:r>
    </w:p>
    <w:p w:rsidR="00277B3F" w:rsidRDefault="006E7F7B" w:rsidP="006E7F7B">
      <w:pPr>
        <w:ind w:left="708"/>
        <w:jc w:val="both"/>
        <w:rPr>
          <w:rFonts w:ascii="Garamond" w:eastAsia="Arial Unicode MS" w:hAnsi="Garamond"/>
          <w:sz w:val="22"/>
          <w:szCs w:val="22"/>
        </w:rPr>
      </w:pPr>
      <w:r>
        <w:rPr>
          <w:rFonts w:ascii="Garamond" w:eastAsia="Arial Unicode MS" w:hAnsi="Garamond"/>
          <w:sz w:val="22"/>
          <w:szCs w:val="22"/>
        </w:rPr>
        <w:t>(prestanak državljanstva izjavom volje)</w:t>
      </w:r>
    </w:p>
    <w:p w:rsidR="00472AC7" w:rsidRDefault="00472AC7" w:rsidP="00277B3F">
      <w:pPr>
        <w:jc w:val="both"/>
        <w:rPr>
          <w:rFonts w:ascii="Garamond" w:eastAsia="Arial Unicode MS" w:hAnsi="Garamond"/>
          <w:sz w:val="22"/>
          <w:szCs w:val="22"/>
        </w:rPr>
      </w:pPr>
    </w:p>
    <w:p w:rsidR="00472AC7" w:rsidRDefault="00472AC7" w:rsidP="00277B3F">
      <w:pPr>
        <w:jc w:val="both"/>
        <w:rPr>
          <w:rFonts w:ascii="Garamond" w:eastAsia="Arial Unicode MS" w:hAnsi="Garamond"/>
          <w:sz w:val="22"/>
          <w:szCs w:val="22"/>
        </w:rPr>
      </w:pPr>
      <w:r>
        <w:rPr>
          <w:rFonts w:ascii="Garamond" w:eastAsia="Arial Unicode MS" w:hAnsi="Garamond"/>
          <w:sz w:val="22"/>
          <w:szCs w:val="22"/>
        </w:rPr>
        <w:tab/>
        <w:t>Uvjeti:</w:t>
      </w:r>
    </w:p>
    <w:p w:rsidR="00277B3F" w:rsidRDefault="00472AC7" w:rsidP="00277B3F">
      <w:pPr>
        <w:jc w:val="both"/>
        <w:rPr>
          <w:rFonts w:ascii="Garamond" w:eastAsia="Arial Unicode MS" w:hAnsi="Garamond"/>
          <w:sz w:val="22"/>
          <w:szCs w:val="22"/>
        </w:rPr>
      </w:pPr>
      <w:r>
        <w:rPr>
          <w:rFonts w:ascii="Garamond" w:eastAsia="Arial Unicode MS" w:hAnsi="Garamond"/>
          <w:noProof/>
          <w:sz w:val="22"/>
          <w:szCs w:val="22"/>
        </w:rPr>
        <w:pict>
          <v:shape id="_x0000_s1100" type="#_x0000_t88" style="position:absolute;left:0;text-align:left;margin-left:189pt;margin-top:7.9pt;width:12pt;height:45pt;z-index:251651584"/>
        </w:pict>
      </w:r>
    </w:p>
    <w:p w:rsidR="006E7F7B" w:rsidRDefault="006E7F7B" w:rsidP="00AB32DA">
      <w:pPr>
        <w:numPr>
          <w:ilvl w:val="0"/>
          <w:numId w:val="43"/>
        </w:numPr>
        <w:tabs>
          <w:tab w:val="clear" w:pos="720"/>
          <w:tab w:val="num" w:pos="1080"/>
        </w:tabs>
        <w:ind w:left="1080"/>
        <w:jc w:val="both"/>
        <w:rPr>
          <w:rFonts w:ascii="Garamond" w:eastAsia="Arial Unicode MS" w:hAnsi="Garamond"/>
          <w:sz w:val="22"/>
          <w:szCs w:val="22"/>
        </w:rPr>
      </w:pPr>
      <w:r>
        <w:rPr>
          <w:rFonts w:ascii="Garamond" w:eastAsia="Arial Unicode MS" w:hAnsi="Garamond"/>
          <w:sz w:val="22"/>
          <w:szCs w:val="22"/>
        </w:rPr>
        <w:t>punoljetni hrvatski državljanin</w:t>
      </w:r>
    </w:p>
    <w:p w:rsidR="006E7F7B" w:rsidRDefault="006E7F7B" w:rsidP="00AB32DA">
      <w:pPr>
        <w:numPr>
          <w:ilvl w:val="0"/>
          <w:numId w:val="43"/>
        </w:numPr>
        <w:tabs>
          <w:tab w:val="clear" w:pos="720"/>
          <w:tab w:val="num" w:pos="1080"/>
        </w:tabs>
        <w:ind w:left="1080"/>
        <w:jc w:val="both"/>
        <w:rPr>
          <w:rFonts w:ascii="Garamond" w:eastAsia="Arial Unicode MS" w:hAnsi="Garamond"/>
          <w:sz w:val="22"/>
          <w:szCs w:val="22"/>
        </w:rPr>
      </w:pPr>
      <w:r>
        <w:rPr>
          <w:rFonts w:ascii="Garamond" w:eastAsia="Arial Unicode MS" w:hAnsi="Garamond"/>
          <w:sz w:val="22"/>
          <w:szCs w:val="22"/>
        </w:rPr>
        <w:t>prebivalište u inozemstvu</w:t>
      </w:r>
      <w:r w:rsidR="00472AC7">
        <w:rPr>
          <w:rFonts w:ascii="Garamond" w:eastAsia="Arial Unicode MS" w:hAnsi="Garamond"/>
          <w:sz w:val="22"/>
          <w:szCs w:val="22"/>
        </w:rPr>
        <w:tab/>
      </w:r>
      <w:r w:rsidR="00472AC7">
        <w:rPr>
          <w:rFonts w:ascii="Garamond" w:eastAsia="Arial Unicode MS" w:hAnsi="Garamond"/>
          <w:sz w:val="22"/>
          <w:szCs w:val="22"/>
        </w:rPr>
        <w:tab/>
        <w:t>kumulativno</w:t>
      </w:r>
    </w:p>
    <w:p w:rsidR="006E7F7B" w:rsidRDefault="006E7F7B" w:rsidP="00AB32DA">
      <w:pPr>
        <w:numPr>
          <w:ilvl w:val="0"/>
          <w:numId w:val="43"/>
        </w:numPr>
        <w:tabs>
          <w:tab w:val="clear" w:pos="720"/>
          <w:tab w:val="num" w:pos="1080"/>
        </w:tabs>
        <w:ind w:left="1080"/>
        <w:jc w:val="both"/>
        <w:rPr>
          <w:rFonts w:ascii="Garamond" w:eastAsia="Arial Unicode MS" w:hAnsi="Garamond"/>
          <w:sz w:val="22"/>
          <w:szCs w:val="22"/>
        </w:rPr>
      </w:pPr>
      <w:r>
        <w:rPr>
          <w:rFonts w:ascii="Garamond" w:eastAsia="Arial Unicode MS" w:hAnsi="Garamond"/>
          <w:sz w:val="22"/>
          <w:szCs w:val="22"/>
        </w:rPr>
        <w:t>ima i strano državljanstvo</w:t>
      </w:r>
    </w:p>
    <w:p w:rsidR="00277B3F" w:rsidRDefault="00277B3F" w:rsidP="00277B3F">
      <w:pPr>
        <w:jc w:val="both"/>
        <w:rPr>
          <w:rFonts w:ascii="Garamond" w:eastAsia="Arial Unicode MS" w:hAnsi="Garamond"/>
          <w:sz w:val="22"/>
          <w:szCs w:val="22"/>
        </w:rPr>
      </w:pPr>
    </w:p>
    <w:p w:rsidR="00277B3F" w:rsidRPr="00277B3F" w:rsidRDefault="00277B3F" w:rsidP="00277B3F">
      <w:pPr>
        <w:jc w:val="both"/>
        <w:rPr>
          <w:rFonts w:ascii="Garamond" w:eastAsia="Arial Unicode MS" w:hAnsi="Garamond"/>
          <w:sz w:val="22"/>
          <w:szCs w:val="22"/>
        </w:rPr>
      </w:pPr>
    </w:p>
    <w:p w:rsidR="00277B3F" w:rsidRPr="00277B3F" w:rsidRDefault="00277B3F" w:rsidP="00277B3F">
      <w:pPr>
        <w:numPr>
          <w:ilvl w:val="0"/>
          <w:numId w:val="41"/>
        </w:numPr>
        <w:jc w:val="both"/>
        <w:rPr>
          <w:rFonts w:ascii="Garamond" w:eastAsia="Arial Unicode MS" w:hAnsi="Garamond"/>
          <w:b/>
          <w:color w:val="0000FF"/>
          <w:sz w:val="22"/>
          <w:szCs w:val="22"/>
        </w:rPr>
      </w:pPr>
      <w:r>
        <w:rPr>
          <w:rFonts w:ascii="Garamond" w:eastAsia="Arial Unicode MS" w:hAnsi="Garamond"/>
          <w:b/>
          <w:color w:val="0000FF"/>
          <w:sz w:val="22"/>
          <w:szCs w:val="22"/>
        </w:rPr>
        <w:t xml:space="preserve">prestanak hrvatskog državljanstva </w:t>
      </w:r>
      <w:r w:rsidRPr="00277B3F">
        <w:rPr>
          <w:rFonts w:ascii="Garamond" w:eastAsia="Arial Unicode MS" w:hAnsi="Garamond"/>
          <w:b/>
          <w:color w:val="0000FF"/>
          <w:sz w:val="22"/>
          <w:szCs w:val="22"/>
          <w:u w:val="single"/>
        </w:rPr>
        <w:t>prema međunarodnim ugovorima</w:t>
      </w:r>
    </w:p>
    <w:p w:rsidR="007D459F" w:rsidRDefault="007D459F" w:rsidP="00115CB1">
      <w:pPr>
        <w:jc w:val="both"/>
        <w:rPr>
          <w:rFonts w:ascii="Garamond" w:eastAsia="Arial Unicode MS" w:hAnsi="Garamond"/>
          <w:sz w:val="22"/>
          <w:szCs w:val="22"/>
        </w:rPr>
      </w:pPr>
    </w:p>
    <w:p w:rsidR="00277B3F" w:rsidRDefault="00277B3F" w:rsidP="00115CB1">
      <w:pPr>
        <w:jc w:val="both"/>
        <w:rPr>
          <w:rFonts w:ascii="Garamond" w:eastAsia="Arial Unicode MS" w:hAnsi="Garamond"/>
          <w:sz w:val="22"/>
          <w:szCs w:val="22"/>
        </w:rPr>
      </w:pPr>
    </w:p>
    <w:p w:rsidR="007D459F" w:rsidRDefault="007D459F" w:rsidP="00115CB1">
      <w:pPr>
        <w:jc w:val="both"/>
        <w:rPr>
          <w:rFonts w:ascii="Garamond" w:eastAsia="Arial Unicode MS" w:hAnsi="Garamond"/>
          <w:sz w:val="22"/>
          <w:szCs w:val="22"/>
        </w:rPr>
      </w:pPr>
    </w:p>
    <w:p w:rsidR="00422F8F" w:rsidRPr="00472AC7" w:rsidRDefault="00472AC7"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POČETNI DRŽAVLJANSKI KORPUS RH NA DAN 08. 10. 1991.</w:t>
      </w:r>
    </w:p>
    <w:p w:rsidR="00422F8F" w:rsidRDefault="00422F8F" w:rsidP="00115CB1">
      <w:pPr>
        <w:jc w:val="both"/>
        <w:rPr>
          <w:rFonts w:ascii="Garamond" w:eastAsia="Arial Unicode MS" w:hAnsi="Garamond"/>
          <w:sz w:val="22"/>
          <w:szCs w:val="22"/>
        </w:rPr>
      </w:pPr>
    </w:p>
    <w:p w:rsidR="00472AC7" w:rsidRDefault="00472AC7" w:rsidP="00115CB1">
      <w:pPr>
        <w:jc w:val="both"/>
        <w:rPr>
          <w:rFonts w:ascii="Garamond" w:eastAsia="Arial Unicode MS" w:hAnsi="Garamond"/>
          <w:sz w:val="22"/>
          <w:szCs w:val="22"/>
        </w:rPr>
      </w:pPr>
      <w:r w:rsidRPr="00472AC7">
        <w:rPr>
          <w:rFonts w:ascii="Garamond" w:eastAsia="Arial Unicode MS" w:hAnsi="Garamond"/>
          <w:b/>
          <w:color w:val="0000FF"/>
          <w:sz w:val="22"/>
          <w:szCs w:val="22"/>
        </w:rPr>
        <w:t>Temeljno načelo</w:t>
      </w:r>
      <w:r>
        <w:rPr>
          <w:rFonts w:ascii="Garamond" w:eastAsia="Arial Unicode MS" w:hAnsi="Garamond"/>
          <w:sz w:val="22"/>
          <w:szCs w:val="22"/>
        </w:rPr>
        <w:t xml:space="preserve"> – načelo pravnog kontinuiteta državljanstva – osoba koja je na dan 8. 10. 1991. bila državljanin SFRJ i istodobno državljanin SRH, bez obzira na nacionalnost i mjesto prebivališta</w:t>
      </w:r>
    </w:p>
    <w:p w:rsidR="00472AC7" w:rsidRDefault="00472AC7" w:rsidP="00115CB1">
      <w:pPr>
        <w:jc w:val="both"/>
        <w:rPr>
          <w:rFonts w:ascii="Garamond" w:eastAsia="Arial Unicode MS" w:hAnsi="Garamond"/>
          <w:sz w:val="22"/>
          <w:szCs w:val="22"/>
        </w:rPr>
      </w:pPr>
    </w:p>
    <w:p w:rsidR="00472AC7" w:rsidRDefault="00472AC7" w:rsidP="00115CB1">
      <w:pPr>
        <w:jc w:val="both"/>
        <w:rPr>
          <w:rFonts w:ascii="Garamond" w:eastAsia="Arial Unicode MS" w:hAnsi="Garamond"/>
          <w:sz w:val="22"/>
          <w:szCs w:val="22"/>
        </w:rPr>
      </w:pPr>
      <w:r w:rsidRPr="00472AC7">
        <w:rPr>
          <w:rFonts w:ascii="Garamond" w:eastAsia="Arial Unicode MS" w:hAnsi="Garamond"/>
          <w:b/>
          <w:color w:val="0000FF"/>
          <w:sz w:val="22"/>
          <w:szCs w:val="22"/>
        </w:rPr>
        <w:t>Dopunsko načelo</w:t>
      </w:r>
      <w:r>
        <w:rPr>
          <w:rFonts w:ascii="Garamond" w:eastAsia="Arial Unicode MS" w:hAnsi="Garamond"/>
          <w:sz w:val="22"/>
          <w:szCs w:val="22"/>
        </w:rPr>
        <w:t xml:space="preserve"> – etničko načelo vezano uz domicil – pripadnik hrvatskog naroda koji na dan 8. 10. 1991. nema hrvatsko državljanstvo, a na dotični dan ima prijavljeno prebivalište u RH, ako da pisanu izjavu da se smatra hrvatskim državljaninom.</w:t>
      </w:r>
    </w:p>
    <w:p w:rsidR="00422F8F" w:rsidRDefault="00422F8F" w:rsidP="00115CB1">
      <w:pPr>
        <w:jc w:val="both"/>
        <w:rPr>
          <w:rFonts w:ascii="Garamond" w:eastAsia="Arial Unicode MS" w:hAnsi="Garamond"/>
          <w:sz w:val="22"/>
          <w:szCs w:val="22"/>
        </w:rPr>
      </w:pPr>
    </w:p>
    <w:p w:rsidR="00472AC7" w:rsidRDefault="00472AC7" w:rsidP="00115CB1">
      <w:pPr>
        <w:jc w:val="both"/>
        <w:rPr>
          <w:rFonts w:ascii="Garamond" w:eastAsia="Arial Unicode MS" w:hAnsi="Garamond"/>
          <w:sz w:val="22"/>
          <w:szCs w:val="22"/>
        </w:rPr>
      </w:pPr>
    </w:p>
    <w:p w:rsidR="00472AC7" w:rsidRPr="00472AC7" w:rsidRDefault="00472AC7"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PONOVNO STJECANJE DRŽAVLJANSTVA (REINTEGRACIJA)</w:t>
      </w:r>
    </w:p>
    <w:p w:rsidR="00422F8F" w:rsidRDefault="00422F8F" w:rsidP="00115CB1">
      <w:pPr>
        <w:jc w:val="both"/>
        <w:rPr>
          <w:rFonts w:ascii="Garamond" w:eastAsia="Arial Unicode MS" w:hAnsi="Garamond"/>
          <w:sz w:val="22"/>
          <w:szCs w:val="22"/>
        </w:rPr>
      </w:pPr>
    </w:p>
    <w:p w:rsidR="00472AC7" w:rsidRDefault="00472AC7" w:rsidP="00115CB1">
      <w:pPr>
        <w:jc w:val="both"/>
        <w:rPr>
          <w:rFonts w:ascii="Garamond" w:eastAsia="Arial Unicode MS" w:hAnsi="Garamond"/>
          <w:sz w:val="22"/>
          <w:szCs w:val="22"/>
        </w:rPr>
      </w:pPr>
      <w:r w:rsidRPr="001E5BEE">
        <w:rPr>
          <w:rFonts w:ascii="Garamond" w:eastAsia="Arial Unicode MS" w:hAnsi="Garamond"/>
          <w:b/>
          <w:color w:val="0000FF"/>
          <w:sz w:val="22"/>
          <w:szCs w:val="22"/>
        </w:rPr>
        <w:t>Reintegracija</w:t>
      </w:r>
      <w:r>
        <w:rPr>
          <w:rFonts w:ascii="Garamond" w:eastAsia="Arial Unicode MS" w:hAnsi="Garamond"/>
          <w:sz w:val="22"/>
          <w:szCs w:val="22"/>
        </w:rPr>
        <w:t xml:space="preserve"> – vraćanje državljanstva osobi koja ga je imala, ali ga je na određeni način izgubila. Osoba koja je kao maloljetnik koji je slijedio državljanstvo roditelja izgubio hrvatsko državljanstvo, ako je ono prestalo otpustom ili odricanjem, </w:t>
      </w:r>
      <w:r w:rsidR="001E5BEE">
        <w:rPr>
          <w:rFonts w:ascii="Garamond" w:eastAsia="Arial Unicode MS" w:hAnsi="Garamond"/>
          <w:sz w:val="22"/>
          <w:szCs w:val="22"/>
        </w:rPr>
        <w:t>može ponovno steći hrvatsko državljanstvo ako najmanje 1 godinu neprekidno boravi na teritoriju RH i ako da pisanu izjavu da se smatra hrvatskim državljaninom.</w:t>
      </w:r>
    </w:p>
    <w:p w:rsidR="00CC57AA" w:rsidRDefault="00CC57AA" w:rsidP="00115CB1">
      <w:pPr>
        <w:jc w:val="both"/>
        <w:rPr>
          <w:rFonts w:ascii="Garamond" w:eastAsia="Arial Unicode MS" w:hAnsi="Garamond"/>
          <w:sz w:val="22"/>
          <w:szCs w:val="22"/>
        </w:rPr>
      </w:pPr>
    </w:p>
    <w:p w:rsidR="00CC57AA" w:rsidRDefault="001E5BEE" w:rsidP="00115CB1">
      <w:pPr>
        <w:jc w:val="both"/>
        <w:rPr>
          <w:rFonts w:ascii="Garamond" w:eastAsia="Arial Unicode MS" w:hAnsi="Garamond"/>
          <w:sz w:val="22"/>
          <w:szCs w:val="22"/>
        </w:rPr>
      </w:pPr>
      <w:r w:rsidRPr="008D1E9F">
        <w:rPr>
          <w:rFonts w:ascii="Garamond" w:eastAsia="Arial Unicode MS" w:hAnsi="Garamond"/>
          <w:b/>
          <w:color w:val="0000FF"/>
          <w:sz w:val="22"/>
          <w:szCs w:val="22"/>
        </w:rPr>
        <w:t>Zahtjev</w:t>
      </w:r>
      <w:r>
        <w:rPr>
          <w:rFonts w:ascii="Garamond" w:eastAsia="Arial Unicode MS" w:hAnsi="Garamond"/>
          <w:sz w:val="22"/>
          <w:szCs w:val="22"/>
        </w:rPr>
        <w:t xml:space="preserve"> za stjecanje ili prestanak državljanstva se podnosi policijskoj upravi (postaji), ali se može podnijeti i preko diplomatskog ili konzularnog predstavnika RH u inozemstvu. </w:t>
      </w:r>
      <w:r w:rsidRPr="008D1E9F">
        <w:rPr>
          <w:rFonts w:ascii="Garamond" w:eastAsia="Arial Unicode MS" w:hAnsi="Garamond"/>
          <w:b/>
          <w:color w:val="0000FF"/>
          <w:sz w:val="22"/>
          <w:szCs w:val="22"/>
        </w:rPr>
        <w:t>Rješenje</w:t>
      </w:r>
      <w:r>
        <w:rPr>
          <w:rFonts w:ascii="Garamond" w:eastAsia="Arial Unicode MS" w:hAnsi="Garamond"/>
          <w:sz w:val="22"/>
          <w:szCs w:val="22"/>
        </w:rPr>
        <w:t xml:space="preserve"> o stjecanju ili prestanku državljanstva donosi ministar unutarnjih poslova, a pravomoćno rješenje se objavljuje u NN. Kod </w:t>
      </w:r>
      <w:r w:rsidRPr="001E5BEE">
        <w:rPr>
          <w:rFonts w:ascii="Garamond" w:eastAsia="Arial Unicode MS" w:hAnsi="Garamond"/>
          <w:b/>
          <w:color w:val="0000FF"/>
          <w:sz w:val="22"/>
          <w:szCs w:val="22"/>
        </w:rPr>
        <w:t>otpusta</w:t>
      </w:r>
      <w:r>
        <w:rPr>
          <w:rFonts w:ascii="Garamond" w:eastAsia="Arial Unicode MS" w:hAnsi="Garamond"/>
          <w:sz w:val="22"/>
          <w:szCs w:val="22"/>
        </w:rPr>
        <w:t xml:space="preserve">, hrvatsko državljanstvo prestaje danom uručenja rješenja o otpustu (djelovanje za ubuduće), no kod </w:t>
      </w:r>
      <w:r w:rsidRPr="001E5BEE">
        <w:rPr>
          <w:rFonts w:ascii="Garamond" w:eastAsia="Arial Unicode MS" w:hAnsi="Garamond"/>
          <w:b/>
          <w:color w:val="0000FF"/>
          <w:sz w:val="22"/>
          <w:szCs w:val="22"/>
        </w:rPr>
        <w:t>odricanja</w:t>
      </w:r>
      <w:r>
        <w:rPr>
          <w:rFonts w:ascii="Garamond" w:eastAsia="Arial Unicode MS" w:hAnsi="Garamond"/>
          <w:sz w:val="22"/>
          <w:szCs w:val="22"/>
        </w:rPr>
        <w:t xml:space="preserve"> državljanstvo prestaje danom izjave o odricanju (retroaktivno djelovanje).</w:t>
      </w:r>
    </w:p>
    <w:p w:rsidR="00520CED" w:rsidRPr="00520CED" w:rsidRDefault="00520CED" w:rsidP="00115CB1">
      <w:pPr>
        <w:jc w:val="both"/>
        <w:rPr>
          <w:rFonts w:ascii="Garamond" w:eastAsia="Arial Unicode MS" w:hAnsi="Garamond"/>
          <w:b/>
          <w:color w:val="0000FF"/>
          <w:sz w:val="28"/>
          <w:szCs w:val="28"/>
          <w:u w:val="single"/>
        </w:rPr>
      </w:pPr>
      <w:r>
        <w:rPr>
          <w:rFonts w:ascii="Garamond" w:eastAsia="Arial Unicode MS" w:hAnsi="Garamond"/>
          <w:b/>
          <w:color w:val="0000FF"/>
          <w:sz w:val="28"/>
          <w:szCs w:val="28"/>
          <w:u w:val="single"/>
        </w:rPr>
        <w:t>UPRAVNI AKT</w:t>
      </w:r>
    </w:p>
    <w:p w:rsidR="00520CED" w:rsidRDefault="00520CED" w:rsidP="00115CB1">
      <w:pPr>
        <w:jc w:val="both"/>
        <w:rPr>
          <w:rFonts w:ascii="Garamond" w:eastAsia="Arial Unicode MS" w:hAnsi="Garamond"/>
          <w:sz w:val="22"/>
          <w:szCs w:val="22"/>
        </w:rPr>
      </w:pPr>
    </w:p>
    <w:p w:rsidR="00520CED" w:rsidRDefault="00831405" w:rsidP="00115CB1">
      <w:pPr>
        <w:jc w:val="both"/>
        <w:rPr>
          <w:rFonts w:ascii="Garamond" w:eastAsia="Arial Unicode MS" w:hAnsi="Garamond"/>
          <w:sz w:val="22"/>
          <w:szCs w:val="22"/>
        </w:rPr>
      </w:pPr>
      <w:r>
        <w:rPr>
          <w:rFonts w:ascii="Garamond" w:eastAsia="Arial Unicode MS" w:hAnsi="Garamond"/>
          <w:sz w:val="22"/>
          <w:szCs w:val="22"/>
        </w:rPr>
        <w:t xml:space="preserve">Pojam “upravni akt“ je nastao u Francuskoj – </w:t>
      </w:r>
      <w:r w:rsidRPr="00831405">
        <w:rPr>
          <w:rFonts w:ascii="Palatino Linotype" w:eastAsia="Arial Unicode MS" w:hAnsi="Palatino Linotype"/>
          <w:i/>
          <w:sz w:val="18"/>
          <w:szCs w:val="18"/>
        </w:rPr>
        <w:t>acte administratif</w:t>
      </w:r>
      <w:r>
        <w:rPr>
          <w:rFonts w:ascii="Garamond" w:eastAsia="Arial Unicode MS" w:hAnsi="Garamond"/>
          <w:sz w:val="22"/>
          <w:szCs w:val="22"/>
        </w:rPr>
        <w:t xml:space="preserve"> – početkom </w:t>
      </w:r>
      <w:r w:rsidRPr="00831405">
        <w:rPr>
          <w:rFonts w:ascii="Garamond" w:eastAsia="Arial Unicode MS" w:hAnsi="Garamond"/>
          <w:b/>
          <w:color w:val="0000FF"/>
          <w:sz w:val="22"/>
          <w:szCs w:val="22"/>
        </w:rPr>
        <w:t>19. st</w:t>
      </w:r>
      <w:r>
        <w:rPr>
          <w:rFonts w:ascii="Garamond" w:eastAsia="Arial Unicode MS" w:hAnsi="Garamond"/>
          <w:sz w:val="22"/>
          <w:szCs w:val="22"/>
        </w:rPr>
        <w:t>.</w:t>
      </w:r>
    </w:p>
    <w:p w:rsidR="00520CED" w:rsidRDefault="00520CED" w:rsidP="00115CB1">
      <w:pPr>
        <w:jc w:val="both"/>
        <w:rPr>
          <w:rFonts w:ascii="Garamond" w:eastAsia="Arial Unicode MS" w:hAnsi="Garamond"/>
          <w:sz w:val="22"/>
          <w:szCs w:val="22"/>
        </w:rPr>
      </w:pPr>
    </w:p>
    <w:p w:rsidR="00831405" w:rsidRDefault="00831405" w:rsidP="00115CB1">
      <w:pPr>
        <w:jc w:val="both"/>
        <w:rPr>
          <w:rFonts w:ascii="Garamond" w:eastAsia="Arial Unicode MS" w:hAnsi="Garamond"/>
          <w:sz w:val="22"/>
          <w:szCs w:val="22"/>
        </w:rPr>
      </w:pPr>
    </w:p>
    <w:p w:rsidR="00831405" w:rsidRPr="00A82B72" w:rsidRDefault="0073654B" w:rsidP="0073654B">
      <w:pPr>
        <w:ind w:firstLine="708"/>
        <w:jc w:val="center"/>
        <w:rPr>
          <w:rFonts w:ascii="Garamond" w:eastAsia="Arial Unicode MS" w:hAnsi="Garamond"/>
          <w:b/>
          <w:color w:val="0000FF"/>
          <w:sz w:val="22"/>
          <w:szCs w:val="22"/>
          <w:u w:val="single"/>
        </w:rPr>
      </w:pPr>
      <w:r w:rsidRPr="00A82B72">
        <w:rPr>
          <w:rFonts w:ascii="Garamond" w:eastAsia="Arial Unicode MS" w:hAnsi="Garamond"/>
          <w:noProof/>
          <w:sz w:val="22"/>
          <w:szCs w:val="22"/>
          <w:u w:val="single"/>
        </w:rPr>
        <w:pict>
          <v:line id="_x0000_s1121" style="position:absolute;left:0;text-align:left;z-index:251663872" from="306pt,6.75pt" to="378pt,33.75pt">
            <v:stroke endarrow="block"/>
          </v:line>
        </w:pict>
      </w:r>
      <w:r w:rsidRPr="00A82B72">
        <w:rPr>
          <w:rFonts w:ascii="Garamond" w:eastAsia="Arial Unicode MS" w:hAnsi="Garamond"/>
          <w:noProof/>
          <w:sz w:val="22"/>
          <w:szCs w:val="22"/>
          <w:u w:val="single"/>
        </w:rPr>
        <w:pict>
          <v:line id="_x0000_s1118" style="position:absolute;left:0;text-align:left;flip:x;z-index:251662848" from="162pt,6.75pt" to="3in,33.75pt">
            <v:stroke endarrow="block"/>
          </v:line>
        </w:pict>
      </w:r>
      <w:r w:rsidR="00831405" w:rsidRPr="00A82B72">
        <w:rPr>
          <w:rFonts w:ascii="Garamond" w:eastAsia="Arial Unicode MS" w:hAnsi="Garamond"/>
          <w:b/>
          <w:color w:val="0000FF"/>
          <w:sz w:val="22"/>
          <w:szCs w:val="22"/>
          <w:u w:val="single"/>
        </w:rPr>
        <w:t>UPRAVNI AKT</w:t>
      </w:r>
    </w:p>
    <w:p w:rsidR="00520CED" w:rsidRDefault="00520CED" w:rsidP="00115CB1">
      <w:pPr>
        <w:jc w:val="both"/>
        <w:rPr>
          <w:rFonts w:ascii="Garamond" w:eastAsia="Arial Unicode MS" w:hAnsi="Garamond"/>
          <w:sz w:val="22"/>
          <w:szCs w:val="22"/>
        </w:rPr>
      </w:pPr>
    </w:p>
    <w:p w:rsidR="0073654B" w:rsidRDefault="0073654B" w:rsidP="00115CB1">
      <w:pPr>
        <w:jc w:val="both"/>
        <w:rPr>
          <w:rFonts w:ascii="Garamond" w:eastAsia="Arial Unicode MS" w:hAnsi="Garamond"/>
          <w:sz w:val="22"/>
          <w:szCs w:val="22"/>
        </w:rPr>
      </w:pPr>
    </w:p>
    <w:p w:rsidR="00831405" w:rsidRDefault="00831405" w:rsidP="00115CB1">
      <w:pPr>
        <w:jc w:val="both"/>
        <w:rPr>
          <w:rFonts w:ascii="Garamond" w:eastAsia="Arial Unicode MS" w:hAnsi="Garamond"/>
          <w:sz w:val="22"/>
          <w:szCs w:val="22"/>
        </w:rPr>
      </w:pPr>
      <w:r>
        <w:rPr>
          <w:rFonts w:ascii="Garamond" w:eastAsia="Arial Unicode MS" w:hAnsi="Garamond"/>
          <w:sz w:val="22"/>
          <w:szCs w:val="22"/>
        </w:rPr>
        <w:tab/>
      </w:r>
      <w:r w:rsidR="0073654B">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sidRPr="0073654B">
        <w:rPr>
          <w:rFonts w:ascii="Garamond" w:eastAsia="Arial Unicode MS" w:hAnsi="Garamond"/>
          <w:sz w:val="22"/>
          <w:szCs w:val="22"/>
          <w:u w:val="single"/>
        </w:rPr>
        <w:t>u teoriji</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 xml:space="preserve">u </w:t>
      </w:r>
      <w:r w:rsidRPr="0073654B">
        <w:rPr>
          <w:rFonts w:ascii="Garamond" w:eastAsia="Arial Unicode MS" w:hAnsi="Garamond"/>
          <w:sz w:val="22"/>
          <w:szCs w:val="22"/>
          <w:u w:val="single"/>
        </w:rPr>
        <w:t>zakonodavstvu</w:t>
      </w:r>
    </w:p>
    <w:p w:rsidR="00520CED" w:rsidRDefault="0073654B" w:rsidP="00115CB1">
      <w:pPr>
        <w:jc w:val="both"/>
        <w:rPr>
          <w:rFonts w:ascii="Garamond" w:eastAsia="Arial Unicode MS" w:hAnsi="Garamond"/>
          <w:sz w:val="22"/>
          <w:szCs w:val="22"/>
        </w:rPr>
      </w:pPr>
      <w:r>
        <w:rPr>
          <w:rFonts w:ascii="Garamond" w:eastAsia="Arial Unicode MS" w:hAnsi="Garamond"/>
          <w:noProof/>
          <w:sz w:val="22"/>
          <w:szCs w:val="22"/>
        </w:rPr>
        <w:pict>
          <v:line id="_x0000_s1123" style="position:absolute;left:0;text-align:left;z-index:251665920" from="180pt,2.25pt" to="279pt,20.25pt">
            <v:stroke endarrow="block"/>
          </v:line>
        </w:pict>
      </w:r>
      <w:r>
        <w:rPr>
          <w:rFonts w:ascii="Garamond" w:eastAsia="Arial Unicode MS" w:hAnsi="Garamond"/>
          <w:noProof/>
          <w:sz w:val="22"/>
          <w:szCs w:val="22"/>
        </w:rPr>
        <w:pict>
          <v:line id="_x0000_s1122" style="position:absolute;left:0;text-align:left;flip:x;z-index:251664896" from="36pt,2.25pt" to="135pt,20.25pt">
            <v:stroke endarrow="block"/>
          </v:line>
        </w:pict>
      </w:r>
      <w:r>
        <w:rPr>
          <w:rFonts w:ascii="Garamond" w:eastAsia="Arial Unicode MS" w:hAnsi="Garamond"/>
          <w:noProof/>
          <w:sz w:val="22"/>
          <w:szCs w:val="22"/>
          <w:u w:val="single"/>
        </w:rPr>
        <w:pict>
          <v:line id="_x0000_s1126" style="position:absolute;left:0;text-align:left;z-index:251666944" from="162pt,2.25pt" to="162pt,20.25pt">
            <v:stroke endarrow="block"/>
          </v:line>
        </w:pict>
      </w:r>
    </w:p>
    <w:p w:rsidR="0073654B" w:rsidRDefault="0073654B" w:rsidP="00115CB1">
      <w:pPr>
        <w:jc w:val="both"/>
        <w:rPr>
          <w:rFonts w:ascii="Garamond" w:eastAsia="Arial Unicode MS" w:hAnsi="Garamond"/>
          <w:sz w:val="22"/>
          <w:szCs w:val="22"/>
        </w:rPr>
      </w:pPr>
    </w:p>
    <w:p w:rsidR="00831405" w:rsidRPr="0073654B" w:rsidRDefault="00831405" w:rsidP="00115CB1">
      <w:pPr>
        <w:jc w:val="both"/>
        <w:rPr>
          <w:rFonts w:ascii="Garamond" w:eastAsia="Arial Unicode MS" w:hAnsi="Garamond"/>
          <w:sz w:val="22"/>
          <w:szCs w:val="22"/>
        </w:rPr>
      </w:pPr>
      <w:r w:rsidRPr="0073654B">
        <w:rPr>
          <w:rFonts w:ascii="Garamond" w:eastAsia="Arial Unicode MS" w:hAnsi="Garamond"/>
          <w:sz w:val="22"/>
          <w:szCs w:val="22"/>
          <w:u w:val="single"/>
        </w:rPr>
        <w:t>u najširem smislu</w:t>
      </w:r>
      <w:r w:rsidR="0073654B">
        <w:rPr>
          <w:rFonts w:ascii="Garamond" w:eastAsia="Arial Unicode MS" w:hAnsi="Garamond"/>
          <w:sz w:val="22"/>
          <w:szCs w:val="22"/>
        </w:rPr>
        <w:tab/>
      </w:r>
      <w:r>
        <w:rPr>
          <w:rFonts w:ascii="Garamond" w:eastAsia="Arial Unicode MS" w:hAnsi="Garamond"/>
          <w:sz w:val="22"/>
          <w:szCs w:val="22"/>
        </w:rPr>
        <w:tab/>
      </w:r>
      <w:r w:rsidRPr="0073654B">
        <w:rPr>
          <w:rFonts w:ascii="Garamond" w:eastAsia="Arial Unicode MS" w:hAnsi="Garamond"/>
          <w:sz w:val="22"/>
          <w:szCs w:val="22"/>
          <w:u w:val="single"/>
        </w:rPr>
        <w:t>sužavanje</w:t>
      </w:r>
      <w:r w:rsidR="0073654B">
        <w:rPr>
          <w:rFonts w:ascii="Garamond" w:eastAsia="Arial Unicode MS" w:hAnsi="Garamond"/>
          <w:sz w:val="22"/>
          <w:szCs w:val="22"/>
        </w:rPr>
        <w:tab/>
      </w:r>
      <w:r w:rsidR="0073654B">
        <w:rPr>
          <w:rFonts w:ascii="Garamond" w:eastAsia="Arial Unicode MS" w:hAnsi="Garamond"/>
          <w:sz w:val="22"/>
          <w:szCs w:val="22"/>
        </w:rPr>
        <w:tab/>
      </w:r>
      <w:r w:rsidR="0073654B" w:rsidRPr="0073654B">
        <w:rPr>
          <w:rFonts w:ascii="Garamond" w:eastAsia="Arial Unicode MS" w:hAnsi="Garamond"/>
          <w:sz w:val="22"/>
          <w:szCs w:val="22"/>
          <w:u w:val="single"/>
        </w:rPr>
        <w:t>u najužem smislu</w:t>
      </w:r>
    </w:p>
    <w:p w:rsidR="00520CED" w:rsidRDefault="0073654B" w:rsidP="00115CB1">
      <w:pPr>
        <w:jc w:val="both"/>
        <w:rPr>
          <w:rFonts w:ascii="Garamond" w:eastAsia="Arial Unicode MS" w:hAnsi="Garamond"/>
          <w:sz w:val="22"/>
          <w:szCs w:val="22"/>
        </w:rPr>
      </w:pPr>
      <w:r>
        <w:rPr>
          <w:rFonts w:ascii="Garamond" w:eastAsia="Arial Unicode MS" w:hAnsi="Garamond"/>
          <w:sz w:val="22"/>
          <w:szCs w:val="22"/>
        </w:rPr>
        <w:t>to je svaki akt uprave:</w:t>
      </w:r>
      <w:r>
        <w:rPr>
          <w:rFonts w:ascii="Garamond" w:eastAsia="Arial Unicode MS" w:hAnsi="Garamond"/>
          <w:sz w:val="22"/>
          <w:szCs w:val="22"/>
        </w:rPr>
        <w:tab/>
      </w:r>
      <w:r>
        <w:rPr>
          <w:rFonts w:ascii="Garamond" w:eastAsia="Arial Unicode MS" w:hAnsi="Garamond"/>
          <w:sz w:val="22"/>
          <w:szCs w:val="22"/>
        </w:rPr>
        <w:tab/>
        <w:t>eliminiraju se</w:t>
      </w:r>
      <w:r>
        <w:rPr>
          <w:rFonts w:ascii="Garamond" w:eastAsia="Arial Unicode MS" w:hAnsi="Garamond"/>
          <w:sz w:val="22"/>
          <w:szCs w:val="22"/>
        </w:rPr>
        <w:tab/>
      </w:r>
      <w:r>
        <w:rPr>
          <w:rFonts w:ascii="Garamond" w:eastAsia="Arial Unicode MS" w:hAnsi="Garamond"/>
          <w:sz w:val="22"/>
          <w:szCs w:val="22"/>
        </w:rPr>
        <w:tab/>
        <w:t>ima svojstva:</w:t>
      </w:r>
    </w:p>
    <w:p w:rsidR="00520CED" w:rsidRDefault="0073654B" w:rsidP="0073654B">
      <w:pPr>
        <w:numPr>
          <w:ilvl w:val="1"/>
          <w:numId w:val="2"/>
        </w:numPr>
        <w:tabs>
          <w:tab w:val="clear" w:pos="1440"/>
          <w:tab w:val="num" w:pos="360"/>
        </w:tabs>
        <w:ind w:left="360"/>
        <w:jc w:val="both"/>
        <w:rPr>
          <w:rFonts w:ascii="Garamond" w:eastAsia="Arial Unicode MS" w:hAnsi="Garamond"/>
          <w:sz w:val="22"/>
          <w:szCs w:val="22"/>
        </w:rPr>
      </w:pPr>
      <w:r>
        <w:rPr>
          <w:rFonts w:ascii="Garamond" w:eastAsia="Arial Unicode MS" w:hAnsi="Garamond"/>
          <w:sz w:val="22"/>
          <w:szCs w:val="22"/>
        </w:rPr>
        <w:t>autoritativan</w:t>
      </w:r>
      <w:r>
        <w:rPr>
          <w:rFonts w:ascii="Garamond" w:eastAsia="Arial Unicode MS" w:hAnsi="Garamond"/>
          <w:sz w:val="22"/>
          <w:szCs w:val="22"/>
        </w:rPr>
        <w:tab/>
      </w:r>
      <w:r>
        <w:rPr>
          <w:rFonts w:ascii="Garamond" w:eastAsia="Arial Unicode MS" w:hAnsi="Garamond"/>
          <w:sz w:val="22"/>
          <w:szCs w:val="22"/>
        </w:rPr>
        <w:tab/>
        <w:t>neki od navedenih</w:t>
      </w:r>
      <w:r>
        <w:rPr>
          <w:rFonts w:ascii="Garamond" w:eastAsia="Arial Unicode MS" w:hAnsi="Garamond"/>
          <w:sz w:val="22"/>
          <w:szCs w:val="22"/>
        </w:rPr>
        <w:tab/>
        <w:t>- autoritativnost</w:t>
      </w:r>
    </w:p>
    <w:p w:rsidR="0073654B" w:rsidRDefault="0073654B" w:rsidP="0073654B">
      <w:pPr>
        <w:tabs>
          <w:tab w:val="num" w:pos="360"/>
        </w:tabs>
        <w:ind w:left="360"/>
        <w:jc w:val="both"/>
        <w:rPr>
          <w:rFonts w:ascii="Garamond" w:eastAsia="Arial Unicode MS" w:hAnsi="Garamond"/>
          <w:sz w:val="22"/>
          <w:szCs w:val="22"/>
        </w:rPr>
      </w:pPr>
      <w:r>
        <w:rPr>
          <w:rFonts w:ascii="Garamond" w:eastAsia="Arial Unicode MS" w:hAnsi="Garamond"/>
          <w:sz w:val="22"/>
          <w:szCs w:val="22"/>
        </w:rPr>
        <w:t>neautoritativan</w:t>
      </w:r>
      <w:r>
        <w:rPr>
          <w:rFonts w:ascii="Garamond" w:eastAsia="Arial Unicode MS" w:hAnsi="Garamond"/>
          <w:sz w:val="22"/>
          <w:szCs w:val="22"/>
        </w:rPr>
        <w:tab/>
      </w:r>
      <w:r>
        <w:rPr>
          <w:rFonts w:ascii="Garamond" w:eastAsia="Arial Unicode MS" w:hAnsi="Garamond"/>
          <w:sz w:val="22"/>
          <w:szCs w:val="22"/>
        </w:rPr>
        <w:tab/>
        <w:t>elemenata</w:t>
      </w:r>
      <w:r>
        <w:rPr>
          <w:rFonts w:ascii="Garamond" w:eastAsia="Arial Unicode MS" w:hAnsi="Garamond"/>
          <w:sz w:val="22"/>
          <w:szCs w:val="22"/>
        </w:rPr>
        <w:tab/>
      </w:r>
      <w:r>
        <w:rPr>
          <w:rFonts w:ascii="Garamond" w:eastAsia="Arial Unicode MS" w:hAnsi="Garamond"/>
          <w:sz w:val="22"/>
          <w:szCs w:val="22"/>
        </w:rPr>
        <w:tab/>
        <w:t>- jednostranost</w:t>
      </w:r>
    </w:p>
    <w:p w:rsidR="0073654B" w:rsidRDefault="0073654B" w:rsidP="0073654B">
      <w:pPr>
        <w:numPr>
          <w:ilvl w:val="1"/>
          <w:numId w:val="2"/>
        </w:numPr>
        <w:tabs>
          <w:tab w:val="clear" w:pos="1440"/>
          <w:tab w:val="num" w:pos="360"/>
        </w:tabs>
        <w:ind w:left="360"/>
        <w:jc w:val="both"/>
        <w:rPr>
          <w:rFonts w:ascii="Garamond" w:eastAsia="Arial Unicode MS" w:hAnsi="Garamond"/>
          <w:sz w:val="22"/>
          <w:szCs w:val="22"/>
        </w:rPr>
      </w:pPr>
      <w:r>
        <w:rPr>
          <w:rFonts w:ascii="Garamond" w:eastAsia="Arial Unicode MS" w:hAnsi="Garamond"/>
          <w:sz w:val="22"/>
          <w:szCs w:val="22"/>
        </w:rPr>
        <w:t>jednostran</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 konkretnost</w:t>
      </w:r>
    </w:p>
    <w:p w:rsidR="0073654B" w:rsidRDefault="0073654B" w:rsidP="0073654B">
      <w:pPr>
        <w:ind w:left="360"/>
        <w:jc w:val="both"/>
        <w:rPr>
          <w:rFonts w:ascii="Garamond" w:eastAsia="Arial Unicode MS" w:hAnsi="Garamond"/>
          <w:sz w:val="22"/>
          <w:szCs w:val="22"/>
        </w:rPr>
      </w:pPr>
      <w:r>
        <w:rPr>
          <w:rFonts w:ascii="Garamond" w:eastAsia="Arial Unicode MS" w:hAnsi="Garamond"/>
          <w:sz w:val="22"/>
          <w:szCs w:val="22"/>
        </w:rPr>
        <w:t>dvostran</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 određeno pravno djelovanje</w:t>
      </w:r>
    </w:p>
    <w:p w:rsidR="0073654B" w:rsidRDefault="0073654B" w:rsidP="0073654B">
      <w:pPr>
        <w:numPr>
          <w:ilvl w:val="1"/>
          <w:numId w:val="2"/>
        </w:numPr>
        <w:tabs>
          <w:tab w:val="clear" w:pos="1440"/>
          <w:tab w:val="num" w:pos="360"/>
        </w:tabs>
        <w:ind w:left="360"/>
        <w:jc w:val="both"/>
        <w:rPr>
          <w:rFonts w:ascii="Garamond" w:eastAsia="Arial Unicode MS" w:hAnsi="Garamond"/>
          <w:sz w:val="22"/>
          <w:szCs w:val="22"/>
        </w:rPr>
      </w:pPr>
      <w:r>
        <w:rPr>
          <w:rFonts w:ascii="Garamond" w:eastAsia="Arial Unicode MS" w:hAnsi="Garamond"/>
          <w:sz w:val="22"/>
          <w:szCs w:val="22"/>
        </w:rPr>
        <w:t>apstraktan</w:t>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r>
      <w:r>
        <w:rPr>
          <w:rFonts w:ascii="Garamond" w:eastAsia="Arial Unicode MS" w:hAnsi="Garamond"/>
          <w:sz w:val="22"/>
          <w:szCs w:val="22"/>
        </w:rPr>
        <w:tab/>
        <w:t>- pravna vezanost</w:t>
      </w:r>
    </w:p>
    <w:p w:rsidR="0073654B" w:rsidRDefault="0073654B" w:rsidP="0073654B">
      <w:pPr>
        <w:ind w:left="360"/>
        <w:jc w:val="both"/>
        <w:rPr>
          <w:rFonts w:ascii="Garamond" w:eastAsia="Arial Unicode MS" w:hAnsi="Garamond"/>
          <w:sz w:val="22"/>
          <w:szCs w:val="22"/>
        </w:rPr>
      </w:pPr>
      <w:r>
        <w:rPr>
          <w:rFonts w:ascii="Garamond" w:eastAsia="Arial Unicode MS" w:hAnsi="Garamond"/>
          <w:sz w:val="22"/>
          <w:szCs w:val="22"/>
        </w:rPr>
        <w:t>konkretan</w:t>
      </w:r>
    </w:p>
    <w:p w:rsidR="0073654B" w:rsidRDefault="0073654B" w:rsidP="0073654B">
      <w:pPr>
        <w:numPr>
          <w:ilvl w:val="1"/>
          <w:numId w:val="2"/>
        </w:numPr>
        <w:tabs>
          <w:tab w:val="clear" w:pos="1440"/>
          <w:tab w:val="num" w:pos="360"/>
        </w:tabs>
        <w:ind w:left="360"/>
        <w:jc w:val="both"/>
        <w:rPr>
          <w:rFonts w:ascii="Garamond" w:eastAsia="Arial Unicode MS" w:hAnsi="Garamond"/>
          <w:sz w:val="22"/>
          <w:szCs w:val="22"/>
        </w:rPr>
      </w:pPr>
      <w:r>
        <w:rPr>
          <w:rFonts w:ascii="Garamond" w:eastAsia="Arial Unicode MS" w:hAnsi="Garamond"/>
          <w:sz w:val="22"/>
          <w:szCs w:val="22"/>
        </w:rPr>
        <w:t>pravno djelovanje</w:t>
      </w:r>
    </w:p>
    <w:p w:rsidR="0073654B" w:rsidRDefault="0073654B" w:rsidP="0073654B">
      <w:pPr>
        <w:ind w:left="360"/>
        <w:jc w:val="both"/>
        <w:rPr>
          <w:rFonts w:ascii="Garamond" w:eastAsia="Arial Unicode MS" w:hAnsi="Garamond"/>
          <w:sz w:val="22"/>
          <w:szCs w:val="22"/>
        </w:rPr>
      </w:pPr>
      <w:r>
        <w:rPr>
          <w:rFonts w:ascii="Garamond" w:eastAsia="Arial Unicode MS" w:hAnsi="Garamond"/>
          <w:sz w:val="22"/>
          <w:szCs w:val="22"/>
        </w:rPr>
        <w:lastRenderedPageBreak/>
        <w:t>nemaju pr. djelovanje</w:t>
      </w:r>
    </w:p>
    <w:p w:rsidR="00520CED" w:rsidRDefault="00520CED" w:rsidP="00115CB1">
      <w:pPr>
        <w:jc w:val="both"/>
        <w:rPr>
          <w:rFonts w:ascii="Garamond" w:eastAsia="Arial Unicode MS" w:hAnsi="Garamond"/>
          <w:sz w:val="22"/>
          <w:szCs w:val="22"/>
        </w:rPr>
      </w:pPr>
    </w:p>
    <w:p w:rsidR="008809A7" w:rsidRDefault="008809A7" w:rsidP="00115CB1">
      <w:pPr>
        <w:jc w:val="both"/>
        <w:rPr>
          <w:rFonts w:ascii="Garamond" w:eastAsia="Arial Unicode MS" w:hAnsi="Garamond"/>
          <w:sz w:val="22"/>
          <w:szCs w:val="22"/>
        </w:rPr>
      </w:pPr>
    </w:p>
    <w:p w:rsidR="00520CED" w:rsidRPr="008809A7" w:rsidRDefault="008809A7" w:rsidP="00115CB1">
      <w:pPr>
        <w:jc w:val="both"/>
        <w:rPr>
          <w:rFonts w:ascii="Garamond" w:eastAsia="Arial Unicode MS" w:hAnsi="Garamond"/>
          <w:b/>
          <w:color w:val="0000FF"/>
          <w:sz w:val="20"/>
          <w:szCs w:val="20"/>
          <w:u w:val="single"/>
        </w:rPr>
      </w:pPr>
      <w:r>
        <w:rPr>
          <w:rFonts w:ascii="Garamond" w:eastAsia="Arial Unicode MS" w:hAnsi="Garamond"/>
          <w:b/>
          <w:color w:val="0000FF"/>
          <w:sz w:val="20"/>
          <w:szCs w:val="20"/>
          <w:u w:val="single"/>
        </w:rPr>
        <w:t>TEORIJSKO SHVAĆANJE</w:t>
      </w:r>
    </w:p>
    <w:p w:rsidR="008809A7" w:rsidRDefault="008809A7" w:rsidP="00115CB1">
      <w:pPr>
        <w:jc w:val="both"/>
        <w:rPr>
          <w:rFonts w:ascii="Garamond" w:eastAsia="Arial Unicode MS" w:hAnsi="Garamond"/>
          <w:sz w:val="22"/>
          <w:szCs w:val="22"/>
        </w:rPr>
      </w:pPr>
    </w:p>
    <w:p w:rsidR="00520CED" w:rsidRDefault="00A82B72" w:rsidP="00115CB1">
      <w:pPr>
        <w:jc w:val="both"/>
        <w:rPr>
          <w:rFonts w:ascii="Garamond" w:eastAsia="Arial Unicode MS" w:hAnsi="Garamond"/>
          <w:sz w:val="22"/>
          <w:szCs w:val="22"/>
        </w:rPr>
      </w:pPr>
      <w:r>
        <w:rPr>
          <w:rFonts w:ascii="Garamond" w:eastAsia="Arial Unicode MS" w:hAnsi="Garamond"/>
          <w:sz w:val="22"/>
          <w:szCs w:val="22"/>
        </w:rPr>
        <w:t>Bitne karakteristike upravnog akta:</w:t>
      </w:r>
    </w:p>
    <w:p w:rsidR="00A82B72" w:rsidRDefault="00A82B72" w:rsidP="00115CB1">
      <w:pPr>
        <w:jc w:val="both"/>
        <w:rPr>
          <w:rFonts w:ascii="Garamond" w:eastAsia="Arial Unicode MS" w:hAnsi="Garamond"/>
          <w:sz w:val="22"/>
          <w:szCs w:val="22"/>
        </w:rPr>
      </w:pPr>
    </w:p>
    <w:p w:rsidR="00A82B72" w:rsidRDefault="00691FB9" w:rsidP="00462DFD">
      <w:pPr>
        <w:tabs>
          <w:tab w:val="num" w:pos="720"/>
        </w:tabs>
        <w:ind w:left="720" w:hanging="360"/>
        <w:jc w:val="both"/>
        <w:rPr>
          <w:rFonts w:ascii="Garamond" w:eastAsia="Arial Unicode MS" w:hAnsi="Garamond"/>
          <w:sz w:val="22"/>
          <w:szCs w:val="22"/>
        </w:rPr>
      </w:pPr>
      <w:r w:rsidRPr="00691FB9">
        <w:rPr>
          <w:rFonts w:ascii="Garamond" w:eastAsia="Arial Unicode MS" w:hAnsi="Garamond"/>
          <w:b/>
          <w:color w:val="0000FF"/>
          <w:sz w:val="22"/>
          <w:szCs w:val="22"/>
        </w:rPr>
        <w:t>1.</w:t>
      </w:r>
      <w:r>
        <w:rPr>
          <w:rFonts w:ascii="Garamond" w:eastAsia="Arial Unicode MS" w:hAnsi="Garamond"/>
          <w:b/>
          <w:color w:val="0000FF"/>
          <w:sz w:val="22"/>
          <w:szCs w:val="22"/>
        </w:rPr>
        <w:tab/>
      </w:r>
      <w:r w:rsidR="007453AE" w:rsidRPr="007453AE">
        <w:rPr>
          <w:rFonts w:ascii="Garamond" w:eastAsia="Arial Unicode MS" w:hAnsi="Garamond"/>
          <w:b/>
          <w:color w:val="0000FF"/>
          <w:sz w:val="22"/>
          <w:szCs w:val="22"/>
          <w:bdr w:val="single" w:sz="4" w:space="0" w:color="auto"/>
        </w:rPr>
        <w:t>autoritativnost</w:t>
      </w:r>
      <w:r w:rsidR="007453AE">
        <w:rPr>
          <w:rFonts w:ascii="Garamond" w:eastAsia="Arial Unicode MS" w:hAnsi="Garamond"/>
          <w:sz w:val="22"/>
          <w:szCs w:val="22"/>
        </w:rPr>
        <w:t xml:space="preserve"> – znači da donosilac UA regulira prava i dužnosti subjekata pristupajući kao nosilac autoriteta vlasti.</w:t>
      </w:r>
      <w:r w:rsidR="00980250">
        <w:rPr>
          <w:rFonts w:ascii="Garamond" w:eastAsia="Arial Unicode MS" w:hAnsi="Garamond"/>
          <w:sz w:val="22"/>
          <w:szCs w:val="22"/>
        </w:rPr>
        <w:t xml:space="preserve"> Subjekti o čijim se pravima i obvezama odlučuje nalaze se u podređenom (subordiniranom) položaju u odnosu na donositelja akta (za razliku od GP odnosa, koji nastaje suglasnošću volja stranaka).</w:t>
      </w:r>
    </w:p>
    <w:p w:rsidR="00980250" w:rsidRDefault="00980250" w:rsidP="00980250">
      <w:pPr>
        <w:ind w:left="708"/>
        <w:jc w:val="both"/>
        <w:rPr>
          <w:rFonts w:ascii="Garamond" w:eastAsia="Arial Unicode MS" w:hAnsi="Garamond"/>
          <w:sz w:val="22"/>
          <w:szCs w:val="22"/>
        </w:rPr>
      </w:pPr>
    </w:p>
    <w:p w:rsidR="00980250" w:rsidRDefault="00691FB9" w:rsidP="00462DFD">
      <w:pPr>
        <w:tabs>
          <w:tab w:val="num" w:pos="720"/>
        </w:tabs>
        <w:ind w:left="720" w:hanging="360"/>
        <w:jc w:val="both"/>
        <w:rPr>
          <w:rFonts w:ascii="Garamond" w:eastAsia="Arial Unicode MS" w:hAnsi="Garamond"/>
          <w:sz w:val="22"/>
          <w:szCs w:val="22"/>
        </w:rPr>
      </w:pPr>
      <w:r w:rsidRPr="00691FB9">
        <w:rPr>
          <w:rFonts w:ascii="Garamond" w:eastAsia="Arial Unicode MS" w:hAnsi="Garamond"/>
          <w:b/>
          <w:color w:val="0000FF"/>
          <w:sz w:val="22"/>
          <w:szCs w:val="22"/>
        </w:rPr>
        <w:t>2.</w:t>
      </w:r>
      <w:r>
        <w:rPr>
          <w:rFonts w:ascii="Garamond" w:eastAsia="Arial Unicode MS" w:hAnsi="Garamond"/>
          <w:b/>
          <w:color w:val="0000FF"/>
          <w:sz w:val="22"/>
          <w:szCs w:val="22"/>
        </w:rPr>
        <w:tab/>
      </w:r>
      <w:r w:rsidR="00980250">
        <w:rPr>
          <w:rFonts w:ascii="Garamond" w:eastAsia="Arial Unicode MS" w:hAnsi="Garamond"/>
          <w:b/>
          <w:color w:val="0000FF"/>
          <w:sz w:val="22"/>
          <w:szCs w:val="22"/>
          <w:bdr w:val="single" w:sz="4" w:space="0" w:color="auto"/>
        </w:rPr>
        <w:t xml:space="preserve">jednostranost </w:t>
      </w:r>
      <w:r w:rsidR="00980250">
        <w:rPr>
          <w:rFonts w:ascii="Garamond" w:eastAsia="Arial Unicode MS" w:hAnsi="Garamond"/>
          <w:sz w:val="22"/>
          <w:szCs w:val="22"/>
        </w:rPr>
        <w:t>– UA je uvijek jednostran, što se očituje u okolnosti da sam akt, njegov sadržaj, kao i njegov pravni učinak nastaju kao posljedica izražene volje jednog subjekta (jednostrano), tj. donositelja.</w:t>
      </w:r>
      <w:r w:rsidR="00AD26EC">
        <w:rPr>
          <w:rFonts w:ascii="Garamond" w:eastAsia="Arial Unicode MS" w:hAnsi="Garamond"/>
          <w:sz w:val="22"/>
          <w:szCs w:val="22"/>
        </w:rPr>
        <w:t xml:space="preserve"> O pravu se uvijek odlučuje na zahtjev stranke, a o obvezama po službenoj dužnosti, no iako je zahtjev stranke uvjet za vljanost akta, tu svejedno nije riječ o suglasnosti volja.</w:t>
      </w:r>
    </w:p>
    <w:p w:rsidR="00980250" w:rsidRDefault="00980250" w:rsidP="00980250">
      <w:pPr>
        <w:ind w:left="708"/>
        <w:jc w:val="both"/>
        <w:rPr>
          <w:rFonts w:ascii="Garamond" w:eastAsia="Arial Unicode MS" w:hAnsi="Garamond"/>
          <w:sz w:val="22"/>
          <w:szCs w:val="22"/>
        </w:rPr>
      </w:pPr>
    </w:p>
    <w:p w:rsidR="00980250" w:rsidRDefault="00691FB9" w:rsidP="00462DFD">
      <w:pPr>
        <w:tabs>
          <w:tab w:val="num" w:pos="720"/>
        </w:tabs>
        <w:ind w:left="720" w:hanging="360"/>
        <w:jc w:val="both"/>
        <w:rPr>
          <w:rFonts w:ascii="Garamond" w:eastAsia="Arial Unicode MS" w:hAnsi="Garamond"/>
          <w:sz w:val="22"/>
          <w:szCs w:val="22"/>
        </w:rPr>
      </w:pPr>
      <w:r w:rsidRPr="00691FB9">
        <w:rPr>
          <w:rFonts w:ascii="Garamond" w:eastAsia="Arial Unicode MS" w:hAnsi="Garamond"/>
          <w:b/>
          <w:color w:val="0000FF"/>
          <w:sz w:val="22"/>
          <w:szCs w:val="22"/>
        </w:rPr>
        <w:t>3.</w:t>
      </w:r>
      <w:r>
        <w:rPr>
          <w:rFonts w:ascii="Garamond" w:eastAsia="Arial Unicode MS" w:hAnsi="Garamond"/>
          <w:b/>
          <w:color w:val="0000FF"/>
          <w:sz w:val="22"/>
          <w:szCs w:val="22"/>
        </w:rPr>
        <w:tab/>
      </w:r>
      <w:r w:rsidR="00980250">
        <w:rPr>
          <w:rFonts w:ascii="Garamond" w:eastAsia="Arial Unicode MS" w:hAnsi="Garamond"/>
          <w:b/>
          <w:color w:val="0000FF"/>
          <w:sz w:val="22"/>
          <w:szCs w:val="22"/>
          <w:bdr w:val="single" w:sz="4" w:space="0" w:color="auto"/>
        </w:rPr>
        <w:t xml:space="preserve">konkretnost </w:t>
      </w:r>
      <w:r w:rsidR="00AD26EC">
        <w:rPr>
          <w:rFonts w:ascii="Garamond" w:eastAsia="Arial Unicode MS" w:hAnsi="Garamond"/>
          <w:sz w:val="22"/>
          <w:szCs w:val="22"/>
        </w:rPr>
        <w:t>–</w:t>
      </w:r>
      <w:r w:rsidR="00980250">
        <w:rPr>
          <w:rFonts w:ascii="Garamond" w:eastAsia="Arial Unicode MS" w:hAnsi="Garamond"/>
          <w:sz w:val="22"/>
          <w:szCs w:val="22"/>
        </w:rPr>
        <w:t xml:space="preserve"> </w:t>
      </w:r>
      <w:r w:rsidR="00AD26EC">
        <w:rPr>
          <w:rFonts w:ascii="Garamond" w:eastAsia="Arial Unicode MS" w:hAnsi="Garamond"/>
          <w:sz w:val="22"/>
          <w:szCs w:val="22"/>
        </w:rPr>
        <w:t>UA-om se odlučuje o konkretnoj stvari, te o pravima i obvezama konkretnih subjekata. Svi adresati UA moraju biti pojedinačno određeni, neovisno o njihovom broju. Ipak, postoje situacije, kada organu uprave nisu unaprijed poznati svi adresati, pa se oni određuju generalno (npr. svi stanovnici jedne ulice ili jedne zgrade, svi muškarci rođeni te i te godine itd.). Međutim, iz navedenih podataka je lako odrediti tko su ti subjekti.</w:t>
      </w:r>
    </w:p>
    <w:p w:rsidR="00AD26EC" w:rsidRDefault="00AD26EC" w:rsidP="00AD26EC">
      <w:pPr>
        <w:ind w:left="708"/>
        <w:jc w:val="both"/>
        <w:rPr>
          <w:rFonts w:ascii="Garamond" w:eastAsia="Arial Unicode MS" w:hAnsi="Garamond"/>
          <w:sz w:val="22"/>
          <w:szCs w:val="22"/>
        </w:rPr>
      </w:pPr>
    </w:p>
    <w:p w:rsidR="00520CED" w:rsidRDefault="00AD26EC" w:rsidP="00115CB1">
      <w:pPr>
        <w:numPr>
          <w:ilvl w:val="0"/>
          <w:numId w:val="41"/>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određeno pravno djelovanje </w:t>
      </w:r>
      <w:r w:rsidR="00024CD9">
        <w:rPr>
          <w:rFonts w:ascii="Garamond" w:eastAsia="Arial Unicode MS" w:hAnsi="Garamond"/>
          <w:sz w:val="22"/>
          <w:szCs w:val="22"/>
        </w:rPr>
        <w:t>–</w:t>
      </w:r>
      <w:r>
        <w:rPr>
          <w:rFonts w:ascii="Garamond" w:eastAsia="Arial Unicode MS" w:hAnsi="Garamond"/>
          <w:sz w:val="22"/>
          <w:szCs w:val="22"/>
        </w:rPr>
        <w:t xml:space="preserve"> </w:t>
      </w:r>
      <w:r w:rsidR="00024CD9">
        <w:rPr>
          <w:rFonts w:ascii="Garamond" w:eastAsia="Arial Unicode MS" w:hAnsi="Garamond"/>
          <w:sz w:val="22"/>
          <w:szCs w:val="22"/>
        </w:rPr>
        <w:t>UA neposredno proizvodi pravni učinak –</w:t>
      </w:r>
      <w:r w:rsidR="00225532">
        <w:rPr>
          <w:rFonts w:ascii="Garamond" w:eastAsia="Arial Unicode MS" w:hAnsi="Garamond"/>
          <w:sz w:val="22"/>
          <w:szCs w:val="22"/>
        </w:rPr>
        <w:t xml:space="preserve"> </w:t>
      </w:r>
      <w:r w:rsidR="00410FDA">
        <w:rPr>
          <w:rFonts w:ascii="Garamond" w:eastAsia="Arial Unicode MS" w:hAnsi="Garamond"/>
          <w:sz w:val="22"/>
          <w:szCs w:val="22"/>
        </w:rPr>
        <w:t xml:space="preserve">UA-om se zasnuje, mijenja, ukida (konstitutivno djelovanje) ili utvrđuje (deklaratorno djelovanje) neki pravni odnos. Pravno djelovanje akta može biti: </w:t>
      </w:r>
      <w:r w:rsidR="00410FDA" w:rsidRPr="00410FDA">
        <w:rPr>
          <w:rFonts w:ascii="Garamond" w:eastAsia="Arial Unicode MS" w:hAnsi="Garamond"/>
          <w:color w:val="0000FF"/>
          <w:sz w:val="22"/>
          <w:szCs w:val="22"/>
          <w:u w:val="single"/>
        </w:rPr>
        <w:t>neposredno</w:t>
      </w:r>
      <w:r w:rsidR="00410FDA">
        <w:rPr>
          <w:rFonts w:ascii="Garamond" w:eastAsia="Arial Unicode MS" w:hAnsi="Garamond"/>
          <w:sz w:val="22"/>
          <w:szCs w:val="22"/>
        </w:rPr>
        <w:t xml:space="preserve"> (obvezuje stranku i donositelja, jer on ne može u jednom predmetu donijeti određenu odluku, a onda u drugom predmetu istoga tipa donijeti sasvim drugačiju odluku) i </w:t>
      </w:r>
      <w:r w:rsidR="00410FDA" w:rsidRPr="00410FDA">
        <w:rPr>
          <w:rFonts w:ascii="Garamond" w:eastAsia="Arial Unicode MS" w:hAnsi="Garamond"/>
          <w:color w:val="0000FF"/>
          <w:sz w:val="22"/>
          <w:szCs w:val="22"/>
          <w:u w:val="single"/>
        </w:rPr>
        <w:t>posredno</w:t>
      </w:r>
      <w:r w:rsidR="00410FDA">
        <w:rPr>
          <w:rFonts w:ascii="Garamond" w:eastAsia="Arial Unicode MS" w:hAnsi="Garamond"/>
          <w:sz w:val="22"/>
          <w:szCs w:val="22"/>
        </w:rPr>
        <w:t xml:space="preserve"> (kada djeluje </w:t>
      </w:r>
      <w:r w:rsidR="00410FDA" w:rsidRPr="00410FDA">
        <w:rPr>
          <w:rFonts w:ascii="Palatino Linotype" w:eastAsia="Arial Unicode MS" w:hAnsi="Palatino Linotype"/>
          <w:i/>
          <w:sz w:val="18"/>
          <w:szCs w:val="18"/>
        </w:rPr>
        <w:t>erga omnes</w:t>
      </w:r>
      <w:r w:rsidR="00410FDA">
        <w:rPr>
          <w:rFonts w:ascii="Garamond" w:eastAsia="Arial Unicode MS" w:hAnsi="Garamond"/>
          <w:sz w:val="22"/>
          <w:szCs w:val="22"/>
        </w:rPr>
        <w:t>).</w:t>
      </w:r>
    </w:p>
    <w:p w:rsidR="008809A7" w:rsidRDefault="008809A7" w:rsidP="008809A7">
      <w:pPr>
        <w:ind w:left="708"/>
        <w:jc w:val="both"/>
        <w:rPr>
          <w:rFonts w:ascii="Garamond" w:eastAsia="Arial Unicode MS" w:hAnsi="Garamond"/>
          <w:sz w:val="22"/>
          <w:szCs w:val="22"/>
        </w:rPr>
      </w:pPr>
    </w:p>
    <w:p w:rsidR="008809A7" w:rsidRDefault="008809A7" w:rsidP="00115CB1">
      <w:pPr>
        <w:numPr>
          <w:ilvl w:val="0"/>
          <w:numId w:val="41"/>
        </w:numPr>
        <w:jc w:val="both"/>
        <w:rPr>
          <w:rFonts w:ascii="Garamond" w:eastAsia="Arial Unicode MS" w:hAnsi="Garamond"/>
          <w:sz w:val="22"/>
          <w:szCs w:val="22"/>
        </w:rPr>
      </w:pPr>
      <w:r>
        <w:rPr>
          <w:rFonts w:ascii="Garamond" w:eastAsia="Arial Unicode MS" w:hAnsi="Garamond"/>
          <w:b/>
          <w:color w:val="0000FF"/>
          <w:sz w:val="22"/>
          <w:szCs w:val="22"/>
          <w:bdr w:val="single" w:sz="4" w:space="0" w:color="auto"/>
        </w:rPr>
        <w:t xml:space="preserve">pravna vezanost (načelo zakonitosti) </w:t>
      </w:r>
      <w:r>
        <w:rPr>
          <w:rFonts w:ascii="Garamond" w:eastAsia="Arial Unicode MS" w:hAnsi="Garamond"/>
          <w:sz w:val="22"/>
          <w:szCs w:val="22"/>
        </w:rPr>
        <w:t>– autoritativnost jednostranog istupa uprave se svodi na granice određene zakonom. Osim toga, sam akt mora imati oblik i sadržaj koji odgovaraju uvjetima utvrđenim u pravnom pravilu. Dakle, donosilac UA može odlučivati o pravima i obvezama u konkretnoj stvari samo kada to predviđa pravna norma kao i na način na koji je određeno pravnom normom.</w:t>
      </w:r>
    </w:p>
    <w:p w:rsidR="00520CED" w:rsidRDefault="00520CED" w:rsidP="00115CB1">
      <w:pPr>
        <w:jc w:val="both"/>
        <w:rPr>
          <w:rFonts w:ascii="Garamond" w:eastAsia="Arial Unicode MS" w:hAnsi="Garamond"/>
          <w:sz w:val="22"/>
          <w:szCs w:val="22"/>
        </w:rPr>
      </w:pPr>
    </w:p>
    <w:p w:rsidR="008809A7" w:rsidRDefault="008809A7"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8809A7" w:rsidP="008809A7">
      <w:pPr>
        <w:pBdr>
          <w:top w:val="single" w:sz="4" w:space="1" w:color="auto"/>
          <w:left w:val="single" w:sz="4" w:space="4" w:color="auto"/>
          <w:bottom w:val="single" w:sz="4" w:space="1" w:color="auto"/>
          <w:right w:val="single" w:sz="4" w:space="4" w:color="auto"/>
        </w:pBdr>
        <w:jc w:val="both"/>
        <w:rPr>
          <w:rFonts w:ascii="Garamond" w:eastAsia="Arial Unicode MS" w:hAnsi="Garamond"/>
          <w:sz w:val="22"/>
          <w:szCs w:val="22"/>
        </w:rPr>
      </w:pPr>
      <w:r w:rsidRPr="008809A7">
        <w:rPr>
          <w:rFonts w:ascii="Garamond" w:eastAsia="Arial Unicode MS" w:hAnsi="Garamond"/>
          <w:b/>
          <w:color w:val="0000FF"/>
          <w:sz w:val="22"/>
          <w:szCs w:val="22"/>
        </w:rPr>
        <w:t>Upravni akt</w:t>
      </w:r>
      <w:r>
        <w:rPr>
          <w:rFonts w:ascii="Garamond" w:eastAsia="Arial Unicode MS" w:hAnsi="Garamond"/>
          <w:sz w:val="22"/>
          <w:szCs w:val="22"/>
        </w:rPr>
        <w:t xml:space="preserve"> – pravni akt kojim, kad je to predviđeno normom, ovlašteni subjekti, na autoritativan i jednostran način odlučuju o pravima i obvezama pojedinih subjekata u konkretnoj upravnoj stvari.</w:t>
      </w:r>
    </w:p>
    <w:p w:rsidR="00520CED" w:rsidRDefault="00520CED" w:rsidP="00115CB1">
      <w:pPr>
        <w:jc w:val="both"/>
        <w:rPr>
          <w:rFonts w:ascii="Garamond" w:eastAsia="Arial Unicode MS" w:hAnsi="Garamond"/>
          <w:sz w:val="22"/>
          <w:szCs w:val="22"/>
        </w:rPr>
      </w:pPr>
    </w:p>
    <w:p w:rsidR="00520CED" w:rsidRPr="008809A7" w:rsidRDefault="008809A7" w:rsidP="00115CB1">
      <w:pPr>
        <w:jc w:val="both"/>
        <w:rPr>
          <w:rFonts w:ascii="Garamond" w:eastAsia="Arial Unicode MS" w:hAnsi="Garamond"/>
          <w:b/>
          <w:color w:val="0000FF"/>
          <w:sz w:val="20"/>
          <w:szCs w:val="20"/>
          <w:u w:val="single"/>
        </w:rPr>
      </w:pPr>
      <w:r>
        <w:rPr>
          <w:rFonts w:ascii="Garamond" w:eastAsia="Arial Unicode MS" w:hAnsi="Garamond"/>
          <w:b/>
          <w:color w:val="0000FF"/>
          <w:sz w:val="20"/>
          <w:szCs w:val="20"/>
          <w:u w:val="single"/>
        </w:rPr>
        <w:t>ZAKONSKO SHVAĆANJE</w:t>
      </w:r>
    </w:p>
    <w:p w:rsidR="00520CED" w:rsidRDefault="00520CED" w:rsidP="00115CB1">
      <w:pPr>
        <w:jc w:val="both"/>
        <w:rPr>
          <w:rFonts w:ascii="Garamond" w:eastAsia="Arial Unicode MS" w:hAnsi="Garamond"/>
          <w:sz w:val="22"/>
          <w:szCs w:val="22"/>
        </w:rPr>
      </w:pPr>
    </w:p>
    <w:p w:rsidR="008809A7" w:rsidRDefault="008809A7" w:rsidP="00115CB1">
      <w:pPr>
        <w:jc w:val="both"/>
        <w:rPr>
          <w:rFonts w:ascii="Garamond" w:eastAsia="Arial Unicode MS" w:hAnsi="Garamond"/>
          <w:sz w:val="22"/>
          <w:szCs w:val="22"/>
        </w:rPr>
      </w:pPr>
      <w:r>
        <w:rPr>
          <w:rFonts w:ascii="Garamond" w:eastAsia="Arial Unicode MS" w:hAnsi="Garamond"/>
          <w:sz w:val="22"/>
          <w:szCs w:val="22"/>
        </w:rPr>
        <w:t xml:space="preserve">Pojam UA se u zakonodavstvu ne koristi, već se koriste nazivi: rješenja, zaključci, obrtnica, povlasnica i sl. Međutim, u </w:t>
      </w:r>
      <w:r w:rsidRPr="008809A7">
        <w:rPr>
          <w:rFonts w:ascii="Palatino Linotype" w:eastAsia="Arial Unicode MS" w:hAnsi="Palatino Linotype"/>
          <w:i/>
          <w:color w:val="0000FF"/>
          <w:sz w:val="18"/>
          <w:szCs w:val="18"/>
        </w:rPr>
        <w:t>Zakonu o upravnim sporovima</w:t>
      </w:r>
      <w:r>
        <w:rPr>
          <w:rFonts w:ascii="Garamond" w:eastAsia="Arial Unicode MS" w:hAnsi="Garamond"/>
          <w:sz w:val="22"/>
          <w:szCs w:val="22"/>
        </w:rPr>
        <w:t xml:space="preserve"> (ZUS) se pojam “upravnog akta“ nije mogao izbjeći, jer se njime uređuje sustav sudske zaštite u upravnim stvarima.</w:t>
      </w:r>
      <w:r w:rsidR="00F04267">
        <w:rPr>
          <w:rFonts w:ascii="Garamond" w:eastAsia="Arial Unicode MS" w:hAnsi="Garamond"/>
          <w:sz w:val="22"/>
          <w:szCs w:val="22"/>
        </w:rPr>
        <w:t xml:space="preserve"> Zakon je morao definirati UA da bi se znalo što se smatra upravnim aktom, a definicija koju je dao je slijedeća:</w:t>
      </w:r>
    </w:p>
    <w:p w:rsidR="00F04267" w:rsidRDefault="00F04267" w:rsidP="00115CB1">
      <w:pPr>
        <w:jc w:val="both"/>
        <w:rPr>
          <w:rFonts w:ascii="Garamond" w:eastAsia="Arial Unicode MS" w:hAnsi="Garamond"/>
          <w:sz w:val="22"/>
          <w:szCs w:val="22"/>
        </w:rPr>
      </w:pPr>
    </w:p>
    <w:p w:rsidR="00F04267" w:rsidRDefault="00F04267" w:rsidP="00115CB1">
      <w:pPr>
        <w:jc w:val="both"/>
        <w:rPr>
          <w:rFonts w:ascii="Garamond" w:eastAsia="Arial Unicode MS" w:hAnsi="Garamond"/>
          <w:sz w:val="22"/>
          <w:szCs w:val="22"/>
        </w:rPr>
      </w:pPr>
      <w:r w:rsidRPr="00F04267">
        <w:rPr>
          <w:rFonts w:ascii="Garamond" w:eastAsia="Arial Unicode MS" w:hAnsi="Garamond"/>
          <w:b/>
          <w:color w:val="0000FF"/>
          <w:sz w:val="22"/>
          <w:szCs w:val="22"/>
        </w:rPr>
        <w:t>Upravni akt</w:t>
      </w:r>
      <w:r>
        <w:rPr>
          <w:rFonts w:ascii="Garamond" w:eastAsia="Arial Unicode MS" w:hAnsi="Garamond"/>
          <w:sz w:val="22"/>
          <w:szCs w:val="22"/>
        </w:rPr>
        <w:t xml:space="preserve"> – </w:t>
      </w:r>
      <w:r w:rsidRPr="00F04267">
        <w:rPr>
          <w:rFonts w:ascii="Palatino Linotype" w:eastAsia="Arial Unicode MS" w:hAnsi="Palatino Linotype"/>
          <w:i/>
          <w:sz w:val="18"/>
          <w:szCs w:val="18"/>
        </w:rPr>
        <w:t>prema ZUS-u</w:t>
      </w:r>
      <w:r>
        <w:rPr>
          <w:rFonts w:ascii="Garamond" w:eastAsia="Arial Unicode MS" w:hAnsi="Garamond"/>
          <w:sz w:val="22"/>
          <w:szCs w:val="22"/>
        </w:rPr>
        <w:t xml:space="preserve"> – akt kojeg donosi drž. organ ili organizacija u obavljanju javnih ovlasti, a rješava o pravima i obvezama pojedinaca ili pravne osobe u tzv. upravnim stvarima.</w:t>
      </w:r>
    </w:p>
    <w:p w:rsidR="00F04267" w:rsidRDefault="00F04267" w:rsidP="00115CB1">
      <w:pPr>
        <w:jc w:val="both"/>
        <w:rPr>
          <w:rFonts w:ascii="Garamond" w:eastAsia="Arial Unicode MS" w:hAnsi="Garamond"/>
          <w:sz w:val="22"/>
          <w:szCs w:val="22"/>
        </w:rPr>
      </w:pPr>
    </w:p>
    <w:p w:rsidR="00F04267" w:rsidRDefault="00F04267" w:rsidP="00115CB1">
      <w:pPr>
        <w:jc w:val="both"/>
        <w:rPr>
          <w:rFonts w:ascii="Garamond" w:eastAsia="Arial Unicode MS" w:hAnsi="Garamond"/>
          <w:sz w:val="22"/>
          <w:szCs w:val="22"/>
        </w:rPr>
      </w:pPr>
    </w:p>
    <w:p w:rsidR="000B74C9" w:rsidRDefault="000B74C9" w:rsidP="00115CB1">
      <w:pPr>
        <w:jc w:val="both"/>
        <w:rPr>
          <w:rFonts w:ascii="Garamond" w:eastAsia="Arial Unicode MS" w:hAnsi="Garamond"/>
          <w:sz w:val="22"/>
          <w:szCs w:val="22"/>
        </w:rPr>
      </w:pPr>
    </w:p>
    <w:p w:rsidR="00F04267" w:rsidRPr="00F04267" w:rsidRDefault="00F04267" w:rsidP="00115CB1">
      <w:pPr>
        <w:jc w:val="both"/>
        <w:rPr>
          <w:rFonts w:ascii="Palatino Linotype" w:eastAsia="Arial Unicode MS" w:hAnsi="Palatino Linotype"/>
          <w:i/>
          <w:color w:val="0000FF"/>
          <w:sz w:val="18"/>
          <w:szCs w:val="18"/>
        </w:rPr>
      </w:pPr>
      <w:r w:rsidRPr="00F04267">
        <w:rPr>
          <w:rFonts w:ascii="Palatino Linotype" w:eastAsia="Arial Unicode MS" w:hAnsi="Palatino Linotype"/>
          <w:i/>
          <w:color w:val="0000FF"/>
          <w:sz w:val="18"/>
          <w:szCs w:val="18"/>
        </w:rPr>
        <w:t>Tko donosi upravni akt?</w:t>
      </w:r>
    </w:p>
    <w:p w:rsidR="00520CED" w:rsidRDefault="00520CED" w:rsidP="00115CB1">
      <w:pPr>
        <w:jc w:val="both"/>
        <w:rPr>
          <w:rFonts w:ascii="Garamond" w:eastAsia="Arial Unicode MS" w:hAnsi="Garamond"/>
          <w:sz w:val="22"/>
          <w:szCs w:val="22"/>
        </w:rPr>
      </w:pPr>
    </w:p>
    <w:p w:rsidR="00F04267" w:rsidRDefault="00F04267" w:rsidP="00115CB1">
      <w:pPr>
        <w:jc w:val="both"/>
        <w:rPr>
          <w:rFonts w:ascii="Garamond" w:eastAsia="Arial Unicode MS" w:hAnsi="Garamond"/>
          <w:sz w:val="22"/>
          <w:szCs w:val="22"/>
        </w:rPr>
      </w:pPr>
      <w:r>
        <w:rPr>
          <w:rFonts w:ascii="Garamond" w:eastAsia="Arial Unicode MS" w:hAnsi="Garamond"/>
          <w:sz w:val="22"/>
          <w:szCs w:val="22"/>
        </w:rPr>
        <w:t xml:space="preserve">Upravne akte u najvećem broju slučajeva donose </w:t>
      </w:r>
      <w:r w:rsidR="000B74C9">
        <w:rPr>
          <w:rFonts w:ascii="Garamond" w:eastAsia="Arial Unicode MS" w:hAnsi="Garamond"/>
          <w:sz w:val="22"/>
          <w:szCs w:val="22"/>
        </w:rPr>
        <w:t>drž. tijela (</w:t>
      </w:r>
      <w:r w:rsidR="000B74C9" w:rsidRPr="000B74C9">
        <w:rPr>
          <w:rFonts w:ascii="Garamond" w:eastAsia="Arial Unicode MS" w:hAnsi="Garamond"/>
          <w:color w:val="0000FF"/>
          <w:sz w:val="22"/>
          <w:szCs w:val="22"/>
          <w:u w:val="single"/>
        </w:rPr>
        <w:t>tijela drž. uprave</w:t>
      </w:r>
      <w:r w:rsidR="000B74C9">
        <w:rPr>
          <w:rFonts w:ascii="Garamond" w:eastAsia="Arial Unicode MS" w:hAnsi="Garamond"/>
          <w:sz w:val="22"/>
          <w:szCs w:val="22"/>
        </w:rPr>
        <w:t>)</w:t>
      </w:r>
      <w:r>
        <w:rPr>
          <w:rFonts w:ascii="Garamond" w:eastAsia="Arial Unicode MS" w:hAnsi="Garamond"/>
          <w:sz w:val="22"/>
          <w:szCs w:val="22"/>
        </w:rPr>
        <w:t xml:space="preserve">, no ta ovlaštenja se mogu dodijeliti i </w:t>
      </w:r>
      <w:r w:rsidRPr="000B74C9">
        <w:rPr>
          <w:rFonts w:ascii="Garamond" w:eastAsia="Arial Unicode MS" w:hAnsi="Garamond"/>
          <w:color w:val="0000FF"/>
          <w:sz w:val="22"/>
          <w:szCs w:val="22"/>
          <w:u w:val="single"/>
        </w:rPr>
        <w:t>javnoj ustanovi</w:t>
      </w:r>
      <w:r w:rsidRPr="000B74C9">
        <w:rPr>
          <w:rFonts w:ascii="Garamond" w:eastAsia="Arial Unicode MS" w:hAnsi="Garamond"/>
          <w:color w:val="0000FF"/>
          <w:sz w:val="22"/>
          <w:szCs w:val="22"/>
        </w:rPr>
        <w:t>,</w:t>
      </w:r>
      <w:r>
        <w:rPr>
          <w:rFonts w:ascii="Garamond" w:eastAsia="Arial Unicode MS" w:hAnsi="Garamond"/>
          <w:sz w:val="22"/>
          <w:szCs w:val="22"/>
        </w:rPr>
        <w:t xml:space="preserve"> koja će u skladu sa</w:t>
      </w:r>
      <w:r w:rsidR="000B74C9">
        <w:rPr>
          <w:rFonts w:ascii="Garamond" w:eastAsia="Arial Unicode MS" w:hAnsi="Garamond"/>
          <w:sz w:val="22"/>
          <w:szCs w:val="22"/>
        </w:rPr>
        <w:t xml:space="preserve"> javnim ovlastima rješavati u pojedinačnim stvarima o pravima, obvezama i odgovornosti fizičkih i pravnih osoba. Posebnim zakonom se određeni poslovi drž. uprave mogu prenijeti i </w:t>
      </w:r>
      <w:r w:rsidR="000B74C9" w:rsidRPr="000B74C9">
        <w:rPr>
          <w:rFonts w:ascii="Garamond" w:eastAsia="Arial Unicode MS" w:hAnsi="Garamond"/>
          <w:color w:val="0000FF"/>
          <w:sz w:val="22"/>
          <w:szCs w:val="22"/>
          <w:u w:val="single"/>
        </w:rPr>
        <w:t>pravnim osobama</w:t>
      </w:r>
      <w:r w:rsidR="000B74C9">
        <w:rPr>
          <w:rFonts w:ascii="Garamond" w:eastAsia="Arial Unicode MS" w:hAnsi="Garamond"/>
          <w:sz w:val="22"/>
          <w:szCs w:val="22"/>
        </w:rPr>
        <w:t xml:space="preserve"> koje na osnovi zakona imaju javne ovlasti.</w:t>
      </w:r>
    </w:p>
    <w:p w:rsidR="00520CED" w:rsidRDefault="00520CED" w:rsidP="00115CB1">
      <w:pPr>
        <w:jc w:val="both"/>
        <w:rPr>
          <w:rFonts w:ascii="Garamond" w:eastAsia="Arial Unicode MS" w:hAnsi="Garamond"/>
          <w:sz w:val="22"/>
          <w:szCs w:val="22"/>
        </w:rPr>
      </w:pPr>
    </w:p>
    <w:p w:rsidR="000B74C9" w:rsidRDefault="000B74C9"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0B74C9" w:rsidRDefault="000B74C9" w:rsidP="00115CB1">
      <w:pPr>
        <w:jc w:val="both"/>
        <w:rPr>
          <w:rFonts w:ascii="Garamond" w:eastAsia="Arial Unicode MS" w:hAnsi="Garamond"/>
          <w:sz w:val="22"/>
          <w:szCs w:val="22"/>
        </w:rPr>
      </w:pPr>
      <w:r>
        <w:rPr>
          <w:rFonts w:ascii="Garamond" w:eastAsia="Arial Unicode MS" w:hAnsi="Garamond"/>
          <w:b/>
          <w:color w:val="0000FF"/>
          <w:sz w:val="22"/>
          <w:szCs w:val="22"/>
        </w:rPr>
        <w:t>AKT UPRAVE</w:t>
      </w:r>
      <w:r>
        <w:rPr>
          <w:rFonts w:ascii="Garamond" w:eastAsia="Arial Unicode MS" w:hAnsi="Garamond"/>
          <w:sz w:val="22"/>
          <w:szCs w:val="22"/>
        </w:rPr>
        <w:t xml:space="preserve"> – svaka vrsta akta koji tijela drž. uprave donose u ostvarivanju svoje funkcije. Tim su pojmom, uz upravne akte, obuhvaćeni i općenormativni akti uprave, kao i konkretni akti uprave koji nemaju karakter upravnog akta.</w:t>
      </w:r>
    </w:p>
    <w:p w:rsidR="000B74C9" w:rsidRDefault="000B74C9" w:rsidP="00115CB1">
      <w:pPr>
        <w:jc w:val="both"/>
        <w:rPr>
          <w:rFonts w:ascii="Garamond" w:eastAsia="Arial Unicode MS" w:hAnsi="Garamond"/>
          <w:sz w:val="22"/>
          <w:szCs w:val="22"/>
        </w:rPr>
      </w:pPr>
    </w:p>
    <w:p w:rsidR="00520CED" w:rsidRPr="006F6EFF" w:rsidRDefault="000B74C9" w:rsidP="006F6EFF">
      <w:pPr>
        <w:jc w:val="center"/>
        <w:rPr>
          <w:rFonts w:ascii="Palatino Linotype" w:eastAsia="Arial Unicode MS" w:hAnsi="Palatino Linotype"/>
          <w:i/>
          <w:color w:val="0000FF"/>
          <w:sz w:val="18"/>
          <w:szCs w:val="18"/>
          <w:u w:val="single"/>
        </w:rPr>
      </w:pPr>
      <w:r w:rsidRPr="006F6EFF">
        <w:rPr>
          <w:rFonts w:ascii="Palatino Linotype" w:eastAsia="Arial Unicode MS" w:hAnsi="Palatino Linotype"/>
          <w:i/>
          <w:color w:val="0000FF"/>
          <w:sz w:val="18"/>
          <w:szCs w:val="18"/>
          <w:u w:val="single"/>
        </w:rPr>
        <w:t>Akti uprave = upravni akti + općenormativni akti + konkretni akti uprave koji nemaju karakter UA</w:t>
      </w:r>
    </w:p>
    <w:p w:rsidR="00520CED" w:rsidRDefault="00520CED"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6F6EFF" w:rsidRDefault="000B74C9" w:rsidP="00115CB1">
      <w:pPr>
        <w:jc w:val="both"/>
        <w:rPr>
          <w:rFonts w:ascii="Garamond" w:eastAsia="Arial Unicode MS" w:hAnsi="Garamond"/>
          <w:sz w:val="22"/>
          <w:szCs w:val="22"/>
        </w:rPr>
      </w:pPr>
      <w:r w:rsidRPr="004D1B61">
        <w:rPr>
          <w:rFonts w:ascii="Garamond" w:eastAsia="Arial Unicode MS" w:hAnsi="Garamond"/>
          <w:b/>
          <w:color w:val="0000FF"/>
          <w:sz w:val="22"/>
          <w:szCs w:val="22"/>
        </w:rPr>
        <w:t>Općenormativni akti uprave</w:t>
      </w:r>
      <w:r>
        <w:rPr>
          <w:rFonts w:ascii="Garamond" w:eastAsia="Arial Unicode MS" w:hAnsi="Garamond"/>
          <w:sz w:val="22"/>
          <w:szCs w:val="22"/>
        </w:rPr>
        <w:t xml:space="preserve"> –</w:t>
      </w:r>
      <w:r w:rsidR="00732CD7" w:rsidRPr="00732CD7">
        <w:rPr>
          <w:rFonts w:ascii="Garamond" w:eastAsia="Arial Unicode MS" w:hAnsi="Garamond"/>
          <w:sz w:val="22"/>
          <w:szCs w:val="22"/>
        </w:rPr>
        <w:t xml:space="preserve"> </w:t>
      </w:r>
      <w:r w:rsidR="00732CD7">
        <w:rPr>
          <w:rFonts w:ascii="Garamond" w:eastAsia="Arial Unicode MS" w:hAnsi="Garamond"/>
          <w:sz w:val="22"/>
          <w:szCs w:val="22"/>
        </w:rPr>
        <w:t>opći akti kojima se na apstraktan način reguliraju druš. odnosi</w:t>
      </w:r>
    </w:p>
    <w:p w:rsidR="00520CED" w:rsidRDefault="00520CED" w:rsidP="00115CB1">
      <w:pPr>
        <w:jc w:val="both"/>
        <w:rPr>
          <w:rFonts w:ascii="Garamond" w:eastAsia="Arial Unicode MS" w:hAnsi="Garamond"/>
          <w:sz w:val="22"/>
          <w:szCs w:val="22"/>
        </w:rPr>
      </w:pPr>
    </w:p>
    <w:p w:rsidR="003476D1" w:rsidRDefault="003476D1" w:rsidP="00115CB1">
      <w:pPr>
        <w:jc w:val="both"/>
        <w:rPr>
          <w:rFonts w:ascii="Garamond" w:eastAsia="Arial Unicode MS" w:hAnsi="Garamond"/>
          <w:sz w:val="22"/>
          <w:szCs w:val="22"/>
        </w:rPr>
      </w:pPr>
      <w:r w:rsidRPr="003476D1">
        <w:rPr>
          <w:rFonts w:ascii="Garamond" w:eastAsia="Arial Unicode MS" w:hAnsi="Garamond"/>
          <w:b/>
          <w:color w:val="0000FF"/>
          <w:sz w:val="22"/>
          <w:szCs w:val="22"/>
        </w:rPr>
        <w:t>Upravna stvar</w:t>
      </w:r>
      <w:r>
        <w:rPr>
          <w:rFonts w:ascii="Garamond" w:eastAsia="Arial Unicode MS" w:hAnsi="Garamond"/>
          <w:sz w:val="22"/>
          <w:szCs w:val="22"/>
        </w:rPr>
        <w:t xml:space="preserve"> – nije definiraja zakonom (ni u jednoj državi) – to je ona pravna stvar koja je u nadležnosti uprave (za razliku od onih koje su u nadležnosti suda), a regulirana je normama UP-a. Na Upravnom sudu je da u svakom konkretnom slučaju kaže je li neki akt UA ili nije – ako je, tada je riječ o upravnoj stvari, a ako nije, nije.</w:t>
      </w:r>
    </w:p>
    <w:p w:rsidR="003476D1" w:rsidRDefault="003476D1" w:rsidP="00115CB1">
      <w:pPr>
        <w:jc w:val="both"/>
        <w:rPr>
          <w:rFonts w:ascii="Garamond" w:eastAsia="Arial Unicode MS" w:hAnsi="Garamond"/>
          <w:sz w:val="22"/>
          <w:szCs w:val="22"/>
        </w:rPr>
      </w:pPr>
    </w:p>
    <w:p w:rsidR="003476D1" w:rsidRDefault="003476D1" w:rsidP="00115CB1">
      <w:pPr>
        <w:jc w:val="both"/>
        <w:rPr>
          <w:rFonts w:ascii="Garamond" w:eastAsia="Arial Unicode MS" w:hAnsi="Garamond"/>
          <w:sz w:val="22"/>
          <w:szCs w:val="22"/>
        </w:rPr>
      </w:pPr>
      <w:r>
        <w:rPr>
          <w:rFonts w:ascii="Garamond" w:eastAsia="Arial Unicode MS" w:hAnsi="Garamond"/>
          <w:sz w:val="22"/>
          <w:szCs w:val="22"/>
        </w:rPr>
        <w:t>Upravna stvar:</w:t>
      </w:r>
      <w:r>
        <w:rPr>
          <w:rFonts w:ascii="Garamond" w:eastAsia="Arial Unicode MS" w:hAnsi="Garamond"/>
          <w:sz w:val="22"/>
          <w:szCs w:val="22"/>
        </w:rPr>
        <w:tab/>
        <w:t>1. konkretna stvar</w:t>
      </w:r>
    </w:p>
    <w:p w:rsidR="003476D1" w:rsidRDefault="003476D1" w:rsidP="00115CB1">
      <w:pPr>
        <w:jc w:val="both"/>
        <w:rPr>
          <w:rFonts w:ascii="Garamond" w:eastAsia="Arial Unicode MS" w:hAnsi="Garamond"/>
          <w:sz w:val="22"/>
          <w:szCs w:val="22"/>
        </w:rPr>
      </w:pPr>
      <w:r>
        <w:rPr>
          <w:rFonts w:ascii="Garamond" w:eastAsia="Arial Unicode MS" w:hAnsi="Garamond"/>
          <w:sz w:val="22"/>
          <w:szCs w:val="22"/>
        </w:rPr>
        <w:tab/>
      </w:r>
      <w:r>
        <w:rPr>
          <w:rFonts w:ascii="Garamond" w:eastAsia="Arial Unicode MS" w:hAnsi="Garamond"/>
          <w:sz w:val="22"/>
          <w:szCs w:val="22"/>
        </w:rPr>
        <w:tab/>
        <w:t>2. rješava se o pravima primjenom normi UP-a</w:t>
      </w:r>
    </w:p>
    <w:p w:rsidR="003476D1" w:rsidRDefault="003476D1"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3476D1" w:rsidRDefault="003476D1" w:rsidP="00115CB1">
      <w:pPr>
        <w:jc w:val="both"/>
        <w:rPr>
          <w:rFonts w:ascii="Garamond" w:eastAsia="Arial Unicode MS" w:hAnsi="Garamond"/>
          <w:sz w:val="22"/>
          <w:szCs w:val="22"/>
        </w:rPr>
      </w:pPr>
      <w:r w:rsidRPr="003476D1">
        <w:rPr>
          <w:rFonts w:ascii="Garamond" w:eastAsia="Arial Unicode MS" w:hAnsi="Garamond"/>
          <w:color w:val="0000FF"/>
          <w:sz w:val="22"/>
          <w:szCs w:val="22"/>
          <w:u w:val="single"/>
        </w:rPr>
        <w:t>Razlike</w:t>
      </w:r>
      <w:r>
        <w:rPr>
          <w:rFonts w:ascii="Garamond" w:eastAsia="Arial Unicode MS" w:hAnsi="Garamond"/>
          <w:sz w:val="22"/>
          <w:szCs w:val="22"/>
        </w:rPr>
        <w:t xml:space="preserve"> UA i općenormativnog akta:</w:t>
      </w:r>
    </w:p>
    <w:p w:rsidR="003476D1" w:rsidRPr="003476D1" w:rsidRDefault="003476D1" w:rsidP="00115CB1">
      <w:pPr>
        <w:jc w:val="both"/>
        <w:rPr>
          <w:rFonts w:ascii="Garamond" w:eastAsia="Arial Unicode MS" w:hAnsi="Garamond"/>
          <w:sz w:val="10"/>
          <w:szCs w:val="10"/>
        </w:rPr>
      </w:pPr>
    </w:p>
    <w:p w:rsidR="003476D1" w:rsidRDefault="00691FB9" w:rsidP="00462DFD">
      <w:pPr>
        <w:tabs>
          <w:tab w:val="num" w:pos="720"/>
        </w:tabs>
        <w:ind w:left="720" w:hanging="360"/>
        <w:jc w:val="both"/>
        <w:rPr>
          <w:rFonts w:ascii="Garamond" w:eastAsia="Arial Unicode MS" w:hAnsi="Garamond"/>
          <w:sz w:val="22"/>
          <w:szCs w:val="22"/>
        </w:rPr>
      </w:pPr>
      <w:r>
        <w:rPr>
          <w:rFonts w:ascii="Garamond" w:eastAsia="Arial Unicode MS" w:hAnsi="Garamond"/>
          <w:b/>
          <w:color w:val="0000FF"/>
          <w:sz w:val="22"/>
          <w:szCs w:val="22"/>
        </w:rPr>
        <w:t>1.</w:t>
      </w:r>
      <w:r>
        <w:rPr>
          <w:rFonts w:ascii="Garamond" w:eastAsia="Arial Unicode MS" w:hAnsi="Garamond"/>
          <w:b/>
          <w:color w:val="0000FF"/>
          <w:sz w:val="22"/>
          <w:szCs w:val="22"/>
        </w:rPr>
        <w:tab/>
      </w:r>
      <w:r w:rsidR="003476D1" w:rsidRPr="003476D1">
        <w:rPr>
          <w:rFonts w:ascii="Garamond" w:eastAsia="Arial Unicode MS" w:hAnsi="Garamond"/>
          <w:b/>
          <w:color w:val="0000FF"/>
          <w:sz w:val="22"/>
          <w:szCs w:val="22"/>
        </w:rPr>
        <w:t>materijalna</w:t>
      </w:r>
      <w:r w:rsidR="00732CD7">
        <w:rPr>
          <w:rFonts w:ascii="Garamond" w:eastAsia="Arial Unicode MS" w:hAnsi="Garamond"/>
          <w:b/>
          <w:color w:val="0000FF"/>
          <w:sz w:val="22"/>
          <w:szCs w:val="22"/>
        </w:rPr>
        <w:t xml:space="preserve"> razlika</w:t>
      </w:r>
      <w:r w:rsidR="003476D1">
        <w:rPr>
          <w:rFonts w:ascii="Garamond" w:eastAsia="Arial Unicode MS" w:hAnsi="Garamond"/>
          <w:sz w:val="22"/>
          <w:szCs w:val="22"/>
        </w:rPr>
        <w:t xml:space="preserve"> </w:t>
      </w:r>
      <w:r w:rsidR="00732CD7">
        <w:rPr>
          <w:rFonts w:ascii="Garamond" w:eastAsia="Arial Unicode MS" w:hAnsi="Garamond"/>
          <w:sz w:val="22"/>
          <w:szCs w:val="22"/>
        </w:rPr>
        <w:t>–</w:t>
      </w:r>
      <w:r w:rsidR="003476D1">
        <w:rPr>
          <w:rFonts w:ascii="Garamond" w:eastAsia="Arial Unicode MS" w:hAnsi="Garamond"/>
          <w:sz w:val="22"/>
          <w:szCs w:val="22"/>
        </w:rPr>
        <w:t xml:space="preserve"> </w:t>
      </w:r>
      <w:r w:rsidR="00732CD7">
        <w:rPr>
          <w:rFonts w:ascii="Garamond" w:eastAsia="Arial Unicode MS" w:hAnsi="Garamond"/>
          <w:sz w:val="22"/>
          <w:szCs w:val="22"/>
        </w:rPr>
        <w:t>općenormativnim aktima se na apstraktan način reguliraju druš. odnosi, dok se UA-om autoritativno odlučuje u konkretnoj upravnoj stvari koja vrijedi za određenu situaciju i određene subjekte koji su individualno određeni</w:t>
      </w:r>
    </w:p>
    <w:p w:rsidR="00732CD7" w:rsidRPr="00732CD7" w:rsidRDefault="00732CD7" w:rsidP="00732CD7">
      <w:pPr>
        <w:ind w:left="708"/>
        <w:jc w:val="both"/>
        <w:rPr>
          <w:rFonts w:ascii="Garamond" w:eastAsia="Arial Unicode MS" w:hAnsi="Garamond"/>
          <w:sz w:val="10"/>
          <w:szCs w:val="10"/>
        </w:rPr>
      </w:pPr>
    </w:p>
    <w:p w:rsidR="00732CD7" w:rsidRDefault="00691FB9" w:rsidP="00462DFD">
      <w:pPr>
        <w:tabs>
          <w:tab w:val="num" w:pos="720"/>
        </w:tabs>
        <w:ind w:left="720" w:hanging="360"/>
        <w:jc w:val="both"/>
        <w:rPr>
          <w:rFonts w:ascii="Garamond" w:eastAsia="Arial Unicode MS" w:hAnsi="Garamond"/>
          <w:sz w:val="22"/>
          <w:szCs w:val="22"/>
        </w:rPr>
      </w:pPr>
      <w:r>
        <w:rPr>
          <w:rFonts w:ascii="Garamond" w:eastAsia="Arial Unicode MS" w:hAnsi="Garamond"/>
          <w:b/>
          <w:color w:val="0000FF"/>
          <w:sz w:val="22"/>
          <w:szCs w:val="22"/>
        </w:rPr>
        <w:t>2.</w:t>
      </w:r>
      <w:r>
        <w:rPr>
          <w:rFonts w:ascii="Garamond" w:eastAsia="Arial Unicode MS" w:hAnsi="Garamond"/>
          <w:b/>
          <w:color w:val="0000FF"/>
          <w:sz w:val="22"/>
          <w:szCs w:val="22"/>
        </w:rPr>
        <w:tab/>
      </w:r>
      <w:r w:rsidR="00732CD7">
        <w:rPr>
          <w:rFonts w:ascii="Garamond" w:eastAsia="Arial Unicode MS" w:hAnsi="Garamond"/>
          <w:b/>
          <w:color w:val="0000FF"/>
          <w:sz w:val="22"/>
          <w:szCs w:val="22"/>
        </w:rPr>
        <w:t xml:space="preserve">procedura donošenja </w:t>
      </w:r>
      <w:r w:rsidR="00732CD7">
        <w:rPr>
          <w:rFonts w:ascii="Garamond" w:eastAsia="Arial Unicode MS" w:hAnsi="Garamond"/>
          <w:sz w:val="22"/>
          <w:szCs w:val="22"/>
        </w:rPr>
        <w:t>– UA se donosi u UPo, a općenormativni akt se donosi temeljem ovlasti; postupak nije propisan (npr. ministar je dužan u određenom roku donijeti pravilnik).</w:t>
      </w:r>
    </w:p>
    <w:p w:rsidR="00732CD7" w:rsidRPr="00732CD7" w:rsidRDefault="00732CD7" w:rsidP="00732CD7">
      <w:pPr>
        <w:ind w:left="708"/>
        <w:jc w:val="both"/>
        <w:rPr>
          <w:rFonts w:ascii="Garamond" w:eastAsia="Arial Unicode MS" w:hAnsi="Garamond"/>
          <w:sz w:val="10"/>
          <w:szCs w:val="10"/>
        </w:rPr>
      </w:pPr>
    </w:p>
    <w:p w:rsidR="00732CD7" w:rsidRDefault="00691FB9" w:rsidP="00462DFD">
      <w:pPr>
        <w:tabs>
          <w:tab w:val="num" w:pos="720"/>
        </w:tabs>
        <w:ind w:left="720" w:hanging="360"/>
        <w:jc w:val="both"/>
        <w:rPr>
          <w:rFonts w:ascii="Garamond" w:eastAsia="Arial Unicode MS" w:hAnsi="Garamond"/>
          <w:sz w:val="22"/>
          <w:szCs w:val="22"/>
        </w:rPr>
      </w:pPr>
      <w:r>
        <w:rPr>
          <w:rFonts w:ascii="Garamond" w:eastAsia="Arial Unicode MS" w:hAnsi="Garamond"/>
          <w:b/>
          <w:color w:val="0000FF"/>
          <w:sz w:val="22"/>
          <w:szCs w:val="22"/>
        </w:rPr>
        <w:t>3.</w:t>
      </w:r>
      <w:r>
        <w:rPr>
          <w:rFonts w:ascii="Garamond" w:eastAsia="Arial Unicode MS" w:hAnsi="Garamond"/>
          <w:b/>
          <w:color w:val="0000FF"/>
          <w:sz w:val="22"/>
          <w:szCs w:val="22"/>
        </w:rPr>
        <w:tab/>
      </w:r>
      <w:r w:rsidR="00732CD7">
        <w:rPr>
          <w:rFonts w:ascii="Garamond" w:eastAsia="Arial Unicode MS" w:hAnsi="Garamond"/>
          <w:b/>
          <w:color w:val="0000FF"/>
          <w:sz w:val="22"/>
          <w:szCs w:val="22"/>
        </w:rPr>
        <w:t xml:space="preserve">pravni učinci </w:t>
      </w:r>
      <w:r w:rsidR="00732CD7">
        <w:rPr>
          <w:rFonts w:ascii="Garamond" w:eastAsia="Arial Unicode MS" w:hAnsi="Garamond"/>
          <w:sz w:val="22"/>
          <w:szCs w:val="22"/>
        </w:rPr>
        <w:t>– UA djeluju na konkretne građane, a općenormativni akti djeluju na sve</w:t>
      </w:r>
    </w:p>
    <w:p w:rsidR="00732CD7" w:rsidRPr="00732CD7" w:rsidRDefault="00732CD7" w:rsidP="00732CD7">
      <w:pPr>
        <w:ind w:left="708"/>
        <w:jc w:val="both"/>
        <w:rPr>
          <w:rFonts w:ascii="Garamond" w:eastAsia="Arial Unicode MS" w:hAnsi="Garamond"/>
          <w:sz w:val="10"/>
          <w:szCs w:val="10"/>
        </w:rPr>
      </w:pPr>
    </w:p>
    <w:p w:rsidR="00732CD7" w:rsidRDefault="00691FB9" w:rsidP="00462DFD">
      <w:pPr>
        <w:tabs>
          <w:tab w:val="num" w:pos="720"/>
        </w:tabs>
        <w:ind w:left="720" w:hanging="360"/>
        <w:jc w:val="both"/>
        <w:rPr>
          <w:rFonts w:ascii="Garamond" w:eastAsia="Arial Unicode MS" w:hAnsi="Garamond"/>
          <w:sz w:val="22"/>
          <w:szCs w:val="22"/>
        </w:rPr>
      </w:pPr>
      <w:r>
        <w:rPr>
          <w:rFonts w:ascii="Garamond" w:eastAsia="Arial Unicode MS" w:hAnsi="Garamond"/>
          <w:b/>
          <w:color w:val="0000FF"/>
          <w:sz w:val="22"/>
          <w:szCs w:val="22"/>
        </w:rPr>
        <w:t>4.</w:t>
      </w:r>
      <w:r>
        <w:rPr>
          <w:rFonts w:ascii="Garamond" w:eastAsia="Arial Unicode MS" w:hAnsi="Garamond"/>
          <w:b/>
          <w:color w:val="0000FF"/>
          <w:sz w:val="22"/>
          <w:szCs w:val="22"/>
        </w:rPr>
        <w:tab/>
      </w:r>
      <w:r w:rsidR="00732CD7">
        <w:rPr>
          <w:rFonts w:ascii="Garamond" w:eastAsia="Arial Unicode MS" w:hAnsi="Garamond"/>
          <w:b/>
          <w:color w:val="0000FF"/>
          <w:sz w:val="22"/>
          <w:szCs w:val="22"/>
        </w:rPr>
        <w:t xml:space="preserve">kontrola </w:t>
      </w:r>
      <w:r w:rsidR="00732CD7">
        <w:rPr>
          <w:rFonts w:ascii="Garamond" w:eastAsia="Arial Unicode MS" w:hAnsi="Garamond"/>
          <w:sz w:val="22"/>
          <w:szCs w:val="22"/>
        </w:rPr>
        <w:t>– zakonitosti UA se propituje u upravnom sporu pred Upravnim sudom</w:t>
      </w:r>
    </w:p>
    <w:p w:rsidR="003476D1" w:rsidRDefault="003476D1"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6F6EFF" w:rsidRDefault="006F6EFF" w:rsidP="00115CB1">
      <w:pPr>
        <w:jc w:val="both"/>
        <w:rPr>
          <w:rFonts w:ascii="Garamond" w:eastAsia="Arial Unicode MS" w:hAnsi="Garamond"/>
          <w:sz w:val="22"/>
          <w:szCs w:val="22"/>
        </w:rPr>
      </w:pPr>
      <w:r>
        <w:rPr>
          <w:rFonts w:ascii="Garamond" w:eastAsia="Arial Unicode MS" w:hAnsi="Garamond"/>
          <w:sz w:val="22"/>
          <w:szCs w:val="22"/>
        </w:rPr>
        <w:t xml:space="preserve">Ovlasti za donošenje pravne norme ne znače same po sebi i ovlasti za donošenje UA i obrnuto, jer </w:t>
      </w:r>
      <w:r w:rsidR="00797B53">
        <w:rPr>
          <w:rFonts w:ascii="Garamond" w:eastAsia="Arial Unicode MS" w:hAnsi="Garamond"/>
          <w:sz w:val="22"/>
          <w:szCs w:val="22"/>
        </w:rPr>
        <w:t>te ovlasti</w:t>
      </w:r>
      <w:r>
        <w:rPr>
          <w:rFonts w:ascii="Garamond" w:eastAsia="Arial Unicode MS" w:hAnsi="Garamond"/>
          <w:sz w:val="22"/>
          <w:szCs w:val="22"/>
        </w:rPr>
        <w:t xml:space="preserve"> mogu biti podijeljene </w:t>
      </w:r>
      <w:r w:rsidR="00797B53">
        <w:rPr>
          <w:rFonts w:ascii="Garamond" w:eastAsia="Arial Unicode MS" w:hAnsi="Garamond"/>
          <w:sz w:val="22"/>
          <w:szCs w:val="22"/>
        </w:rPr>
        <w:t>različitim subjektima (iako mogu biti podijeljene istom subjektu). U pravilu su viša tijela drž. uprave</w:t>
      </w:r>
      <w:r>
        <w:rPr>
          <w:rFonts w:ascii="Garamond" w:eastAsia="Arial Unicode MS" w:hAnsi="Garamond"/>
          <w:sz w:val="22"/>
          <w:szCs w:val="22"/>
        </w:rPr>
        <w:t xml:space="preserve"> </w:t>
      </w:r>
      <w:r w:rsidR="00797B53">
        <w:rPr>
          <w:rFonts w:ascii="Garamond" w:eastAsia="Arial Unicode MS" w:hAnsi="Garamond"/>
          <w:sz w:val="22"/>
          <w:szCs w:val="22"/>
        </w:rPr>
        <w:t>ovlaštena donositi općenormativne UA (uključujući i individualne akte), dok su niža tijela ovlaštena za donošenje konkretnih UA, a mogu im se podijeliti i ovlasti za donošenje općih akata.</w:t>
      </w:r>
    </w:p>
    <w:p w:rsidR="0074172D" w:rsidRDefault="0074172D"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732CD7" w:rsidRDefault="00732CD7" w:rsidP="00115CB1">
      <w:pPr>
        <w:jc w:val="both"/>
        <w:rPr>
          <w:rFonts w:ascii="Garamond" w:eastAsia="Arial Unicode MS" w:hAnsi="Garamond"/>
          <w:sz w:val="22"/>
          <w:szCs w:val="22"/>
        </w:rPr>
      </w:pPr>
    </w:p>
    <w:p w:rsidR="0074172D" w:rsidRDefault="0074172D" w:rsidP="00115CB1">
      <w:pPr>
        <w:jc w:val="both"/>
        <w:rPr>
          <w:rFonts w:ascii="Garamond" w:eastAsia="Arial Unicode MS" w:hAnsi="Garamond"/>
          <w:sz w:val="22"/>
          <w:szCs w:val="22"/>
        </w:rPr>
      </w:pPr>
    </w:p>
    <w:p w:rsidR="003011D3" w:rsidRPr="00CD4902" w:rsidRDefault="0074172D" w:rsidP="00115CB1">
      <w:pPr>
        <w:jc w:val="both"/>
        <w:rPr>
          <w:rFonts w:ascii="Garamond" w:eastAsia="Arial Unicode MS" w:hAnsi="Garamond"/>
          <w:b/>
          <w:color w:val="0000FF"/>
        </w:rPr>
      </w:pPr>
      <w:r w:rsidRPr="00CD4902">
        <w:rPr>
          <w:rFonts w:ascii="Garamond" w:eastAsia="Arial Unicode MS" w:hAnsi="Garamond"/>
          <w:b/>
          <w:color w:val="0000FF"/>
        </w:rPr>
        <w:t>VRSTE UPRAVNIH AKATA</w:t>
      </w:r>
    </w:p>
    <w:p w:rsidR="006F6EFF" w:rsidRPr="00EC625C" w:rsidRDefault="006F6EFF" w:rsidP="00115CB1">
      <w:pPr>
        <w:jc w:val="both"/>
        <w:rPr>
          <w:rFonts w:ascii="Garamond" w:eastAsia="Arial Unicode MS" w:hAnsi="Garamond"/>
          <w:sz w:val="20"/>
          <w:szCs w:val="20"/>
        </w:rPr>
      </w:pPr>
    </w:p>
    <w:p w:rsidR="0074172D" w:rsidRDefault="000C40B9" w:rsidP="00462DFD">
      <w:pPr>
        <w:tabs>
          <w:tab w:val="num" w:pos="360"/>
        </w:tabs>
        <w:ind w:left="360" w:hanging="360"/>
        <w:jc w:val="both"/>
        <w:rPr>
          <w:rFonts w:ascii="Garamond" w:eastAsia="Arial Unicode MS" w:hAnsi="Garamond"/>
          <w:sz w:val="22"/>
          <w:szCs w:val="22"/>
        </w:rPr>
      </w:pPr>
      <w:r>
        <w:rPr>
          <w:rFonts w:ascii="Garamond" w:eastAsia="Arial Unicode MS" w:hAnsi="Garamond"/>
          <w:b/>
          <w:color w:val="0000FF"/>
          <w:sz w:val="22"/>
          <w:szCs w:val="22"/>
        </w:rPr>
        <w:t>1.</w:t>
      </w:r>
      <w:r>
        <w:rPr>
          <w:rFonts w:ascii="Garamond" w:eastAsia="Arial Unicode MS" w:hAnsi="Garamond"/>
          <w:b/>
          <w:color w:val="0000FF"/>
          <w:sz w:val="22"/>
          <w:szCs w:val="22"/>
        </w:rPr>
        <w:tab/>
      </w:r>
      <w:r w:rsidR="002B6B2D" w:rsidRPr="002B6B2D">
        <w:rPr>
          <w:rFonts w:ascii="Garamond" w:eastAsia="Arial Unicode MS" w:hAnsi="Garamond"/>
          <w:b/>
          <w:color w:val="0000FF"/>
          <w:sz w:val="22"/>
          <w:szCs w:val="22"/>
          <w:u w:val="single"/>
        </w:rPr>
        <w:t>konstitutivni akti</w:t>
      </w:r>
      <w:r w:rsidR="002B6B2D">
        <w:rPr>
          <w:rFonts w:ascii="Garamond" w:eastAsia="Arial Unicode MS" w:hAnsi="Garamond"/>
          <w:sz w:val="22"/>
          <w:szCs w:val="22"/>
        </w:rPr>
        <w:t xml:space="preserve"> su oni kojima se zasniva, mijenja ili ukida neki pravni propis, dok se </w:t>
      </w:r>
      <w:r w:rsidR="00725169">
        <w:rPr>
          <w:rFonts w:ascii="Garamond" w:eastAsia="Arial Unicode MS" w:hAnsi="Garamond"/>
          <w:sz w:val="22"/>
          <w:szCs w:val="22"/>
        </w:rPr>
        <w:br/>
      </w:r>
      <w:r w:rsidR="002B6B2D" w:rsidRPr="002B6B2D">
        <w:rPr>
          <w:rFonts w:ascii="Garamond" w:eastAsia="Arial Unicode MS" w:hAnsi="Garamond"/>
          <w:b/>
          <w:color w:val="0000FF"/>
          <w:sz w:val="22"/>
          <w:szCs w:val="22"/>
          <w:u w:val="single"/>
        </w:rPr>
        <w:t>deklaratornim aktima</w:t>
      </w:r>
      <w:r w:rsidR="002B6B2D">
        <w:rPr>
          <w:rFonts w:ascii="Garamond" w:eastAsia="Arial Unicode MS" w:hAnsi="Garamond"/>
          <w:sz w:val="22"/>
          <w:szCs w:val="22"/>
        </w:rPr>
        <w:t xml:space="preserve"> samo utvrđuju već postojeći pravni odnos i pravna situacija.</w:t>
      </w:r>
      <w:r w:rsidR="00725169">
        <w:rPr>
          <w:rFonts w:ascii="Garamond" w:eastAsia="Arial Unicode MS" w:hAnsi="Garamond"/>
          <w:sz w:val="22"/>
          <w:szCs w:val="22"/>
        </w:rPr>
        <w:t xml:space="preserve"> Dakle, konstitutivnim aktom se stvara pravni odnos koji do tada nije postojao, dok se deklaratornim aktom utvrđuje već postojeći. Osim toga, konstitutivni akti djeluju ubuduće (</w:t>
      </w:r>
      <w:r w:rsidR="00725169" w:rsidRPr="00725169">
        <w:rPr>
          <w:rFonts w:ascii="Palatino Linotype" w:eastAsia="Arial Unicode MS" w:hAnsi="Palatino Linotype"/>
          <w:i/>
          <w:sz w:val="18"/>
          <w:szCs w:val="18"/>
        </w:rPr>
        <w:t>ex nunc</w:t>
      </w:r>
      <w:r w:rsidR="00725169">
        <w:rPr>
          <w:rFonts w:ascii="Garamond" w:eastAsia="Arial Unicode MS" w:hAnsi="Garamond"/>
          <w:sz w:val="22"/>
          <w:szCs w:val="22"/>
        </w:rPr>
        <w:t>), dok deklaratorni djeluju retroaktivno (</w:t>
      </w:r>
      <w:r w:rsidR="00725169" w:rsidRPr="00725169">
        <w:rPr>
          <w:rFonts w:ascii="Palatino Linotype" w:eastAsia="Arial Unicode MS" w:hAnsi="Palatino Linotype"/>
          <w:i/>
          <w:sz w:val="18"/>
          <w:szCs w:val="18"/>
        </w:rPr>
        <w:t>ex tunc</w:t>
      </w:r>
      <w:r w:rsidR="00725169">
        <w:rPr>
          <w:rFonts w:ascii="Garamond" w:eastAsia="Arial Unicode MS" w:hAnsi="Garamond"/>
          <w:sz w:val="22"/>
          <w:szCs w:val="22"/>
        </w:rPr>
        <w:t xml:space="preserve">), no ima </w:t>
      </w:r>
      <w:r w:rsidR="00725169" w:rsidRPr="00725169">
        <w:rPr>
          <w:rFonts w:ascii="Garamond" w:eastAsia="Arial Unicode MS" w:hAnsi="Garamond"/>
          <w:color w:val="0000FF"/>
          <w:sz w:val="22"/>
          <w:szCs w:val="22"/>
        </w:rPr>
        <w:t>izuzetaka</w:t>
      </w:r>
      <w:r w:rsidR="00725169">
        <w:rPr>
          <w:rFonts w:ascii="Garamond" w:eastAsia="Arial Unicode MS" w:hAnsi="Garamond"/>
          <w:sz w:val="22"/>
          <w:szCs w:val="22"/>
        </w:rPr>
        <w:t xml:space="preserve"> – konstitutivni akt može djelovati unatrag (</w:t>
      </w:r>
      <w:r w:rsidR="008F388B">
        <w:rPr>
          <w:rFonts w:ascii="Garamond" w:eastAsia="Arial Unicode MS" w:hAnsi="Garamond"/>
          <w:sz w:val="22"/>
          <w:szCs w:val="22"/>
        </w:rPr>
        <w:t>npr. kad je povodom pravnih lijekova jedan akt stavljen izvan snage, pa se o istoj stvari ponovno odlučuje konstitutivnim aktom</w:t>
      </w:r>
      <w:r w:rsidR="003476D1">
        <w:rPr>
          <w:rFonts w:ascii="Garamond" w:eastAsia="Arial Unicode MS" w:hAnsi="Garamond"/>
          <w:sz w:val="22"/>
          <w:szCs w:val="22"/>
        </w:rPr>
        <w:t>, taj akt nužno ima retroaktivno djelovanje), a isto tako deklaratorni akt može djelovati ubuduće (npr. rješenje kojim se utvrđuje na kojoj se javnoj cesti promet može obavljati isključivo motornim vozilima). Nadalje, za konstitutivni akt je vezana mogućnost diskrecijske ocjene, koje nema kod deklaratornih upravnih akata.</w:t>
      </w:r>
      <w:r w:rsidR="00732CD7">
        <w:rPr>
          <w:rFonts w:ascii="Garamond" w:eastAsia="Arial Unicode MS" w:hAnsi="Garamond"/>
          <w:sz w:val="22"/>
          <w:szCs w:val="22"/>
        </w:rPr>
        <w:t xml:space="preserve"> </w:t>
      </w:r>
      <w:r w:rsidR="00EC625C" w:rsidRPr="00EC625C">
        <w:rPr>
          <w:rFonts w:ascii="Garamond" w:eastAsia="Arial Unicode MS" w:hAnsi="Garamond"/>
          <w:color w:val="0000FF"/>
          <w:sz w:val="22"/>
          <w:szCs w:val="22"/>
        </w:rPr>
        <w:t>Konstitutivni upravni akti</w:t>
      </w:r>
      <w:r w:rsidR="00EC625C">
        <w:rPr>
          <w:rFonts w:ascii="Garamond" w:eastAsia="Arial Unicode MS" w:hAnsi="Garamond"/>
          <w:sz w:val="22"/>
          <w:szCs w:val="22"/>
        </w:rPr>
        <w:t>:</w:t>
      </w:r>
    </w:p>
    <w:p w:rsidR="00732CD7" w:rsidRPr="00EC625C" w:rsidRDefault="00732CD7" w:rsidP="00732CD7">
      <w:pPr>
        <w:ind w:left="708"/>
        <w:jc w:val="both"/>
        <w:rPr>
          <w:rFonts w:ascii="Garamond" w:eastAsia="Arial Unicode MS" w:hAnsi="Garamond"/>
          <w:sz w:val="20"/>
          <w:szCs w:val="20"/>
        </w:rPr>
      </w:pPr>
    </w:p>
    <w:p w:rsidR="00732CD7" w:rsidRDefault="000C40B9" w:rsidP="00462DFD">
      <w:pPr>
        <w:tabs>
          <w:tab w:val="num" w:pos="1068"/>
        </w:tabs>
        <w:ind w:left="1068" w:hanging="360"/>
        <w:jc w:val="both"/>
        <w:rPr>
          <w:rFonts w:ascii="Garamond" w:eastAsia="Arial Unicode MS" w:hAnsi="Garamond"/>
          <w:sz w:val="22"/>
          <w:szCs w:val="22"/>
        </w:rPr>
      </w:pPr>
      <w:r>
        <w:rPr>
          <w:rFonts w:ascii="Garamond" w:eastAsia="Arial Unicode MS" w:hAnsi="Garamond"/>
          <w:sz w:val="22"/>
          <w:szCs w:val="22"/>
        </w:rPr>
        <w:t>1.</w:t>
      </w:r>
      <w:r>
        <w:rPr>
          <w:rFonts w:ascii="Garamond" w:eastAsia="Arial Unicode MS" w:hAnsi="Garamond"/>
          <w:sz w:val="22"/>
          <w:szCs w:val="22"/>
        </w:rPr>
        <w:tab/>
      </w:r>
      <w:r w:rsidR="00CB4E41">
        <w:rPr>
          <w:rFonts w:ascii="Garamond" w:eastAsia="Arial Unicode MS" w:hAnsi="Garamond"/>
          <w:sz w:val="22"/>
          <w:szCs w:val="22"/>
        </w:rPr>
        <w:t xml:space="preserve">temeljem </w:t>
      </w:r>
      <w:r w:rsidR="00CB4E41" w:rsidRPr="00CB4E41">
        <w:rPr>
          <w:rFonts w:ascii="Garamond" w:eastAsia="Arial Unicode MS" w:hAnsi="Garamond"/>
          <w:color w:val="0000FF"/>
          <w:sz w:val="22"/>
          <w:szCs w:val="22"/>
          <w:u w:val="single"/>
        </w:rPr>
        <w:t>ovlašćujućih akata</w:t>
      </w:r>
      <w:r w:rsidR="00CB4E41">
        <w:rPr>
          <w:rFonts w:ascii="Garamond" w:eastAsia="Arial Unicode MS" w:hAnsi="Garamond"/>
          <w:sz w:val="22"/>
          <w:szCs w:val="22"/>
        </w:rPr>
        <w:t xml:space="preserve"> adresat dobiva neko pravo koje do tada nije imao, kao i mogućnost da to pravo ostvari (npr. dozvola za držanje i nošenje oružja), a </w:t>
      </w:r>
      <w:r w:rsidR="00CB4E41" w:rsidRPr="00CB4E41">
        <w:rPr>
          <w:rFonts w:ascii="Garamond" w:eastAsia="Arial Unicode MS" w:hAnsi="Garamond"/>
          <w:color w:val="0000FF"/>
          <w:sz w:val="22"/>
          <w:szCs w:val="22"/>
          <w:u w:val="single"/>
        </w:rPr>
        <w:t>obvezujućim aktom</w:t>
      </w:r>
      <w:r w:rsidR="00CB4E41">
        <w:rPr>
          <w:rFonts w:ascii="Garamond" w:eastAsia="Arial Unicode MS" w:hAnsi="Garamond"/>
          <w:sz w:val="22"/>
          <w:szCs w:val="22"/>
        </w:rPr>
        <w:t xml:space="preserve"> se stranci izriću izvjesne zabrane, nalažu neke činidbe ili trpljenja.</w:t>
      </w:r>
      <w:r w:rsidR="00FD5C76">
        <w:rPr>
          <w:rFonts w:ascii="Garamond" w:eastAsia="Arial Unicode MS" w:hAnsi="Garamond"/>
          <w:sz w:val="22"/>
          <w:szCs w:val="22"/>
        </w:rPr>
        <w:t xml:space="preserve"> Postupak donošenja ovlašćujućeg akta se najčešće pokreće na prijedlog osobe u čiju se korist donosi, dok se postupak za donošenje obvezujućih akata uglavnom pokreće prema službenoj dužnosti.</w:t>
      </w:r>
    </w:p>
    <w:p w:rsidR="00732CD7" w:rsidRDefault="000C40B9" w:rsidP="00462DFD">
      <w:pPr>
        <w:tabs>
          <w:tab w:val="num" w:pos="1068"/>
        </w:tabs>
        <w:ind w:left="1068" w:hanging="360"/>
        <w:jc w:val="both"/>
        <w:rPr>
          <w:rFonts w:ascii="Garamond" w:eastAsia="Arial Unicode MS" w:hAnsi="Garamond"/>
          <w:sz w:val="22"/>
          <w:szCs w:val="22"/>
        </w:rPr>
      </w:pPr>
      <w:r>
        <w:rPr>
          <w:rFonts w:ascii="Garamond" w:eastAsia="Arial Unicode MS" w:hAnsi="Garamond"/>
          <w:sz w:val="22"/>
          <w:szCs w:val="22"/>
        </w:rPr>
        <w:lastRenderedPageBreak/>
        <w:t>2.</w:t>
      </w:r>
      <w:r>
        <w:rPr>
          <w:rFonts w:ascii="Garamond" w:eastAsia="Arial Unicode MS" w:hAnsi="Garamond"/>
          <w:sz w:val="22"/>
          <w:szCs w:val="22"/>
        </w:rPr>
        <w:tab/>
      </w:r>
      <w:r w:rsidR="00D778E2">
        <w:rPr>
          <w:rFonts w:ascii="Garamond" w:eastAsia="Arial Unicode MS" w:hAnsi="Garamond"/>
          <w:sz w:val="22"/>
          <w:szCs w:val="22"/>
        </w:rPr>
        <w:t xml:space="preserve">kod </w:t>
      </w:r>
      <w:r w:rsidR="00D778E2" w:rsidRPr="00D778E2">
        <w:rPr>
          <w:rFonts w:ascii="Garamond" w:eastAsia="Arial Unicode MS" w:hAnsi="Garamond"/>
          <w:color w:val="0000FF"/>
          <w:sz w:val="22"/>
          <w:szCs w:val="22"/>
          <w:u w:val="single"/>
        </w:rPr>
        <w:t>osobnih akata</w:t>
      </w:r>
      <w:r w:rsidR="00D778E2">
        <w:rPr>
          <w:rFonts w:ascii="Garamond" w:eastAsia="Arial Unicode MS" w:hAnsi="Garamond"/>
          <w:sz w:val="22"/>
          <w:szCs w:val="22"/>
        </w:rPr>
        <w:t xml:space="preserve"> ovlasti (obveze) za adresata akta proizlaze neposredno iz samog akta (te ovlasti su u pravilu neprenosive – </w:t>
      </w:r>
      <w:r w:rsidR="00D778E2" w:rsidRPr="00D778E2">
        <w:rPr>
          <w:rFonts w:ascii="Garamond" w:eastAsia="Arial Unicode MS" w:hAnsi="Garamond"/>
          <w:color w:val="0000FF"/>
          <w:sz w:val="22"/>
          <w:szCs w:val="22"/>
        </w:rPr>
        <w:t>izuzetak</w:t>
      </w:r>
      <w:r w:rsidR="00D778E2">
        <w:rPr>
          <w:rFonts w:ascii="Garamond" w:eastAsia="Arial Unicode MS" w:hAnsi="Garamond"/>
          <w:sz w:val="22"/>
          <w:szCs w:val="22"/>
        </w:rPr>
        <w:t xml:space="preserve">: ako je zakonom izričito predviđeno drukčije). Kod </w:t>
      </w:r>
      <w:r w:rsidR="00D778E2" w:rsidRPr="00D778E2">
        <w:rPr>
          <w:rFonts w:ascii="Garamond" w:eastAsia="Arial Unicode MS" w:hAnsi="Garamond"/>
          <w:color w:val="0000FF"/>
          <w:sz w:val="22"/>
          <w:szCs w:val="22"/>
          <w:u w:val="single"/>
        </w:rPr>
        <w:t>stvarnih akata</w:t>
      </w:r>
      <w:r w:rsidR="00D778E2">
        <w:rPr>
          <w:rFonts w:ascii="Garamond" w:eastAsia="Arial Unicode MS" w:hAnsi="Garamond"/>
          <w:sz w:val="22"/>
          <w:szCs w:val="22"/>
        </w:rPr>
        <w:t xml:space="preserve"> ovlasti za pojedinca proizlaze iz odnosa koji on ima prema određenoj stvari, pa takve ovlasti mogu imati svi oni koji se prema takvoj stvari nalaze u odgovarajućem odnosu (npr. odnos vlasništva).</w:t>
      </w:r>
    </w:p>
    <w:p w:rsidR="00732CD7" w:rsidRDefault="000C40B9" w:rsidP="00462DFD">
      <w:pPr>
        <w:tabs>
          <w:tab w:val="num" w:pos="1068"/>
        </w:tabs>
        <w:ind w:left="1068" w:hanging="360"/>
        <w:jc w:val="both"/>
        <w:rPr>
          <w:rFonts w:ascii="Garamond" w:eastAsia="Arial Unicode MS" w:hAnsi="Garamond"/>
          <w:sz w:val="22"/>
          <w:szCs w:val="22"/>
        </w:rPr>
      </w:pPr>
      <w:r>
        <w:rPr>
          <w:rFonts w:ascii="Garamond" w:eastAsia="Arial Unicode MS" w:hAnsi="Garamond"/>
          <w:sz w:val="22"/>
          <w:szCs w:val="22"/>
        </w:rPr>
        <w:t>3.</w:t>
      </w:r>
      <w:r>
        <w:rPr>
          <w:rFonts w:ascii="Garamond" w:eastAsia="Arial Unicode MS" w:hAnsi="Garamond"/>
          <w:sz w:val="22"/>
          <w:szCs w:val="22"/>
        </w:rPr>
        <w:tab/>
      </w:r>
      <w:r w:rsidR="00732CD7" w:rsidRPr="00D778E2">
        <w:rPr>
          <w:rFonts w:ascii="Garamond" w:eastAsia="Arial Unicode MS" w:hAnsi="Garamond"/>
          <w:color w:val="0000FF"/>
          <w:sz w:val="22"/>
          <w:szCs w:val="22"/>
          <w:u w:val="single"/>
        </w:rPr>
        <w:t>akt-uvjet</w:t>
      </w:r>
      <w:r w:rsidR="00D778E2">
        <w:rPr>
          <w:rFonts w:ascii="Garamond" w:eastAsia="Arial Unicode MS" w:hAnsi="Garamond"/>
          <w:sz w:val="22"/>
          <w:szCs w:val="22"/>
        </w:rPr>
        <w:t xml:space="preserve"> – akt je uvjet za nešto – uvjet da bi se na tu osobu primijenio općenormativni propis</w:t>
      </w:r>
      <w:r w:rsidR="00C75986">
        <w:rPr>
          <w:rFonts w:ascii="Garamond" w:eastAsia="Arial Unicode MS" w:hAnsi="Garamond"/>
          <w:sz w:val="22"/>
          <w:szCs w:val="22"/>
        </w:rPr>
        <w:t xml:space="preserve"> (npr. akto o državljanstvu – nakon što su udovoljeni svi uvjeti, u aktu se navodi da je osoba primljena u hrvatsko državljanstvo, čime se na tu osobu primjenjuju pravne norme koje se odnose na naše državljane).</w:t>
      </w:r>
      <w:r w:rsidR="002D12B8">
        <w:rPr>
          <w:rFonts w:ascii="Garamond" w:eastAsia="Arial Unicode MS" w:hAnsi="Garamond"/>
          <w:sz w:val="22"/>
          <w:szCs w:val="22"/>
        </w:rPr>
        <w:t xml:space="preserve"> Dakle, prava i dužnosti adresata se ne određuju samim aktom. Akt je samo uvjet da bi određena situacija mogla nastati, ali kad ona nastane, tada u cijelosti ovisi o onim pravnim propisima kojima se regulira. Prema tome, promjena u tim propisima izaziva i promjenu u obujmu prava i dužnosti adresata akta – uvjeta.</w:t>
      </w:r>
    </w:p>
    <w:p w:rsidR="00732CD7" w:rsidRDefault="000C40B9" w:rsidP="00462DFD">
      <w:pPr>
        <w:tabs>
          <w:tab w:val="num" w:pos="1068"/>
        </w:tabs>
        <w:ind w:left="1068" w:hanging="360"/>
        <w:jc w:val="both"/>
        <w:rPr>
          <w:rFonts w:ascii="Garamond" w:eastAsia="Arial Unicode MS" w:hAnsi="Garamond"/>
          <w:sz w:val="22"/>
          <w:szCs w:val="22"/>
        </w:rPr>
      </w:pPr>
      <w:r>
        <w:rPr>
          <w:rFonts w:ascii="Garamond" w:eastAsia="Arial Unicode MS" w:hAnsi="Garamond"/>
          <w:sz w:val="22"/>
          <w:szCs w:val="22"/>
        </w:rPr>
        <w:t>4.</w:t>
      </w:r>
      <w:r>
        <w:rPr>
          <w:rFonts w:ascii="Garamond" w:eastAsia="Arial Unicode MS" w:hAnsi="Garamond"/>
          <w:sz w:val="22"/>
          <w:szCs w:val="22"/>
        </w:rPr>
        <w:tab/>
      </w:r>
      <w:r w:rsidR="00732CD7" w:rsidRPr="002D12B8">
        <w:rPr>
          <w:rFonts w:ascii="Garamond" w:eastAsia="Arial Unicode MS" w:hAnsi="Garamond"/>
          <w:color w:val="0000FF"/>
          <w:sz w:val="22"/>
          <w:szCs w:val="22"/>
          <w:u w:val="single"/>
        </w:rPr>
        <w:t>dispenz</w:t>
      </w:r>
      <w:r w:rsidR="002D12B8">
        <w:rPr>
          <w:rFonts w:ascii="Garamond" w:eastAsia="Arial Unicode MS" w:hAnsi="Garamond"/>
          <w:sz w:val="22"/>
          <w:szCs w:val="22"/>
        </w:rPr>
        <w:t xml:space="preserve"> – akt kojim se odstupa od težih uvjeta i na adresata se primjenjuju lakši uvjeti (ali samo kada pravna norma to dozvoljava) – npr. uvjet za primitak u službu je 18 godina, no u nekim službama se prag spušta na 15 godina.</w:t>
      </w:r>
    </w:p>
    <w:p w:rsidR="00732CD7" w:rsidRPr="00EC625C" w:rsidRDefault="00732CD7" w:rsidP="002D12B8">
      <w:pPr>
        <w:ind w:left="720"/>
        <w:jc w:val="both"/>
        <w:rPr>
          <w:rFonts w:ascii="Garamond" w:eastAsia="Arial Unicode MS" w:hAnsi="Garamond"/>
          <w:sz w:val="20"/>
          <w:szCs w:val="20"/>
        </w:rPr>
      </w:pPr>
    </w:p>
    <w:p w:rsidR="0074172D" w:rsidRDefault="000C40B9" w:rsidP="00462DFD">
      <w:pPr>
        <w:tabs>
          <w:tab w:val="num" w:pos="360"/>
        </w:tabs>
        <w:ind w:left="360" w:hanging="360"/>
        <w:jc w:val="both"/>
        <w:rPr>
          <w:rFonts w:ascii="Garamond" w:eastAsia="Arial Unicode MS" w:hAnsi="Garamond"/>
          <w:sz w:val="22"/>
          <w:szCs w:val="22"/>
        </w:rPr>
      </w:pPr>
      <w:r>
        <w:rPr>
          <w:rFonts w:ascii="Garamond" w:eastAsia="Arial Unicode MS" w:hAnsi="Garamond"/>
          <w:b/>
          <w:color w:val="0000FF"/>
          <w:sz w:val="22"/>
          <w:szCs w:val="22"/>
        </w:rPr>
        <w:t xml:space="preserve">2. </w:t>
      </w:r>
      <w:r>
        <w:rPr>
          <w:rFonts w:ascii="Garamond" w:eastAsia="Arial Unicode MS" w:hAnsi="Garamond"/>
          <w:b/>
          <w:color w:val="0000FF"/>
          <w:sz w:val="22"/>
          <w:szCs w:val="22"/>
        </w:rPr>
        <w:tab/>
      </w:r>
      <w:r w:rsidR="0074172D">
        <w:rPr>
          <w:rFonts w:ascii="Garamond" w:eastAsia="Arial Unicode MS" w:hAnsi="Garamond"/>
          <w:b/>
          <w:color w:val="0000FF"/>
          <w:sz w:val="22"/>
          <w:szCs w:val="22"/>
          <w:u w:val="single"/>
        </w:rPr>
        <w:t>upravni akti doneseni</w:t>
      </w:r>
      <w:r w:rsidR="003011D3">
        <w:rPr>
          <w:rFonts w:ascii="Garamond" w:eastAsia="Arial Unicode MS" w:hAnsi="Garamond"/>
          <w:b/>
          <w:color w:val="0000FF"/>
          <w:sz w:val="22"/>
          <w:szCs w:val="22"/>
          <w:u w:val="single"/>
        </w:rPr>
        <w:t xml:space="preserve"> </w:t>
      </w:r>
      <w:r w:rsidR="003011D3" w:rsidRPr="00386C5B">
        <w:rPr>
          <w:rFonts w:ascii="Palatino Linotype" w:eastAsia="Arial Unicode MS" w:hAnsi="Palatino Linotype"/>
          <w:b/>
          <w:i/>
          <w:color w:val="0000FF"/>
          <w:sz w:val="18"/>
          <w:szCs w:val="18"/>
          <w:u w:val="single"/>
        </w:rPr>
        <w:t>ex offo</w:t>
      </w:r>
      <w:r w:rsidR="003011D3">
        <w:rPr>
          <w:rFonts w:ascii="Garamond" w:eastAsia="Arial Unicode MS" w:hAnsi="Garamond"/>
          <w:b/>
          <w:color w:val="0000FF"/>
          <w:sz w:val="22"/>
          <w:szCs w:val="22"/>
          <w:u w:val="single"/>
        </w:rPr>
        <w:t xml:space="preserve"> i oni doneseni na prijedlog stranaka </w:t>
      </w:r>
      <w:r w:rsidR="003011D3">
        <w:rPr>
          <w:rFonts w:ascii="Garamond" w:eastAsia="Arial Unicode MS" w:hAnsi="Garamond"/>
          <w:sz w:val="22"/>
          <w:szCs w:val="22"/>
        </w:rPr>
        <w:t xml:space="preserve">– </w:t>
      </w:r>
      <w:r w:rsidR="00386C5B">
        <w:rPr>
          <w:rFonts w:ascii="Garamond" w:eastAsia="Arial Unicode MS" w:hAnsi="Garamond"/>
          <w:sz w:val="22"/>
          <w:szCs w:val="22"/>
        </w:rPr>
        <w:t>za razliku od sudskog postupka, upravni postupak uvijek pokreće nadležno tijelo (bilo</w:t>
      </w:r>
      <w:r w:rsidR="00FE6361">
        <w:rPr>
          <w:rFonts w:ascii="Garamond" w:eastAsia="Arial Unicode MS" w:hAnsi="Garamond"/>
          <w:sz w:val="22"/>
          <w:szCs w:val="22"/>
        </w:rPr>
        <w:t xml:space="preserve"> </w:t>
      </w:r>
      <w:r w:rsidR="00386C5B">
        <w:rPr>
          <w:rFonts w:ascii="Garamond" w:eastAsia="Arial Unicode MS" w:hAnsi="Garamond"/>
          <w:sz w:val="22"/>
          <w:szCs w:val="22"/>
        </w:rPr>
        <w:t>da se pokreće po službenoj dužnosti ili na zahtjev stranke). Pretežni dio akata koji se donose po službenoj dužnosti su konstitutivne prirode</w:t>
      </w:r>
      <w:r w:rsidR="00FE6361">
        <w:rPr>
          <w:rFonts w:ascii="Garamond" w:eastAsia="Arial Unicode MS" w:hAnsi="Garamond"/>
          <w:sz w:val="22"/>
          <w:szCs w:val="22"/>
        </w:rPr>
        <w:t>, ali se po službenoj dužnosti mogu donijeti i deklaratorni akti.</w:t>
      </w:r>
      <w:r w:rsidR="003C055B">
        <w:rPr>
          <w:rFonts w:ascii="Garamond" w:eastAsia="Arial Unicode MS" w:hAnsi="Garamond"/>
          <w:sz w:val="22"/>
          <w:szCs w:val="22"/>
        </w:rPr>
        <w:t xml:space="preserve"> Tu je uglavnom riječ o obvezujućim aktima kojima se utvrđuju obveze stranke, dok se na prijedlog stranke odlučuje o njenim pravima. Ako je za donošenje nekog akta predviđen prethodan zahtjev stranke, a taj zahtjev nije postojao, takav akt će biti </w:t>
      </w:r>
      <w:r w:rsidR="003C055B" w:rsidRPr="003C055B">
        <w:rPr>
          <w:rFonts w:ascii="Garamond" w:eastAsia="Arial Unicode MS" w:hAnsi="Garamond"/>
          <w:color w:val="0000FF"/>
          <w:sz w:val="22"/>
          <w:szCs w:val="22"/>
        </w:rPr>
        <w:t>ništav</w:t>
      </w:r>
      <w:r w:rsidR="003C055B">
        <w:rPr>
          <w:rFonts w:ascii="Garamond" w:eastAsia="Arial Unicode MS" w:hAnsi="Garamond"/>
          <w:sz w:val="22"/>
          <w:szCs w:val="22"/>
        </w:rPr>
        <w:t>.</w:t>
      </w:r>
    </w:p>
    <w:p w:rsidR="00FE6361" w:rsidRPr="00EC625C" w:rsidRDefault="00FE6361" w:rsidP="00EC625C">
      <w:pPr>
        <w:tabs>
          <w:tab w:val="num" w:pos="360"/>
        </w:tabs>
        <w:ind w:left="360"/>
        <w:jc w:val="both"/>
        <w:rPr>
          <w:rFonts w:ascii="Garamond" w:eastAsia="Arial Unicode MS" w:hAnsi="Garamond"/>
          <w:sz w:val="20"/>
          <w:szCs w:val="20"/>
        </w:rPr>
      </w:pPr>
    </w:p>
    <w:p w:rsidR="003011D3" w:rsidRDefault="000C40B9" w:rsidP="00462DFD">
      <w:pPr>
        <w:tabs>
          <w:tab w:val="num" w:pos="360"/>
        </w:tabs>
        <w:ind w:left="360" w:hanging="360"/>
        <w:jc w:val="both"/>
        <w:rPr>
          <w:rFonts w:ascii="Garamond" w:eastAsia="Arial Unicode MS" w:hAnsi="Garamond"/>
          <w:sz w:val="22"/>
          <w:szCs w:val="22"/>
        </w:rPr>
      </w:pPr>
      <w:r>
        <w:rPr>
          <w:rFonts w:ascii="Garamond" w:eastAsia="Arial Unicode MS" w:hAnsi="Garamond"/>
          <w:sz w:val="22"/>
          <w:szCs w:val="22"/>
        </w:rPr>
        <w:t>3.</w:t>
      </w:r>
      <w:r>
        <w:rPr>
          <w:rFonts w:ascii="Garamond" w:eastAsia="Arial Unicode MS" w:hAnsi="Garamond"/>
          <w:sz w:val="22"/>
          <w:szCs w:val="22"/>
        </w:rPr>
        <w:tab/>
      </w:r>
      <w:r w:rsidR="003C055B">
        <w:rPr>
          <w:rFonts w:ascii="Garamond" w:eastAsia="Arial Unicode MS" w:hAnsi="Garamond"/>
          <w:sz w:val="22"/>
          <w:szCs w:val="22"/>
        </w:rPr>
        <w:t xml:space="preserve">ukoliko donosilac akta prihvati zahtjev stranke i dodijeli joj neku ovlast ili pravo, govorimo o </w:t>
      </w:r>
      <w:r w:rsidR="003C055B">
        <w:rPr>
          <w:rFonts w:ascii="Garamond" w:eastAsia="Arial Unicode MS" w:hAnsi="Garamond"/>
          <w:sz w:val="22"/>
          <w:szCs w:val="22"/>
        </w:rPr>
        <w:br/>
      </w:r>
      <w:r w:rsidR="003C055B" w:rsidRPr="003C055B">
        <w:rPr>
          <w:rFonts w:ascii="Garamond" w:eastAsia="Arial Unicode MS" w:hAnsi="Garamond"/>
          <w:b/>
          <w:color w:val="0000FF"/>
          <w:sz w:val="22"/>
          <w:szCs w:val="22"/>
          <w:u w:val="single"/>
        </w:rPr>
        <w:t>pozitivnim aktima</w:t>
      </w:r>
      <w:r w:rsidR="003C055B">
        <w:rPr>
          <w:rFonts w:ascii="Garamond" w:eastAsia="Arial Unicode MS" w:hAnsi="Garamond"/>
          <w:sz w:val="22"/>
          <w:szCs w:val="22"/>
        </w:rPr>
        <w:t xml:space="preserve"> (ovlašćujući akti). O </w:t>
      </w:r>
      <w:r w:rsidR="003C055B" w:rsidRPr="003C055B">
        <w:rPr>
          <w:rFonts w:ascii="Garamond" w:eastAsia="Arial Unicode MS" w:hAnsi="Garamond"/>
          <w:b/>
          <w:color w:val="0000FF"/>
          <w:sz w:val="22"/>
          <w:szCs w:val="22"/>
          <w:u w:val="single"/>
        </w:rPr>
        <w:t>negativnom aktu</w:t>
      </w:r>
      <w:r w:rsidR="003C055B">
        <w:rPr>
          <w:rFonts w:ascii="Garamond" w:eastAsia="Arial Unicode MS" w:hAnsi="Garamond"/>
          <w:sz w:val="22"/>
          <w:szCs w:val="22"/>
        </w:rPr>
        <w:t xml:space="preserve"> govorimo ako donosilac akta </w:t>
      </w:r>
      <w:r w:rsidR="003C055B" w:rsidRPr="003C055B">
        <w:rPr>
          <w:rFonts w:ascii="Garamond" w:eastAsia="Arial Unicode MS" w:hAnsi="Garamond"/>
          <w:color w:val="0000FF"/>
          <w:sz w:val="22"/>
          <w:szCs w:val="22"/>
        </w:rPr>
        <w:t>odbije</w:t>
      </w:r>
      <w:r w:rsidR="003C055B">
        <w:rPr>
          <w:rFonts w:ascii="Garamond" w:eastAsia="Arial Unicode MS" w:hAnsi="Garamond"/>
          <w:sz w:val="22"/>
          <w:szCs w:val="22"/>
        </w:rPr>
        <w:t xml:space="preserve"> zahtjev stranke (tj. negativno ga riješi) ili ako ga </w:t>
      </w:r>
      <w:r w:rsidR="003C055B" w:rsidRPr="003C055B">
        <w:rPr>
          <w:rFonts w:ascii="Garamond" w:eastAsia="Arial Unicode MS" w:hAnsi="Garamond"/>
          <w:color w:val="0000FF"/>
          <w:sz w:val="22"/>
          <w:szCs w:val="22"/>
        </w:rPr>
        <w:t>odbaci</w:t>
      </w:r>
      <w:r w:rsidR="00DE31A3">
        <w:rPr>
          <w:rFonts w:ascii="Garamond" w:eastAsia="Arial Unicode MS" w:hAnsi="Garamond"/>
          <w:sz w:val="22"/>
          <w:szCs w:val="22"/>
        </w:rPr>
        <w:t xml:space="preserve"> (npr. zbog nepravovremenosti). U prvom slučaju organ ulazi u </w:t>
      </w:r>
      <w:r w:rsidR="00DE31A3" w:rsidRPr="00DE31A3">
        <w:rPr>
          <w:rFonts w:ascii="Palatino Linotype" w:eastAsia="Arial Unicode MS" w:hAnsi="Palatino Linotype"/>
          <w:i/>
          <w:sz w:val="18"/>
          <w:szCs w:val="18"/>
        </w:rPr>
        <w:t>meritum</w:t>
      </w:r>
      <w:r w:rsidR="00DE31A3">
        <w:rPr>
          <w:rFonts w:ascii="Garamond" w:eastAsia="Arial Unicode MS" w:hAnsi="Garamond"/>
          <w:sz w:val="22"/>
          <w:szCs w:val="22"/>
        </w:rPr>
        <w:t xml:space="preserve"> stvari, a u drugom ne. Negativan akt ne izaziva nikakve pravne posljedice. Ovdje nailazimo na pojam šutnje administracije – u pravilu podrazumijeva negativan akt, a svaki izuzetak od tog pravila mora biti izrijekom naveden. Posljedica šutnje administracije je što stranka ima pravo ulaganja pravnih lijekova, unatoč tome što akt nije donesen. Kada stranka uloži zatjev, organ je dužan odlučiti o zahtjevu u roku 30 dana (+ produžetak od dodatnih 30 dana), a onda može uložiti pravni lijek.</w:t>
      </w:r>
      <w:r w:rsidR="004A3050">
        <w:rPr>
          <w:rFonts w:ascii="Garamond" w:eastAsia="Arial Unicode MS" w:hAnsi="Garamond"/>
          <w:sz w:val="22"/>
          <w:szCs w:val="22"/>
        </w:rPr>
        <w:t xml:space="preserve"> Inače, akt može biti pozitivan, negativan ili parcijalan (npr. traži se pomoć od 1500 kn, a stranci se dodijeli 1000 kn).</w:t>
      </w:r>
    </w:p>
    <w:p w:rsidR="00FE6361" w:rsidRPr="00EC625C" w:rsidRDefault="00FE6361" w:rsidP="00EC625C">
      <w:pPr>
        <w:tabs>
          <w:tab w:val="num" w:pos="360"/>
        </w:tabs>
        <w:ind w:left="360"/>
        <w:jc w:val="both"/>
        <w:rPr>
          <w:rFonts w:ascii="Garamond" w:eastAsia="Arial Unicode MS" w:hAnsi="Garamond"/>
          <w:sz w:val="20"/>
          <w:szCs w:val="20"/>
        </w:rPr>
      </w:pPr>
    </w:p>
    <w:p w:rsidR="003011D3" w:rsidRDefault="000C40B9" w:rsidP="00462DFD">
      <w:pPr>
        <w:tabs>
          <w:tab w:val="num" w:pos="360"/>
        </w:tabs>
        <w:ind w:left="360" w:hanging="360"/>
        <w:jc w:val="both"/>
        <w:rPr>
          <w:rFonts w:ascii="Garamond" w:eastAsia="Arial Unicode MS" w:hAnsi="Garamond"/>
          <w:sz w:val="22"/>
          <w:szCs w:val="22"/>
        </w:rPr>
      </w:pPr>
      <w:r>
        <w:rPr>
          <w:rFonts w:ascii="Garamond" w:eastAsia="Arial Unicode MS" w:hAnsi="Garamond"/>
          <w:sz w:val="22"/>
          <w:szCs w:val="22"/>
        </w:rPr>
        <w:t>4.</w:t>
      </w:r>
      <w:r>
        <w:rPr>
          <w:rFonts w:ascii="Garamond" w:eastAsia="Arial Unicode MS" w:hAnsi="Garamond"/>
          <w:sz w:val="22"/>
          <w:szCs w:val="22"/>
        </w:rPr>
        <w:tab/>
      </w:r>
      <w:r w:rsidR="00E52C20">
        <w:rPr>
          <w:rFonts w:ascii="Garamond" w:eastAsia="Arial Unicode MS" w:hAnsi="Garamond"/>
          <w:sz w:val="22"/>
          <w:szCs w:val="22"/>
        </w:rPr>
        <w:t xml:space="preserve">kod </w:t>
      </w:r>
      <w:r w:rsidR="00E52C20" w:rsidRPr="00E52C20">
        <w:rPr>
          <w:rFonts w:ascii="Garamond" w:eastAsia="Arial Unicode MS" w:hAnsi="Garamond"/>
          <w:b/>
          <w:color w:val="0000FF"/>
          <w:sz w:val="22"/>
          <w:szCs w:val="22"/>
          <w:u w:val="single"/>
        </w:rPr>
        <w:t>individualnih upravnih akata</w:t>
      </w:r>
      <w:r w:rsidR="00E52C20">
        <w:rPr>
          <w:rFonts w:ascii="Garamond" w:eastAsia="Arial Unicode MS" w:hAnsi="Garamond"/>
          <w:sz w:val="22"/>
          <w:szCs w:val="22"/>
        </w:rPr>
        <w:t xml:space="preserve"> adresati su određeni pojedinačno i poimenično, bez obzira koliko ih ima,.dok se kod </w:t>
      </w:r>
      <w:r w:rsidR="00E52C20" w:rsidRPr="00E52C20">
        <w:rPr>
          <w:rFonts w:ascii="Garamond" w:eastAsia="Arial Unicode MS" w:hAnsi="Garamond"/>
          <w:b/>
          <w:color w:val="0000FF"/>
          <w:sz w:val="22"/>
          <w:szCs w:val="22"/>
          <w:u w:val="single"/>
        </w:rPr>
        <w:t>generalnog upravnog akta</w:t>
      </w:r>
      <w:r w:rsidR="00E52C20">
        <w:rPr>
          <w:rFonts w:ascii="Garamond" w:eastAsia="Arial Unicode MS" w:hAnsi="Garamond"/>
          <w:sz w:val="22"/>
          <w:szCs w:val="22"/>
        </w:rPr>
        <w:t xml:space="preserve"> adresati ne određuju pojedinačno, ali se prema određenim svojstvima može zaključiti na koje se osobe akt odnosi.</w:t>
      </w:r>
    </w:p>
    <w:p w:rsidR="00FE6361" w:rsidRPr="00EC625C" w:rsidRDefault="00FE6361" w:rsidP="00EC625C">
      <w:pPr>
        <w:tabs>
          <w:tab w:val="num" w:pos="360"/>
        </w:tabs>
        <w:ind w:left="360"/>
        <w:jc w:val="both"/>
        <w:rPr>
          <w:rFonts w:ascii="Garamond" w:eastAsia="Arial Unicode MS" w:hAnsi="Garamond"/>
          <w:sz w:val="20"/>
          <w:szCs w:val="20"/>
        </w:rPr>
      </w:pPr>
    </w:p>
    <w:p w:rsidR="003011D3" w:rsidRDefault="000C40B9" w:rsidP="00462DFD">
      <w:pPr>
        <w:tabs>
          <w:tab w:val="num" w:pos="360"/>
        </w:tabs>
        <w:ind w:left="360" w:hanging="360"/>
        <w:jc w:val="both"/>
        <w:rPr>
          <w:rFonts w:ascii="Garamond" w:eastAsia="Arial Unicode MS" w:hAnsi="Garamond"/>
          <w:sz w:val="22"/>
          <w:szCs w:val="22"/>
        </w:rPr>
      </w:pPr>
      <w:r>
        <w:rPr>
          <w:rFonts w:ascii="Garamond" w:eastAsia="Arial Unicode MS" w:hAnsi="Garamond"/>
          <w:sz w:val="22"/>
          <w:szCs w:val="22"/>
        </w:rPr>
        <w:t>5.</w:t>
      </w:r>
      <w:r>
        <w:rPr>
          <w:rFonts w:ascii="Garamond" w:eastAsia="Arial Unicode MS" w:hAnsi="Garamond"/>
          <w:sz w:val="22"/>
          <w:szCs w:val="22"/>
        </w:rPr>
        <w:tab/>
      </w:r>
      <w:r w:rsidR="00A955DF">
        <w:rPr>
          <w:rFonts w:ascii="Garamond" w:eastAsia="Arial Unicode MS" w:hAnsi="Garamond"/>
          <w:sz w:val="22"/>
          <w:szCs w:val="22"/>
        </w:rPr>
        <w:t xml:space="preserve">kod </w:t>
      </w:r>
      <w:r w:rsidR="00A955DF" w:rsidRPr="00A955DF">
        <w:rPr>
          <w:rFonts w:ascii="Garamond" w:eastAsia="Arial Unicode MS" w:hAnsi="Garamond"/>
          <w:b/>
          <w:color w:val="0000FF"/>
          <w:sz w:val="22"/>
          <w:szCs w:val="22"/>
          <w:u w:val="single"/>
        </w:rPr>
        <w:t>pravno vezanih akata</w:t>
      </w:r>
      <w:r w:rsidR="00A955DF">
        <w:rPr>
          <w:rFonts w:ascii="Garamond" w:eastAsia="Arial Unicode MS" w:hAnsi="Garamond"/>
          <w:sz w:val="22"/>
          <w:szCs w:val="22"/>
        </w:rPr>
        <w:t xml:space="preserve"> donosilac akta je vezan zakonskom normom, dok kod diskrecione ocjene (</w:t>
      </w:r>
      <w:r w:rsidR="00A955DF" w:rsidRPr="00A955DF">
        <w:rPr>
          <w:rFonts w:ascii="Garamond" w:eastAsia="Arial Unicode MS" w:hAnsi="Garamond"/>
          <w:b/>
          <w:color w:val="0000FF"/>
          <w:sz w:val="22"/>
          <w:szCs w:val="22"/>
          <w:u w:val="single"/>
        </w:rPr>
        <w:t>slobodnih akata</w:t>
      </w:r>
      <w:r w:rsidR="00A955DF">
        <w:rPr>
          <w:rFonts w:ascii="Garamond" w:eastAsia="Arial Unicode MS" w:hAnsi="Garamond"/>
          <w:sz w:val="22"/>
          <w:szCs w:val="22"/>
        </w:rPr>
        <w:t>) on ima mogućnost izbora između više alternativno određenih normi.</w:t>
      </w:r>
      <w:r w:rsidR="00EC625C">
        <w:rPr>
          <w:rFonts w:ascii="Garamond" w:eastAsia="Arial Unicode MS" w:hAnsi="Garamond"/>
          <w:sz w:val="22"/>
          <w:szCs w:val="22"/>
        </w:rPr>
        <w:t xml:space="preserve"> Međutim, i kod diskrecione ocjene postoje određeni dijelovi koji su strogo pravno vezani (npr. nadležnost, procedura donošenja, forma). Kod upravnih akata koji su u svim svojim dijelovima pravno vezani, svi dijelovi akta podliježu kontroli zakonitosti, dok kod onih u kojima je sadržana diskrecijska ocjena kontroli zakonitosti podliježu samo pravno vezani dijelovi akta, a diskrecijska ocjena kao pravno nevezani dio, ne može biti predmet sudske kontrole zakonitosti.</w:t>
      </w:r>
    </w:p>
    <w:p w:rsidR="003011D3" w:rsidRDefault="000C40B9" w:rsidP="00462DFD">
      <w:pPr>
        <w:tabs>
          <w:tab w:val="num" w:pos="360"/>
        </w:tabs>
        <w:ind w:left="360" w:hanging="360"/>
        <w:jc w:val="both"/>
        <w:rPr>
          <w:rFonts w:ascii="Garamond" w:eastAsia="Arial Unicode MS" w:hAnsi="Garamond"/>
          <w:sz w:val="22"/>
          <w:szCs w:val="22"/>
        </w:rPr>
      </w:pPr>
      <w:r>
        <w:rPr>
          <w:rFonts w:ascii="Garamond" w:eastAsia="Arial Unicode MS" w:hAnsi="Garamond"/>
          <w:b/>
          <w:color w:val="0000FF"/>
          <w:sz w:val="22"/>
          <w:szCs w:val="22"/>
        </w:rPr>
        <w:t>6.</w:t>
      </w:r>
      <w:r>
        <w:rPr>
          <w:rFonts w:ascii="Garamond" w:eastAsia="Arial Unicode MS" w:hAnsi="Garamond"/>
          <w:b/>
          <w:color w:val="0000FF"/>
          <w:sz w:val="22"/>
          <w:szCs w:val="22"/>
        </w:rPr>
        <w:tab/>
      </w:r>
      <w:r w:rsidR="003011D3">
        <w:rPr>
          <w:rFonts w:ascii="Garamond" w:eastAsia="Arial Unicode MS" w:hAnsi="Garamond"/>
          <w:b/>
          <w:color w:val="0000FF"/>
          <w:sz w:val="22"/>
          <w:szCs w:val="22"/>
          <w:u w:val="single"/>
        </w:rPr>
        <w:t xml:space="preserve">jednostavni i složeni akti </w:t>
      </w:r>
      <w:r w:rsidR="003011D3">
        <w:rPr>
          <w:rFonts w:ascii="Garamond" w:eastAsia="Arial Unicode MS" w:hAnsi="Garamond"/>
          <w:sz w:val="22"/>
          <w:szCs w:val="22"/>
        </w:rPr>
        <w:t xml:space="preserve">– </w:t>
      </w:r>
      <w:r w:rsidR="00EC625C">
        <w:rPr>
          <w:rFonts w:ascii="Garamond" w:eastAsia="Arial Unicode MS" w:hAnsi="Garamond"/>
          <w:sz w:val="22"/>
          <w:szCs w:val="22"/>
        </w:rPr>
        <w:t>jedinstveni akti su oni koje je donio samo jedan organ, a složeni su oni koje su donijela 2 ili više organa – u tom slučaju oblici suradnje u donošenju akta su slijedeći:</w:t>
      </w:r>
    </w:p>
    <w:p w:rsidR="00FE6361" w:rsidRDefault="00FE6361" w:rsidP="00FE6361">
      <w:pPr>
        <w:ind w:left="708"/>
        <w:jc w:val="both"/>
        <w:rPr>
          <w:rFonts w:ascii="Garamond" w:eastAsia="Arial Unicode MS" w:hAnsi="Garamond"/>
          <w:sz w:val="22"/>
          <w:szCs w:val="22"/>
        </w:rPr>
      </w:pPr>
    </w:p>
    <w:p w:rsidR="00EC625C" w:rsidRDefault="000C40B9" w:rsidP="00462DFD">
      <w:pPr>
        <w:tabs>
          <w:tab w:val="num" w:pos="1068"/>
        </w:tabs>
        <w:ind w:left="1068" w:hanging="360"/>
        <w:jc w:val="both"/>
        <w:rPr>
          <w:rFonts w:ascii="Garamond" w:eastAsia="Arial Unicode MS" w:hAnsi="Garamond"/>
          <w:sz w:val="22"/>
          <w:szCs w:val="22"/>
        </w:rPr>
      </w:pPr>
      <w:r>
        <w:rPr>
          <w:rFonts w:ascii="Garamond" w:eastAsia="Arial Unicode MS" w:hAnsi="Garamond"/>
          <w:sz w:val="22"/>
          <w:szCs w:val="22"/>
        </w:rPr>
        <w:t>1.</w:t>
      </w:r>
      <w:r>
        <w:rPr>
          <w:rFonts w:ascii="Garamond" w:eastAsia="Arial Unicode MS" w:hAnsi="Garamond"/>
          <w:sz w:val="22"/>
          <w:szCs w:val="22"/>
        </w:rPr>
        <w:tab/>
      </w:r>
      <w:r w:rsidR="00EC625C">
        <w:rPr>
          <w:rFonts w:ascii="Garamond" w:eastAsia="Arial Unicode MS" w:hAnsi="Garamond"/>
          <w:sz w:val="22"/>
          <w:szCs w:val="22"/>
        </w:rPr>
        <w:t xml:space="preserve">više organa </w:t>
      </w:r>
      <w:r w:rsidR="00EC625C" w:rsidRPr="00A438DC">
        <w:rPr>
          <w:rFonts w:ascii="Garamond" w:eastAsia="Arial Unicode MS" w:hAnsi="Garamond"/>
          <w:color w:val="0000FF"/>
          <w:sz w:val="22"/>
          <w:szCs w:val="22"/>
        </w:rPr>
        <w:t>zajednički</w:t>
      </w:r>
      <w:r w:rsidR="00EC625C">
        <w:rPr>
          <w:rFonts w:ascii="Garamond" w:eastAsia="Arial Unicode MS" w:hAnsi="Garamond"/>
          <w:sz w:val="22"/>
          <w:szCs w:val="22"/>
        </w:rPr>
        <w:t xml:space="preserve"> donose jedan akt</w:t>
      </w:r>
      <w:r w:rsidR="00A438DC">
        <w:rPr>
          <w:rFonts w:ascii="Garamond" w:eastAsia="Arial Unicode MS" w:hAnsi="Garamond"/>
          <w:sz w:val="22"/>
          <w:szCs w:val="22"/>
        </w:rPr>
        <w:t>, pri čemu u aktu mora biti naznačeno koji su to organi što ga donose, a oni se moraju usuglasiti oko sadržaja akta, te odlučiti koji će od njih tehnički napisati akt</w:t>
      </w:r>
    </w:p>
    <w:p w:rsidR="00A438DC" w:rsidRDefault="000C40B9" w:rsidP="00462DFD">
      <w:pPr>
        <w:tabs>
          <w:tab w:val="num" w:pos="1068"/>
        </w:tabs>
        <w:ind w:left="1068" w:hanging="360"/>
        <w:jc w:val="both"/>
        <w:rPr>
          <w:rFonts w:ascii="Garamond" w:eastAsia="Arial Unicode MS" w:hAnsi="Garamond"/>
          <w:sz w:val="22"/>
          <w:szCs w:val="22"/>
        </w:rPr>
      </w:pPr>
      <w:r>
        <w:rPr>
          <w:rFonts w:ascii="Garamond" w:eastAsia="Arial Unicode MS" w:hAnsi="Garamond"/>
          <w:sz w:val="22"/>
          <w:szCs w:val="22"/>
        </w:rPr>
        <w:t>2.</w:t>
      </w:r>
      <w:r>
        <w:rPr>
          <w:rFonts w:ascii="Garamond" w:eastAsia="Arial Unicode MS" w:hAnsi="Garamond"/>
          <w:sz w:val="22"/>
          <w:szCs w:val="22"/>
        </w:rPr>
        <w:tab/>
      </w:r>
      <w:r w:rsidR="00A438DC">
        <w:rPr>
          <w:rFonts w:ascii="Garamond" w:eastAsia="Arial Unicode MS" w:hAnsi="Garamond"/>
          <w:sz w:val="22"/>
          <w:szCs w:val="22"/>
        </w:rPr>
        <w:t xml:space="preserve">jedan organ donosi akt uz prethodnu </w:t>
      </w:r>
      <w:r w:rsidR="00A438DC" w:rsidRPr="00A438DC">
        <w:rPr>
          <w:rFonts w:ascii="Garamond" w:eastAsia="Arial Unicode MS" w:hAnsi="Garamond"/>
          <w:color w:val="0000FF"/>
          <w:sz w:val="22"/>
          <w:szCs w:val="22"/>
        </w:rPr>
        <w:t>suglasnost</w:t>
      </w:r>
      <w:r w:rsidR="00A438DC">
        <w:rPr>
          <w:rFonts w:ascii="Garamond" w:eastAsia="Arial Unicode MS" w:hAnsi="Garamond"/>
          <w:sz w:val="22"/>
          <w:szCs w:val="22"/>
        </w:rPr>
        <w:t xml:space="preserve"> drugog organa. Da bi akt bio valjan:</w:t>
      </w:r>
    </w:p>
    <w:p w:rsidR="00A438DC" w:rsidRDefault="000C40B9" w:rsidP="00462DFD">
      <w:pPr>
        <w:numPr>
          <w:ilvl w:val="1"/>
          <w:numId w:val="0"/>
        </w:numPr>
        <w:tabs>
          <w:tab w:val="num" w:pos="1788"/>
        </w:tabs>
        <w:ind w:left="1788" w:hanging="360"/>
        <w:jc w:val="both"/>
        <w:rPr>
          <w:rFonts w:ascii="Garamond" w:eastAsia="Arial Unicode MS" w:hAnsi="Garamond"/>
          <w:sz w:val="22"/>
          <w:szCs w:val="22"/>
        </w:rPr>
      </w:pPr>
      <w:r>
        <w:rPr>
          <w:rFonts w:ascii="Garamond" w:eastAsia="Arial Unicode MS" w:hAnsi="Garamond"/>
          <w:sz w:val="22"/>
          <w:szCs w:val="22"/>
        </w:rPr>
        <w:t xml:space="preserve">- </w:t>
      </w:r>
      <w:r w:rsidR="00A438DC">
        <w:rPr>
          <w:rFonts w:ascii="Garamond" w:eastAsia="Arial Unicode MS" w:hAnsi="Garamond"/>
          <w:sz w:val="22"/>
          <w:szCs w:val="22"/>
        </w:rPr>
        <w:t>mora se tražiti suglasnost</w:t>
      </w:r>
    </w:p>
    <w:p w:rsidR="00A438DC" w:rsidRDefault="000C40B9" w:rsidP="00462DFD">
      <w:pPr>
        <w:numPr>
          <w:ilvl w:val="1"/>
          <w:numId w:val="0"/>
        </w:numPr>
        <w:tabs>
          <w:tab w:val="num" w:pos="1788"/>
        </w:tabs>
        <w:ind w:left="1788" w:hanging="360"/>
        <w:jc w:val="both"/>
        <w:rPr>
          <w:rFonts w:ascii="Garamond" w:eastAsia="Arial Unicode MS" w:hAnsi="Garamond"/>
          <w:sz w:val="22"/>
          <w:szCs w:val="22"/>
        </w:rPr>
      </w:pPr>
      <w:r>
        <w:rPr>
          <w:rFonts w:ascii="Garamond" w:eastAsia="Arial Unicode MS" w:hAnsi="Garamond"/>
          <w:sz w:val="22"/>
          <w:szCs w:val="22"/>
        </w:rPr>
        <w:t xml:space="preserve">- </w:t>
      </w:r>
      <w:r w:rsidR="00A438DC">
        <w:rPr>
          <w:rFonts w:ascii="Garamond" w:eastAsia="Arial Unicode MS" w:hAnsi="Garamond"/>
          <w:sz w:val="22"/>
          <w:szCs w:val="22"/>
        </w:rPr>
        <w:t>bez suglasnosti je akt nevaljan</w:t>
      </w:r>
    </w:p>
    <w:p w:rsidR="00A438DC" w:rsidRDefault="000C40B9" w:rsidP="00462DFD">
      <w:pPr>
        <w:tabs>
          <w:tab w:val="num" w:pos="1068"/>
        </w:tabs>
        <w:ind w:left="1068" w:hanging="360"/>
        <w:jc w:val="both"/>
        <w:rPr>
          <w:rFonts w:ascii="Garamond" w:eastAsia="Arial Unicode MS" w:hAnsi="Garamond"/>
          <w:sz w:val="22"/>
          <w:szCs w:val="22"/>
        </w:rPr>
      </w:pPr>
      <w:r>
        <w:rPr>
          <w:rFonts w:ascii="Garamond" w:eastAsia="Arial Unicode MS" w:hAnsi="Garamond"/>
          <w:sz w:val="22"/>
          <w:szCs w:val="22"/>
        </w:rPr>
        <w:t>3.</w:t>
      </w:r>
      <w:r>
        <w:rPr>
          <w:rFonts w:ascii="Garamond" w:eastAsia="Arial Unicode MS" w:hAnsi="Garamond"/>
          <w:sz w:val="22"/>
          <w:szCs w:val="22"/>
        </w:rPr>
        <w:tab/>
      </w:r>
      <w:r w:rsidR="00A438DC">
        <w:rPr>
          <w:rFonts w:ascii="Garamond" w:eastAsia="Arial Unicode MS" w:hAnsi="Garamond"/>
          <w:sz w:val="22"/>
          <w:szCs w:val="22"/>
        </w:rPr>
        <w:t xml:space="preserve">jedan organ donosi akt uz prethodno pribavljeno </w:t>
      </w:r>
      <w:r w:rsidR="00A438DC" w:rsidRPr="00A438DC">
        <w:rPr>
          <w:rFonts w:ascii="Garamond" w:eastAsia="Arial Unicode MS" w:hAnsi="Garamond"/>
          <w:color w:val="0000FF"/>
          <w:sz w:val="22"/>
          <w:szCs w:val="22"/>
        </w:rPr>
        <w:t>mišljenje</w:t>
      </w:r>
      <w:r w:rsidR="00A438DC">
        <w:rPr>
          <w:rFonts w:ascii="Garamond" w:eastAsia="Arial Unicode MS" w:hAnsi="Garamond"/>
          <w:sz w:val="22"/>
          <w:szCs w:val="22"/>
        </w:rPr>
        <w:t xml:space="preserve"> drugog organa:</w:t>
      </w:r>
    </w:p>
    <w:p w:rsidR="00A438DC" w:rsidRDefault="000C40B9" w:rsidP="00462DFD">
      <w:pPr>
        <w:numPr>
          <w:ilvl w:val="1"/>
          <w:numId w:val="0"/>
        </w:numPr>
        <w:tabs>
          <w:tab w:val="num" w:pos="1788"/>
        </w:tabs>
        <w:ind w:left="1788" w:hanging="360"/>
        <w:jc w:val="both"/>
        <w:rPr>
          <w:rFonts w:ascii="Garamond" w:eastAsia="Arial Unicode MS" w:hAnsi="Garamond"/>
          <w:sz w:val="22"/>
          <w:szCs w:val="22"/>
        </w:rPr>
      </w:pPr>
      <w:r>
        <w:rPr>
          <w:rFonts w:ascii="Garamond" w:eastAsia="Arial Unicode MS" w:hAnsi="Garamond"/>
          <w:sz w:val="22"/>
          <w:szCs w:val="22"/>
        </w:rPr>
        <w:t xml:space="preserve">- </w:t>
      </w:r>
      <w:r w:rsidR="00A438DC">
        <w:rPr>
          <w:rFonts w:ascii="Garamond" w:eastAsia="Arial Unicode MS" w:hAnsi="Garamond"/>
          <w:sz w:val="22"/>
          <w:szCs w:val="22"/>
        </w:rPr>
        <w:t>mora se tražiti suglasnost</w:t>
      </w:r>
    </w:p>
    <w:p w:rsidR="00A438DC" w:rsidRDefault="000C40B9" w:rsidP="00462DFD">
      <w:pPr>
        <w:numPr>
          <w:ilvl w:val="1"/>
          <w:numId w:val="0"/>
        </w:numPr>
        <w:tabs>
          <w:tab w:val="num" w:pos="1788"/>
        </w:tabs>
        <w:ind w:left="1788" w:hanging="360"/>
        <w:jc w:val="both"/>
        <w:rPr>
          <w:rFonts w:ascii="Garamond" w:eastAsia="Arial Unicode MS" w:hAnsi="Garamond"/>
          <w:sz w:val="22"/>
          <w:szCs w:val="22"/>
        </w:rPr>
      </w:pPr>
      <w:r>
        <w:rPr>
          <w:rFonts w:ascii="Garamond" w:eastAsia="Arial Unicode MS" w:hAnsi="Garamond"/>
          <w:sz w:val="22"/>
          <w:szCs w:val="22"/>
        </w:rPr>
        <w:t xml:space="preserve">- </w:t>
      </w:r>
      <w:r w:rsidR="00A438DC">
        <w:rPr>
          <w:rFonts w:ascii="Garamond" w:eastAsia="Arial Unicode MS" w:hAnsi="Garamond"/>
          <w:sz w:val="22"/>
          <w:szCs w:val="22"/>
        </w:rPr>
        <w:t>drugi organ nije vezan mišljenjem prvog</w:t>
      </w:r>
    </w:p>
    <w:p w:rsidR="00EC625C" w:rsidRPr="00FE6361" w:rsidRDefault="00EC625C" w:rsidP="00FE6361">
      <w:pPr>
        <w:ind w:left="708"/>
        <w:jc w:val="both"/>
        <w:rPr>
          <w:rFonts w:ascii="Garamond" w:eastAsia="Arial Unicode MS" w:hAnsi="Garamond"/>
          <w:sz w:val="22"/>
          <w:szCs w:val="22"/>
        </w:rPr>
      </w:pPr>
    </w:p>
    <w:p w:rsidR="003011D3" w:rsidRDefault="000C40B9" w:rsidP="00462DFD">
      <w:pPr>
        <w:tabs>
          <w:tab w:val="num" w:pos="360"/>
        </w:tabs>
        <w:ind w:left="360" w:hanging="360"/>
        <w:jc w:val="both"/>
        <w:rPr>
          <w:rFonts w:ascii="Garamond" w:eastAsia="Arial Unicode MS" w:hAnsi="Garamond"/>
          <w:sz w:val="22"/>
          <w:szCs w:val="22"/>
        </w:rPr>
      </w:pPr>
      <w:r>
        <w:rPr>
          <w:rFonts w:ascii="Garamond" w:eastAsia="Arial Unicode MS" w:hAnsi="Garamond"/>
          <w:b/>
          <w:color w:val="0000FF"/>
          <w:sz w:val="22"/>
          <w:szCs w:val="22"/>
        </w:rPr>
        <w:t>7.</w:t>
      </w:r>
      <w:r>
        <w:rPr>
          <w:rFonts w:ascii="Garamond" w:eastAsia="Arial Unicode MS" w:hAnsi="Garamond"/>
          <w:b/>
          <w:color w:val="0000FF"/>
          <w:sz w:val="22"/>
          <w:szCs w:val="22"/>
        </w:rPr>
        <w:tab/>
      </w:r>
      <w:r w:rsidR="00A438DC">
        <w:rPr>
          <w:rFonts w:ascii="Garamond" w:eastAsia="Arial Unicode MS" w:hAnsi="Garamond"/>
          <w:b/>
          <w:color w:val="0000FF"/>
          <w:sz w:val="22"/>
          <w:szCs w:val="22"/>
          <w:u w:val="single"/>
        </w:rPr>
        <w:t>rješenja i zaključci</w:t>
      </w:r>
      <w:r w:rsidR="003011D3">
        <w:rPr>
          <w:rFonts w:ascii="Garamond" w:eastAsia="Arial Unicode MS" w:hAnsi="Garamond"/>
          <w:b/>
          <w:color w:val="0000FF"/>
          <w:sz w:val="22"/>
          <w:szCs w:val="22"/>
          <w:u w:val="single"/>
        </w:rPr>
        <w:t xml:space="preserve"> </w:t>
      </w:r>
      <w:r w:rsidR="00A438DC">
        <w:rPr>
          <w:rFonts w:ascii="Garamond" w:eastAsia="Arial Unicode MS" w:hAnsi="Garamond"/>
          <w:sz w:val="22"/>
          <w:szCs w:val="22"/>
        </w:rPr>
        <w:t>–</w:t>
      </w:r>
      <w:r w:rsidR="003011D3">
        <w:rPr>
          <w:rFonts w:ascii="Garamond" w:eastAsia="Arial Unicode MS" w:hAnsi="Garamond"/>
          <w:sz w:val="22"/>
          <w:szCs w:val="22"/>
        </w:rPr>
        <w:t xml:space="preserve"> </w:t>
      </w:r>
      <w:r w:rsidR="00A438DC">
        <w:rPr>
          <w:rFonts w:ascii="Garamond" w:eastAsia="Arial Unicode MS" w:hAnsi="Garamond"/>
          <w:sz w:val="22"/>
          <w:szCs w:val="22"/>
        </w:rPr>
        <w:t>to su akti koji se donose u UPo.</w:t>
      </w:r>
    </w:p>
    <w:p w:rsidR="006F6EFF" w:rsidRPr="00A438DC" w:rsidRDefault="006F6EFF" w:rsidP="00CD4902">
      <w:pPr>
        <w:tabs>
          <w:tab w:val="num" w:pos="360"/>
        </w:tabs>
        <w:ind w:left="360"/>
        <w:jc w:val="both"/>
        <w:rPr>
          <w:rFonts w:ascii="Garamond" w:eastAsia="Arial Unicode MS" w:hAnsi="Garamond"/>
          <w:sz w:val="10"/>
          <w:szCs w:val="10"/>
        </w:rPr>
      </w:pPr>
    </w:p>
    <w:p w:rsidR="00A438DC" w:rsidRDefault="00A438DC" w:rsidP="00CD4902">
      <w:pPr>
        <w:tabs>
          <w:tab w:val="num" w:pos="360"/>
        </w:tabs>
        <w:ind w:left="360"/>
        <w:jc w:val="both"/>
        <w:rPr>
          <w:rFonts w:ascii="Garamond" w:eastAsia="Arial Unicode MS" w:hAnsi="Garamond"/>
          <w:sz w:val="22"/>
          <w:szCs w:val="22"/>
        </w:rPr>
      </w:pPr>
      <w:r w:rsidRPr="00A438DC">
        <w:rPr>
          <w:rFonts w:ascii="Garamond" w:eastAsia="Arial Unicode MS" w:hAnsi="Garamond"/>
          <w:b/>
          <w:color w:val="0000FF"/>
          <w:sz w:val="22"/>
          <w:szCs w:val="22"/>
        </w:rPr>
        <w:t>Rješenje</w:t>
      </w:r>
      <w:r>
        <w:rPr>
          <w:rFonts w:ascii="Garamond" w:eastAsia="Arial Unicode MS" w:hAnsi="Garamond"/>
          <w:sz w:val="22"/>
          <w:szCs w:val="22"/>
        </w:rPr>
        <w:t xml:space="preserve"> – akt kojim se odlučuje o predmetu UP.</w:t>
      </w:r>
    </w:p>
    <w:p w:rsidR="00A438DC" w:rsidRDefault="00A438DC" w:rsidP="00CD4902">
      <w:pPr>
        <w:tabs>
          <w:tab w:val="num" w:pos="360"/>
        </w:tabs>
        <w:ind w:left="360"/>
        <w:jc w:val="both"/>
        <w:rPr>
          <w:rFonts w:ascii="Garamond" w:eastAsia="Arial Unicode MS" w:hAnsi="Garamond"/>
          <w:sz w:val="22"/>
          <w:szCs w:val="22"/>
        </w:rPr>
      </w:pPr>
      <w:r w:rsidRPr="00A438DC">
        <w:rPr>
          <w:rFonts w:ascii="Garamond" w:eastAsia="Arial Unicode MS" w:hAnsi="Garamond"/>
          <w:b/>
          <w:color w:val="0000FF"/>
          <w:sz w:val="22"/>
          <w:szCs w:val="22"/>
        </w:rPr>
        <w:t>Zaključak</w:t>
      </w:r>
      <w:r>
        <w:rPr>
          <w:rFonts w:ascii="Garamond" w:eastAsia="Arial Unicode MS" w:hAnsi="Garamond"/>
          <w:sz w:val="22"/>
          <w:szCs w:val="22"/>
        </w:rPr>
        <w:t xml:space="preserve"> – akt kojim se odlučuje o pitanjima koja se tiču postupka ili se kao sporedna jave u svezi s postupkom.</w:t>
      </w:r>
    </w:p>
    <w:p w:rsidR="00A438DC" w:rsidRDefault="00A438DC" w:rsidP="00CD4902">
      <w:pPr>
        <w:tabs>
          <w:tab w:val="num" w:pos="360"/>
        </w:tabs>
        <w:ind w:left="360"/>
        <w:jc w:val="both"/>
        <w:rPr>
          <w:rFonts w:ascii="Garamond" w:eastAsia="Arial Unicode MS" w:hAnsi="Garamond"/>
          <w:sz w:val="22"/>
          <w:szCs w:val="22"/>
        </w:rPr>
      </w:pPr>
    </w:p>
    <w:p w:rsidR="00A438DC" w:rsidRDefault="00A438DC" w:rsidP="00CD4902">
      <w:pPr>
        <w:tabs>
          <w:tab w:val="num" w:pos="360"/>
        </w:tabs>
        <w:ind w:left="360"/>
        <w:jc w:val="both"/>
        <w:rPr>
          <w:rFonts w:ascii="Garamond" w:eastAsia="Arial Unicode MS" w:hAnsi="Garamond"/>
          <w:sz w:val="22"/>
          <w:szCs w:val="22"/>
        </w:rPr>
      </w:pPr>
      <w:r w:rsidRPr="00A438DC">
        <w:rPr>
          <w:rFonts w:ascii="Garamond" w:eastAsia="Arial Unicode MS" w:hAnsi="Garamond"/>
          <w:color w:val="0000FF"/>
          <w:sz w:val="22"/>
          <w:szCs w:val="22"/>
          <w:u w:val="single"/>
        </w:rPr>
        <w:t>Razlike</w:t>
      </w:r>
      <w:r>
        <w:rPr>
          <w:rFonts w:ascii="Garamond" w:eastAsia="Arial Unicode MS" w:hAnsi="Garamond"/>
          <w:sz w:val="22"/>
          <w:szCs w:val="22"/>
        </w:rPr>
        <w:t>:</w:t>
      </w:r>
    </w:p>
    <w:p w:rsidR="00A438DC" w:rsidRPr="00A438DC" w:rsidRDefault="00A438DC" w:rsidP="00A438DC">
      <w:pPr>
        <w:ind w:left="708"/>
        <w:jc w:val="both"/>
        <w:rPr>
          <w:rFonts w:ascii="Garamond" w:eastAsia="Arial Unicode MS" w:hAnsi="Garamond"/>
          <w:sz w:val="12"/>
          <w:szCs w:val="12"/>
        </w:rPr>
      </w:pPr>
    </w:p>
    <w:p w:rsidR="00A438DC" w:rsidRDefault="00A438DC" w:rsidP="00A438DC">
      <w:pPr>
        <w:numPr>
          <w:ilvl w:val="0"/>
          <w:numId w:val="56"/>
        </w:numPr>
        <w:jc w:val="both"/>
        <w:rPr>
          <w:rFonts w:ascii="Garamond" w:eastAsia="Arial Unicode MS" w:hAnsi="Garamond"/>
          <w:sz w:val="22"/>
          <w:szCs w:val="22"/>
        </w:rPr>
      </w:pPr>
      <w:r w:rsidRPr="002468CE">
        <w:rPr>
          <w:rFonts w:ascii="Garamond" w:eastAsia="Arial Unicode MS" w:hAnsi="Garamond"/>
          <w:b/>
          <w:color w:val="0000FF"/>
          <w:sz w:val="22"/>
          <w:szCs w:val="22"/>
        </w:rPr>
        <w:t>forma</w:t>
      </w:r>
      <w:r>
        <w:rPr>
          <w:rFonts w:ascii="Garamond" w:eastAsia="Arial Unicode MS" w:hAnsi="Garamond"/>
          <w:sz w:val="22"/>
          <w:szCs w:val="22"/>
        </w:rPr>
        <w:t xml:space="preserve"> – rješenja se u pravilu donose u pismenom obliku, a zaključci se u pravilu donose u usmenom obliku (o svim radnjama u UPo se vodi zapisnik, te je u njemu navedeno sve što je rečeno u usmenoj formi, uključujući rješenja i zaključke)</w:t>
      </w:r>
    </w:p>
    <w:p w:rsidR="00A438DC" w:rsidRPr="00A438DC" w:rsidRDefault="00A438DC" w:rsidP="00A438DC">
      <w:pPr>
        <w:ind w:left="1068"/>
        <w:jc w:val="both"/>
        <w:rPr>
          <w:rFonts w:ascii="Garamond" w:eastAsia="Arial Unicode MS" w:hAnsi="Garamond"/>
          <w:sz w:val="12"/>
          <w:szCs w:val="12"/>
        </w:rPr>
      </w:pPr>
    </w:p>
    <w:p w:rsidR="00A438DC" w:rsidRDefault="00A438DC" w:rsidP="00A438DC">
      <w:pPr>
        <w:numPr>
          <w:ilvl w:val="0"/>
          <w:numId w:val="56"/>
        </w:numPr>
        <w:jc w:val="both"/>
        <w:rPr>
          <w:rFonts w:ascii="Garamond" w:eastAsia="Arial Unicode MS" w:hAnsi="Garamond"/>
          <w:sz w:val="22"/>
          <w:szCs w:val="22"/>
        </w:rPr>
      </w:pPr>
      <w:r w:rsidRPr="002468CE">
        <w:rPr>
          <w:rFonts w:ascii="Garamond" w:eastAsia="Arial Unicode MS" w:hAnsi="Garamond"/>
          <w:b/>
          <w:color w:val="0000FF"/>
          <w:sz w:val="22"/>
          <w:szCs w:val="22"/>
        </w:rPr>
        <w:t>mogućnost</w:t>
      </w:r>
      <w:r>
        <w:rPr>
          <w:rFonts w:ascii="Garamond" w:eastAsia="Arial Unicode MS" w:hAnsi="Garamond"/>
          <w:color w:val="0000FF"/>
          <w:sz w:val="22"/>
          <w:szCs w:val="22"/>
        </w:rPr>
        <w:t xml:space="preserve"> </w:t>
      </w:r>
      <w:r w:rsidRPr="002468CE">
        <w:rPr>
          <w:rFonts w:ascii="Garamond" w:eastAsia="Arial Unicode MS" w:hAnsi="Garamond"/>
          <w:b/>
          <w:color w:val="0000FF"/>
          <w:sz w:val="22"/>
          <w:szCs w:val="22"/>
        </w:rPr>
        <w:t>ulaganja pravnih lijekova</w:t>
      </w:r>
      <w:r>
        <w:rPr>
          <w:rFonts w:ascii="Garamond" w:eastAsia="Arial Unicode MS" w:hAnsi="Garamond"/>
          <w:color w:val="0000FF"/>
          <w:sz w:val="22"/>
          <w:szCs w:val="22"/>
        </w:rPr>
        <w:t xml:space="preserve"> </w:t>
      </w:r>
      <w:r>
        <w:rPr>
          <w:rFonts w:ascii="Garamond" w:eastAsia="Arial Unicode MS" w:hAnsi="Garamond"/>
          <w:sz w:val="22"/>
          <w:szCs w:val="22"/>
        </w:rPr>
        <w:t>– protiv rješenja je u pravilu dozvoljena žalba, dok protiv zaključka u pravilu nije dozvoljena žalba, kao ni bilo koji drugi pravni lijek</w:t>
      </w:r>
    </w:p>
    <w:p w:rsidR="00A438DC" w:rsidRPr="00A438DC" w:rsidRDefault="00A438DC" w:rsidP="00A438DC">
      <w:pPr>
        <w:ind w:left="1068"/>
        <w:jc w:val="both"/>
        <w:rPr>
          <w:rFonts w:ascii="Garamond" w:eastAsia="Arial Unicode MS" w:hAnsi="Garamond"/>
          <w:sz w:val="12"/>
          <w:szCs w:val="12"/>
        </w:rPr>
      </w:pPr>
    </w:p>
    <w:p w:rsidR="00A438DC" w:rsidRDefault="00A438DC" w:rsidP="00A438DC">
      <w:pPr>
        <w:numPr>
          <w:ilvl w:val="0"/>
          <w:numId w:val="56"/>
        </w:numPr>
        <w:jc w:val="both"/>
        <w:rPr>
          <w:rFonts w:ascii="Garamond" w:eastAsia="Arial Unicode MS" w:hAnsi="Garamond"/>
          <w:sz w:val="22"/>
          <w:szCs w:val="22"/>
        </w:rPr>
      </w:pPr>
      <w:r w:rsidRPr="002468CE">
        <w:rPr>
          <w:rFonts w:ascii="Garamond" w:eastAsia="Arial Unicode MS" w:hAnsi="Garamond"/>
          <w:b/>
          <w:color w:val="0000FF"/>
          <w:sz w:val="22"/>
          <w:szCs w:val="22"/>
        </w:rPr>
        <w:t>dostava</w:t>
      </w:r>
      <w:r>
        <w:rPr>
          <w:rFonts w:ascii="Garamond" w:eastAsia="Arial Unicode MS" w:hAnsi="Garamond"/>
          <w:color w:val="0000FF"/>
          <w:sz w:val="22"/>
          <w:szCs w:val="22"/>
        </w:rPr>
        <w:t xml:space="preserve"> </w:t>
      </w:r>
      <w:r>
        <w:rPr>
          <w:rFonts w:ascii="Garamond" w:eastAsia="Arial Unicode MS" w:hAnsi="Garamond"/>
          <w:sz w:val="22"/>
          <w:szCs w:val="22"/>
        </w:rPr>
        <w:t>– rješenja se u pravilu dostavljaju stranci (jer se nalaze u pismenoj formi), a zaključci se iz istog razloga u pravilu priopćavaju.</w:t>
      </w:r>
    </w:p>
    <w:p w:rsidR="00A438DC" w:rsidRDefault="00A438DC" w:rsidP="00A438DC">
      <w:pPr>
        <w:ind w:left="708"/>
        <w:jc w:val="both"/>
        <w:rPr>
          <w:rFonts w:ascii="Garamond" w:eastAsia="Arial Unicode MS" w:hAnsi="Garamond"/>
          <w:sz w:val="22"/>
          <w:szCs w:val="22"/>
        </w:rPr>
      </w:pPr>
    </w:p>
    <w:p w:rsidR="002468CE" w:rsidRDefault="002468CE" w:rsidP="00A438DC">
      <w:pPr>
        <w:ind w:left="708"/>
        <w:jc w:val="both"/>
        <w:rPr>
          <w:rFonts w:ascii="Garamond" w:eastAsia="Arial Unicode MS" w:hAnsi="Garamond"/>
          <w:sz w:val="22"/>
          <w:szCs w:val="22"/>
        </w:rPr>
      </w:pPr>
    </w:p>
    <w:p w:rsidR="00A438DC" w:rsidRDefault="00A438DC" w:rsidP="00CD4902">
      <w:pPr>
        <w:ind w:left="360"/>
        <w:jc w:val="both"/>
        <w:rPr>
          <w:rFonts w:ascii="Garamond" w:eastAsia="Arial Unicode MS" w:hAnsi="Garamond"/>
          <w:sz w:val="22"/>
          <w:szCs w:val="22"/>
        </w:rPr>
      </w:pPr>
      <w:r>
        <w:rPr>
          <w:rFonts w:ascii="Garamond" w:eastAsia="Arial Unicode MS" w:hAnsi="Garamond"/>
          <w:sz w:val="22"/>
          <w:szCs w:val="22"/>
        </w:rPr>
        <w:t xml:space="preserve">Rješenje može biti: </w:t>
      </w:r>
      <w:r w:rsidRPr="002468CE">
        <w:rPr>
          <w:rFonts w:ascii="Palatino Linotype" w:eastAsia="Arial Unicode MS" w:hAnsi="Palatino Linotype"/>
          <w:b/>
          <w:i/>
          <w:color w:val="0000FF"/>
          <w:sz w:val="18"/>
          <w:szCs w:val="18"/>
        </w:rPr>
        <w:t xml:space="preserve">djelomično, dopunsko </w:t>
      </w:r>
      <w:r w:rsidRPr="002468CE">
        <w:rPr>
          <w:rFonts w:ascii="Garamond" w:eastAsia="Arial Unicode MS" w:hAnsi="Garamond"/>
          <w:color w:val="0000FF"/>
          <w:sz w:val="22"/>
          <w:szCs w:val="22"/>
        </w:rPr>
        <w:t>i</w:t>
      </w:r>
      <w:r w:rsidRPr="002468CE">
        <w:rPr>
          <w:rFonts w:ascii="Garamond" w:eastAsia="Arial Unicode MS" w:hAnsi="Garamond"/>
          <w:b/>
          <w:color w:val="0000FF"/>
          <w:sz w:val="22"/>
          <w:szCs w:val="22"/>
        </w:rPr>
        <w:t xml:space="preserve"> </w:t>
      </w:r>
      <w:r w:rsidRPr="002468CE">
        <w:rPr>
          <w:rFonts w:ascii="Palatino Linotype" w:eastAsia="Arial Unicode MS" w:hAnsi="Palatino Linotype"/>
          <w:b/>
          <w:i/>
          <w:color w:val="0000FF"/>
          <w:sz w:val="18"/>
          <w:szCs w:val="18"/>
        </w:rPr>
        <w:t>privremeno</w:t>
      </w:r>
      <w:r>
        <w:rPr>
          <w:rFonts w:ascii="Garamond" w:eastAsia="Arial Unicode MS" w:hAnsi="Garamond"/>
          <w:sz w:val="22"/>
          <w:szCs w:val="22"/>
        </w:rPr>
        <w:t>.</w:t>
      </w:r>
    </w:p>
    <w:p w:rsidR="00A438DC" w:rsidRDefault="00A438DC" w:rsidP="00CD4902">
      <w:pPr>
        <w:ind w:left="360"/>
        <w:jc w:val="both"/>
        <w:rPr>
          <w:rFonts w:ascii="Garamond" w:eastAsia="Arial Unicode MS" w:hAnsi="Garamond"/>
          <w:sz w:val="22"/>
          <w:szCs w:val="22"/>
        </w:rPr>
      </w:pPr>
    </w:p>
    <w:p w:rsidR="00E232AC" w:rsidRDefault="00E232AC" w:rsidP="00CD4902">
      <w:pPr>
        <w:ind w:left="360"/>
        <w:jc w:val="both"/>
        <w:rPr>
          <w:rFonts w:ascii="Garamond" w:eastAsia="Arial Unicode MS" w:hAnsi="Garamond"/>
          <w:sz w:val="22"/>
          <w:szCs w:val="22"/>
        </w:rPr>
      </w:pPr>
      <w:r>
        <w:rPr>
          <w:rFonts w:ascii="Garamond" w:eastAsia="Arial Unicode MS" w:hAnsi="Garamond"/>
          <w:sz w:val="22"/>
          <w:szCs w:val="22"/>
        </w:rPr>
        <w:t xml:space="preserve">Pravilo je da se rješenjem rješava o čitavom predmetu postupka, o svim zahtjevima stranaka, no može se dogoditi da su neke točke zahtjeva zrele za rješavanje, a da neke druge nisu, pa se tada može donijeti </w:t>
      </w:r>
      <w:r w:rsidRPr="002468CE">
        <w:rPr>
          <w:rFonts w:ascii="Palatino Linotype" w:eastAsia="Arial Unicode MS" w:hAnsi="Palatino Linotype"/>
          <w:b/>
          <w:i/>
          <w:color w:val="0000FF"/>
          <w:sz w:val="18"/>
          <w:szCs w:val="18"/>
          <w:u w:val="single"/>
        </w:rPr>
        <w:t>djelomično rješenje</w:t>
      </w:r>
      <w:r>
        <w:rPr>
          <w:rFonts w:ascii="Garamond" w:eastAsia="Arial Unicode MS" w:hAnsi="Garamond"/>
          <w:sz w:val="22"/>
          <w:szCs w:val="22"/>
        </w:rPr>
        <w:t xml:space="preserve">. Nakon djelomičnog rješenja mora slijediti </w:t>
      </w:r>
      <w:r w:rsidRPr="002468CE">
        <w:rPr>
          <w:rFonts w:ascii="Palatino Linotype" w:eastAsia="Arial Unicode MS" w:hAnsi="Palatino Linotype"/>
          <w:b/>
          <w:i/>
          <w:color w:val="0000FF"/>
          <w:sz w:val="18"/>
          <w:szCs w:val="18"/>
          <w:u w:val="single"/>
        </w:rPr>
        <w:t>dopunsko rješenje</w:t>
      </w:r>
      <w:r w:rsidRPr="002468CE">
        <w:rPr>
          <w:rFonts w:ascii="Garamond" w:eastAsia="Arial Unicode MS" w:hAnsi="Garamond"/>
          <w:sz w:val="22"/>
          <w:szCs w:val="22"/>
          <w:u w:val="single"/>
        </w:rPr>
        <w:t>,</w:t>
      </w:r>
      <w:r>
        <w:rPr>
          <w:rFonts w:ascii="Garamond" w:eastAsia="Arial Unicode MS" w:hAnsi="Garamond"/>
          <w:sz w:val="22"/>
          <w:szCs w:val="22"/>
        </w:rPr>
        <w:t xml:space="preserve"> kojim će se riješiti ostali dijelovi zahtjeva, no oba su akta samostalna, pa se protiv njih mogu zasebno ulagati žalbe.</w:t>
      </w:r>
    </w:p>
    <w:p w:rsidR="002468CE" w:rsidRDefault="002468CE" w:rsidP="00CD4902">
      <w:pPr>
        <w:ind w:left="360"/>
        <w:jc w:val="both"/>
        <w:rPr>
          <w:rFonts w:ascii="Garamond" w:eastAsia="Arial Unicode MS" w:hAnsi="Garamond"/>
          <w:sz w:val="22"/>
          <w:szCs w:val="22"/>
        </w:rPr>
      </w:pPr>
    </w:p>
    <w:p w:rsidR="002468CE" w:rsidRDefault="002468CE" w:rsidP="00CD4902">
      <w:pPr>
        <w:ind w:left="360"/>
        <w:jc w:val="both"/>
        <w:rPr>
          <w:rFonts w:ascii="Garamond" w:eastAsia="Arial Unicode MS" w:hAnsi="Garamond"/>
          <w:sz w:val="22"/>
          <w:szCs w:val="22"/>
        </w:rPr>
      </w:pPr>
      <w:r w:rsidRPr="002468CE">
        <w:rPr>
          <w:rFonts w:ascii="Palatino Linotype" w:eastAsia="Arial Unicode MS" w:hAnsi="Palatino Linotype"/>
          <w:b/>
          <w:i/>
          <w:color w:val="0000FF"/>
          <w:sz w:val="18"/>
          <w:szCs w:val="18"/>
          <w:u w:val="single"/>
        </w:rPr>
        <w:t>Privremeno rješenje</w:t>
      </w:r>
      <w:r>
        <w:rPr>
          <w:rFonts w:ascii="Garamond" w:eastAsia="Arial Unicode MS" w:hAnsi="Garamond"/>
          <w:sz w:val="22"/>
          <w:szCs w:val="22"/>
        </w:rPr>
        <w:t xml:space="preserve"> se donosi prije završetka UPo (kada je to zakonom predviđeno) – npr. radnik ode u mirovinu, te mu se treba odrediti njena visina. Taj postupak obično traje godinu – dvije, pa dok se ne utvrdi točna visina mirovine, donijet će se privremeno rješenje o mirovini, koji će naknadno biti zamijenjeno drugim. Kada je riječ o privremenom rješenju, to mora biti jasno naznačeno u aktu. I privremeno rješenje je samostalno, te se protiv njega mogu ulagati svi dopušteni pravni lijekovi.</w:t>
      </w:r>
    </w:p>
    <w:p w:rsidR="00A438DC" w:rsidRDefault="00A438DC" w:rsidP="00A438DC">
      <w:pPr>
        <w:ind w:left="708"/>
        <w:jc w:val="both"/>
        <w:rPr>
          <w:rFonts w:ascii="Garamond" w:eastAsia="Arial Unicode MS" w:hAnsi="Garamond"/>
          <w:sz w:val="22"/>
          <w:szCs w:val="22"/>
        </w:rPr>
      </w:pPr>
    </w:p>
    <w:p w:rsidR="002468CE" w:rsidRDefault="002468CE" w:rsidP="00A438DC">
      <w:pPr>
        <w:ind w:left="708"/>
        <w:jc w:val="both"/>
        <w:rPr>
          <w:rFonts w:ascii="Garamond" w:eastAsia="Arial Unicode MS" w:hAnsi="Garamond"/>
          <w:sz w:val="22"/>
          <w:szCs w:val="22"/>
        </w:rPr>
      </w:pPr>
    </w:p>
    <w:p w:rsidR="006F6EFF" w:rsidRPr="002468CE" w:rsidRDefault="002468CE" w:rsidP="00115CB1">
      <w:pPr>
        <w:jc w:val="both"/>
        <w:rPr>
          <w:rFonts w:ascii="Garamond" w:eastAsia="Arial Unicode MS" w:hAnsi="Garamond"/>
          <w:b/>
          <w:color w:val="0000FF"/>
          <w:sz w:val="22"/>
          <w:szCs w:val="22"/>
        </w:rPr>
      </w:pPr>
      <w:r>
        <w:rPr>
          <w:rFonts w:ascii="Garamond" w:eastAsia="Arial Unicode MS" w:hAnsi="Garamond"/>
          <w:b/>
          <w:color w:val="0000FF"/>
          <w:sz w:val="22"/>
          <w:szCs w:val="22"/>
        </w:rPr>
        <w:t>FORMA UPRAVNOG AKTA</w:t>
      </w:r>
    </w:p>
    <w:p w:rsidR="006F6EFF" w:rsidRDefault="006F6EFF" w:rsidP="00115CB1">
      <w:pPr>
        <w:jc w:val="both"/>
        <w:rPr>
          <w:rFonts w:ascii="Garamond" w:eastAsia="Arial Unicode MS" w:hAnsi="Garamond"/>
          <w:sz w:val="22"/>
          <w:szCs w:val="22"/>
        </w:rPr>
      </w:pPr>
    </w:p>
    <w:p w:rsidR="002468CE" w:rsidRDefault="002468CE" w:rsidP="00115CB1">
      <w:pPr>
        <w:jc w:val="both"/>
        <w:rPr>
          <w:rFonts w:ascii="Garamond" w:eastAsia="Arial Unicode MS" w:hAnsi="Garamond"/>
          <w:sz w:val="22"/>
          <w:szCs w:val="22"/>
        </w:rPr>
      </w:pPr>
      <w:r>
        <w:rPr>
          <w:rFonts w:ascii="Garamond" w:eastAsia="Arial Unicode MS" w:hAnsi="Garamond"/>
          <w:sz w:val="22"/>
          <w:szCs w:val="22"/>
        </w:rPr>
        <w:t xml:space="preserve">Upravni akt se u pravilu donosi u </w:t>
      </w:r>
      <w:r w:rsidRPr="00F10EE2">
        <w:rPr>
          <w:rFonts w:ascii="Garamond" w:eastAsia="Arial Unicode MS" w:hAnsi="Garamond"/>
          <w:color w:val="0000FF"/>
          <w:sz w:val="22"/>
          <w:szCs w:val="22"/>
        </w:rPr>
        <w:t>pisanoj formi</w:t>
      </w:r>
      <w:r>
        <w:rPr>
          <w:rFonts w:ascii="Garamond" w:eastAsia="Arial Unicode MS" w:hAnsi="Garamond"/>
          <w:sz w:val="22"/>
          <w:szCs w:val="22"/>
        </w:rPr>
        <w:t xml:space="preserve"> – zbog pravne sigurnosti, lakše kontrole zakonitosti, no ponekad se donosi i u usmenoj formi – kada se zahtjeva brzina, ekonomičnost (no samo kada je tako predviđeno zakonom).</w:t>
      </w:r>
    </w:p>
    <w:p w:rsidR="00F10EE2" w:rsidRDefault="00F10EE2" w:rsidP="00115CB1">
      <w:pPr>
        <w:jc w:val="both"/>
        <w:rPr>
          <w:rFonts w:ascii="Garamond" w:eastAsia="Arial Unicode MS" w:hAnsi="Garamond"/>
          <w:sz w:val="22"/>
          <w:szCs w:val="22"/>
        </w:rPr>
      </w:pPr>
    </w:p>
    <w:p w:rsidR="00F10EE2" w:rsidRDefault="00F10EE2" w:rsidP="00115CB1">
      <w:pPr>
        <w:jc w:val="both"/>
        <w:rPr>
          <w:rFonts w:ascii="Garamond" w:eastAsia="Arial Unicode MS" w:hAnsi="Garamond"/>
          <w:sz w:val="22"/>
          <w:szCs w:val="22"/>
        </w:rPr>
      </w:pPr>
    </w:p>
    <w:p w:rsidR="0020554C" w:rsidRDefault="0020554C" w:rsidP="00115CB1">
      <w:pPr>
        <w:jc w:val="both"/>
        <w:rPr>
          <w:rFonts w:ascii="Garamond" w:eastAsia="Arial Unicode MS" w:hAnsi="Garamond"/>
          <w:sz w:val="22"/>
          <w:szCs w:val="22"/>
        </w:rPr>
      </w:pPr>
    </w:p>
    <w:p w:rsidR="00F10EE2" w:rsidRPr="004C744F" w:rsidRDefault="00F10EE2" w:rsidP="00115CB1">
      <w:pPr>
        <w:jc w:val="both"/>
        <w:rPr>
          <w:rFonts w:ascii="Garamond" w:eastAsia="Arial Unicode MS" w:hAnsi="Garamond"/>
          <w:b/>
          <w:color w:val="0000FF"/>
        </w:rPr>
      </w:pPr>
      <w:r w:rsidRPr="004C744F">
        <w:rPr>
          <w:rFonts w:ascii="Garamond" w:eastAsia="Arial Unicode MS" w:hAnsi="Garamond"/>
          <w:b/>
          <w:color w:val="0000FF"/>
        </w:rPr>
        <w:t>DODACI UPRAVNOM AKTU</w:t>
      </w:r>
    </w:p>
    <w:p w:rsidR="006F6EFF" w:rsidRDefault="006F6EFF" w:rsidP="00115CB1">
      <w:pPr>
        <w:jc w:val="both"/>
        <w:rPr>
          <w:rFonts w:ascii="Garamond" w:eastAsia="Arial Unicode MS" w:hAnsi="Garamond"/>
          <w:sz w:val="22"/>
          <w:szCs w:val="22"/>
        </w:rPr>
      </w:pPr>
    </w:p>
    <w:p w:rsidR="00F10EE2" w:rsidRDefault="00F10EE2" w:rsidP="00115CB1">
      <w:pPr>
        <w:jc w:val="both"/>
        <w:rPr>
          <w:rFonts w:ascii="Garamond" w:eastAsia="Arial Unicode MS" w:hAnsi="Garamond"/>
          <w:sz w:val="22"/>
          <w:szCs w:val="22"/>
        </w:rPr>
      </w:pPr>
      <w:r w:rsidRPr="00085D84">
        <w:rPr>
          <w:rFonts w:ascii="Palatino Linotype" w:eastAsia="Arial Unicode MS" w:hAnsi="Palatino Linotype"/>
          <w:b/>
          <w:i/>
          <w:color w:val="0000FF"/>
          <w:sz w:val="18"/>
          <w:szCs w:val="18"/>
          <w:bdr w:val="single" w:sz="4" w:space="0" w:color="auto"/>
        </w:rPr>
        <w:t>Uvjet</w:t>
      </w:r>
      <w:r>
        <w:rPr>
          <w:rFonts w:ascii="Garamond" w:eastAsia="Arial Unicode MS" w:hAnsi="Garamond"/>
          <w:sz w:val="22"/>
          <w:szCs w:val="22"/>
        </w:rPr>
        <w:t xml:space="preserve"> – neizvjesna okolnost. Može biti </w:t>
      </w:r>
      <w:r w:rsidRPr="00F10EE2">
        <w:rPr>
          <w:rFonts w:ascii="Garamond" w:eastAsia="Arial Unicode MS" w:hAnsi="Garamond"/>
          <w:color w:val="0000FF"/>
          <w:sz w:val="22"/>
          <w:szCs w:val="22"/>
          <w:u w:val="single"/>
        </w:rPr>
        <w:t>suspenzivni</w:t>
      </w:r>
      <w:r>
        <w:rPr>
          <w:rFonts w:ascii="Garamond" w:eastAsia="Arial Unicode MS" w:hAnsi="Garamond"/>
          <w:sz w:val="22"/>
          <w:szCs w:val="22"/>
        </w:rPr>
        <w:t xml:space="preserve"> (upravni akt stupa na snagu ostvarenjem uvjeta) ili </w:t>
      </w:r>
      <w:r>
        <w:rPr>
          <w:rFonts w:ascii="Garamond" w:eastAsia="Arial Unicode MS" w:hAnsi="Garamond"/>
          <w:color w:val="0000FF"/>
          <w:sz w:val="22"/>
          <w:szCs w:val="22"/>
          <w:u w:val="single"/>
        </w:rPr>
        <w:t>rezolutivni</w:t>
      </w:r>
      <w:r>
        <w:rPr>
          <w:rFonts w:ascii="Garamond" w:eastAsia="Arial Unicode MS" w:hAnsi="Garamond"/>
          <w:sz w:val="22"/>
          <w:szCs w:val="22"/>
        </w:rPr>
        <w:t xml:space="preserve"> (upravni akt odmah stupa na snagu, ali nastupom uvjeta prestaje važiti).</w:t>
      </w:r>
    </w:p>
    <w:p w:rsidR="007A785B" w:rsidRDefault="007A785B" w:rsidP="00115CB1">
      <w:pPr>
        <w:jc w:val="both"/>
        <w:rPr>
          <w:rFonts w:ascii="Garamond" w:eastAsia="Arial Unicode MS" w:hAnsi="Garamond"/>
          <w:sz w:val="22"/>
          <w:szCs w:val="22"/>
        </w:rPr>
      </w:pPr>
    </w:p>
    <w:p w:rsidR="007A785B" w:rsidRDefault="007A785B" w:rsidP="00115CB1">
      <w:pPr>
        <w:jc w:val="both"/>
        <w:rPr>
          <w:rFonts w:ascii="Garamond" w:eastAsia="Arial Unicode MS" w:hAnsi="Garamond"/>
          <w:sz w:val="22"/>
          <w:szCs w:val="22"/>
        </w:rPr>
      </w:pPr>
      <w:r w:rsidRPr="00085D84">
        <w:rPr>
          <w:rFonts w:ascii="Palatino Linotype" w:eastAsia="Arial Unicode MS" w:hAnsi="Palatino Linotype"/>
          <w:b/>
          <w:i/>
          <w:color w:val="0000FF"/>
          <w:sz w:val="18"/>
          <w:szCs w:val="18"/>
          <w:bdr w:val="single" w:sz="4" w:space="0" w:color="auto"/>
        </w:rPr>
        <w:t>Rok</w:t>
      </w:r>
      <w:r>
        <w:rPr>
          <w:rFonts w:ascii="Garamond" w:eastAsia="Arial Unicode MS" w:hAnsi="Garamond"/>
          <w:sz w:val="22"/>
          <w:szCs w:val="22"/>
        </w:rPr>
        <w:t xml:space="preserve"> – određeno vremensko razdoblje čiji istek ima različit utjecaj na UA u kojemu je rok kao dodatak sadržan.</w:t>
      </w:r>
      <w:r w:rsidR="0020554C">
        <w:rPr>
          <w:rFonts w:ascii="Garamond" w:eastAsia="Arial Unicode MS" w:hAnsi="Garamond"/>
          <w:sz w:val="22"/>
          <w:szCs w:val="22"/>
        </w:rPr>
        <w:t xml:space="preserve"> Istekom roka UA ili stupa na snagu ili prestaje važiti. Izvjesnost isteka roka je pravilo. Rok se može kombinirati s uvjetom, pa se neizvjesnost nastupa uvjeta može protegnuti i na nastup roka.</w:t>
      </w:r>
    </w:p>
    <w:p w:rsidR="00F10EE2" w:rsidRDefault="00F10EE2" w:rsidP="00115CB1">
      <w:pPr>
        <w:jc w:val="both"/>
        <w:rPr>
          <w:rFonts w:ascii="Garamond" w:eastAsia="Arial Unicode MS" w:hAnsi="Garamond"/>
          <w:sz w:val="22"/>
          <w:szCs w:val="22"/>
        </w:rPr>
      </w:pPr>
      <w:r w:rsidRPr="00085D84">
        <w:rPr>
          <w:rFonts w:ascii="Palatino Linotype" w:eastAsia="Arial Unicode MS" w:hAnsi="Palatino Linotype"/>
          <w:b/>
          <w:i/>
          <w:color w:val="0000FF"/>
          <w:sz w:val="18"/>
          <w:szCs w:val="18"/>
          <w:bdr w:val="single" w:sz="4" w:space="0" w:color="auto"/>
        </w:rPr>
        <w:t>Namet</w:t>
      </w:r>
      <w:r>
        <w:rPr>
          <w:rFonts w:ascii="Garamond" w:eastAsia="Arial Unicode MS" w:hAnsi="Garamond"/>
          <w:sz w:val="22"/>
          <w:szCs w:val="22"/>
        </w:rPr>
        <w:t xml:space="preserve"> – jedna samostalna obveza. Akt se pozitivno rješava, no stranci se nameće i određena obveza.</w:t>
      </w:r>
      <w:r w:rsidR="007C0D35">
        <w:rPr>
          <w:rFonts w:ascii="Garamond" w:eastAsia="Arial Unicode MS" w:hAnsi="Garamond"/>
          <w:sz w:val="22"/>
          <w:szCs w:val="22"/>
        </w:rPr>
        <w:t xml:space="preserve"> Ispunjenje, odnosno neispunjenje te obveze nema izravnu posljedicu na važenje samog akta (npr. kod davanja dozvole za otvaranje neke radnje propisuju se higijenske mjere koje je nužno provesti).</w:t>
      </w:r>
      <w:r w:rsidR="003D46AC">
        <w:rPr>
          <w:rFonts w:ascii="Garamond" w:eastAsia="Arial Unicode MS" w:hAnsi="Garamond"/>
          <w:sz w:val="22"/>
          <w:szCs w:val="22"/>
        </w:rPr>
        <w:t xml:space="preserve"> Međutim, ako stranka ne izvršei namet, donosilac akta može (pod uvjetima utvrđenima u pravnoj normi) namet prinudno izvršiti ili akt staviti van snage (tada se donosi novi akt kojim se prethodni stavlja van snage).</w:t>
      </w:r>
    </w:p>
    <w:p w:rsidR="006F6EFF" w:rsidRDefault="006F6EFF" w:rsidP="00115CB1">
      <w:pPr>
        <w:jc w:val="both"/>
        <w:rPr>
          <w:rFonts w:ascii="Garamond" w:eastAsia="Arial Unicode MS" w:hAnsi="Garamond"/>
          <w:sz w:val="22"/>
          <w:szCs w:val="22"/>
        </w:rPr>
      </w:pPr>
    </w:p>
    <w:p w:rsidR="003D46AC" w:rsidRDefault="003D46AC" w:rsidP="00115CB1">
      <w:pPr>
        <w:jc w:val="both"/>
        <w:rPr>
          <w:rFonts w:ascii="Garamond" w:eastAsia="Arial Unicode MS" w:hAnsi="Garamond"/>
          <w:sz w:val="22"/>
          <w:szCs w:val="22"/>
        </w:rPr>
      </w:pPr>
      <w:r w:rsidRPr="00085D84">
        <w:rPr>
          <w:rFonts w:ascii="Palatino Linotype" w:eastAsia="Arial Unicode MS" w:hAnsi="Palatino Linotype"/>
          <w:b/>
          <w:i/>
          <w:color w:val="0000FF"/>
          <w:sz w:val="18"/>
          <w:szCs w:val="18"/>
          <w:bdr w:val="single" w:sz="4" w:space="0" w:color="auto"/>
        </w:rPr>
        <w:t>Pridržaj opoziva</w:t>
      </w:r>
      <w:r>
        <w:rPr>
          <w:rFonts w:ascii="Garamond" w:eastAsia="Arial Unicode MS" w:hAnsi="Garamond"/>
          <w:sz w:val="22"/>
          <w:szCs w:val="22"/>
        </w:rPr>
        <w:t xml:space="preserve"> </w:t>
      </w:r>
      <w:r w:rsidR="00512E86">
        <w:rPr>
          <w:rFonts w:ascii="Garamond" w:eastAsia="Arial Unicode MS" w:hAnsi="Garamond"/>
          <w:sz w:val="22"/>
          <w:szCs w:val="22"/>
        </w:rPr>
        <w:t>–</w:t>
      </w:r>
      <w:r>
        <w:rPr>
          <w:rFonts w:ascii="Garamond" w:eastAsia="Arial Unicode MS" w:hAnsi="Garamond"/>
          <w:sz w:val="22"/>
          <w:szCs w:val="22"/>
        </w:rPr>
        <w:t xml:space="preserve"> </w:t>
      </w:r>
      <w:r w:rsidR="00512E86">
        <w:rPr>
          <w:rFonts w:ascii="Garamond" w:eastAsia="Arial Unicode MS" w:hAnsi="Garamond"/>
          <w:sz w:val="22"/>
          <w:szCs w:val="22"/>
        </w:rPr>
        <w:t>donosilac akta si pridržava pravo da ga opozove, tj. stavi van snage.</w:t>
      </w:r>
      <w:r w:rsidR="004C744F">
        <w:rPr>
          <w:rFonts w:ascii="Garamond" w:eastAsia="Arial Unicode MS" w:hAnsi="Garamond"/>
          <w:sz w:val="22"/>
          <w:szCs w:val="22"/>
        </w:rPr>
        <w:t xml:space="preserve"> Pridržaj opoziva može biti postavljen tako da donosilac akt može opozvati u svako doba ili se takvom ovlasti može koristiti samo uz određene uvjete propisane u pravnoj normi. Kada se koristi pridržaj opoziva, donosilac UA mora donijeti novi UA kojim će staviti izvan snage akt u kojem je pridržaj opoziva sadržan kao dodatak.</w:t>
      </w:r>
    </w:p>
    <w:p w:rsidR="006F6EFF" w:rsidRDefault="006F6EFF" w:rsidP="00115CB1">
      <w:pPr>
        <w:jc w:val="both"/>
        <w:rPr>
          <w:rFonts w:ascii="Garamond" w:eastAsia="Arial Unicode MS" w:hAnsi="Garamond"/>
          <w:sz w:val="22"/>
          <w:szCs w:val="22"/>
        </w:rPr>
      </w:pPr>
    </w:p>
    <w:p w:rsidR="004C744F" w:rsidRDefault="004C744F" w:rsidP="00115CB1">
      <w:pPr>
        <w:jc w:val="both"/>
        <w:rPr>
          <w:rFonts w:ascii="Garamond" w:eastAsia="Arial Unicode MS" w:hAnsi="Garamond"/>
          <w:sz w:val="22"/>
          <w:szCs w:val="22"/>
        </w:rPr>
      </w:pPr>
    </w:p>
    <w:p w:rsidR="006F6EFF" w:rsidRDefault="004C744F" w:rsidP="00115CB1">
      <w:pPr>
        <w:jc w:val="both"/>
        <w:rPr>
          <w:rFonts w:ascii="Garamond" w:eastAsia="Arial Unicode MS" w:hAnsi="Garamond"/>
          <w:sz w:val="22"/>
          <w:szCs w:val="22"/>
        </w:rPr>
      </w:pPr>
      <w:r w:rsidRPr="00D648AE">
        <w:rPr>
          <w:rFonts w:ascii="Garamond" w:eastAsia="Arial Unicode MS" w:hAnsi="Garamond"/>
          <w:b/>
          <w:color w:val="0000FF"/>
          <w:sz w:val="22"/>
          <w:szCs w:val="22"/>
          <w:u w:val="single"/>
        </w:rPr>
        <w:t>Dopustivost dodataka</w:t>
      </w:r>
      <w:r>
        <w:rPr>
          <w:rFonts w:ascii="Garamond" w:eastAsia="Arial Unicode MS" w:hAnsi="Garamond"/>
          <w:sz w:val="22"/>
          <w:szCs w:val="22"/>
        </w:rPr>
        <w:t xml:space="preserve"> – ako je nezakonit dodatak od velikog značaja za akt, on ruši čitav akt. U protivnom neće utjecati na sudbinu akta – takav dodatak otpada, a sam akt ostaje na snazi.</w:t>
      </w:r>
    </w:p>
    <w:p w:rsidR="004C744F" w:rsidRDefault="004C744F" w:rsidP="00115CB1">
      <w:pPr>
        <w:jc w:val="both"/>
        <w:rPr>
          <w:rFonts w:ascii="Garamond" w:eastAsia="Arial Unicode MS" w:hAnsi="Garamond"/>
          <w:sz w:val="22"/>
          <w:szCs w:val="22"/>
        </w:rPr>
      </w:pPr>
    </w:p>
    <w:p w:rsidR="004C744F" w:rsidRDefault="004C744F" w:rsidP="00115CB1">
      <w:pPr>
        <w:jc w:val="both"/>
        <w:rPr>
          <w:rFonts w:ascii="Garamond" w:eastAsia="Arial Unicode MS" w:hAnsi="Garamond"/>
          <w:sz w:val="22"/>
          <w:szCs w:val="22"/>
        </w:rPr>
      </w:pPr>
    </w:p>
    <w:p w:rsidR="00845E96" w:rsidRDefault="00845E96" w:rsidP="00115CB1">
      <w:pPr>
        <w:jc w:val="both"/>
        <w:rPr>
          <w:rFonts w:ascii="Garamond" w:eastAsia="Arial Unicode MS" w:hAnsi="Garamond"/>
          <w:sz w:val="22"/>
          <w:szCs w:val="22"/>
        </w:rPr>
      </w:pPr>
    </w:p>
    <w:p w:rsidR="004C744F" w:rsidRPr="004C744F" w:rsidRDefault="004C744F" w:rsidP="00115CB1">
      <w:pPr>
        <w:jc w:val="both"/>
        <w:rPr>
          <w:rFonts w:ascii="Garamond" w:eastAsia="Arial Unicode MS" w:hAnsi="Garamond"/>
          <w:b/>
          <w:color w:val="0000FF"/>
        </w:rPr>
      </w:pPr>
      <w:r w:rsidRPr="004C744F">
        <w:rPr>
          <w:rFonts w:ascii="Garamond" w:eastAsia="Arial Unicode MS" w:hAnsi="Garamond"/>
          <w:b/>
          <w:color w:val="0000FF"/>
        </w:rPr>
        <w:t>VREMENSKO DJELOVANJE UPRAVNOG AKTA</w:t>
      </w:r>
    </w:p>
    <w:p w:rsidR="00520CED" w:rsidRDefault="00520CED" w:rsidP="00115CB1">
      <w:pPr>
        <w:jc w:val="both"/>
        <w:rPr>
          <w:rFonts w:ascii="Garamond" w:eastAsia="Arial Unicode MS" w:hAnsi="Garamond"/>
          <w:sz w:val="22"/>
          <w:szCs w:val="22"/>
        </w:rPr>
      </w:pPr>
    </w:p>
    <w:p w:rsidR="00CD4902" w:rsidRDefault="0028548B" w:rsidP="00115CB1">
      <w:pPr>
        <w:jc w:val="both"/>
        <w:rPr>
          <w:rFonts w:ascii="Garamond" w:eastAsia="Arial Unicode MS" w:hAnsi="Garamond"/>
          <w:sz w:val="22"/>
          <w:szCs w:val="22"/>
        </w:rPr>
      </w:pPr>
      <w:r w:rsidRPr="0028548B">
        <w:rPr>
          <w:rFonts w:ascii="Garamond" w:eastAsia="Arial Unicode MS" w:hAnsi="Garamond"/>
          <w:color w:val="0000FF"/>
          <w:sz w:val="22"/>
          <w:szCs w:val="22"/>
          <w:u w:val="single"/>
        </w:rPr>
        <w:t>Početak važenja</w:t>
      </w:r>
      <w:r>
        <w:rPr>
          <w:rFonts w:ascii="Garamond" w:eastAsia="Arial Unicode MS" w:hAnsi="Garamond"/>
          <w:sz w:val="22"/>
          <w:szCs w:val="22"/>
        </w:rPr>
        <w:t xml:space="preserve"> - u</w:t>
      </w:r>
      <w:r w:rsidR="00CD4902">
        <w:rPr>
          <w:rFonts w:ascii="Garamond" w:eastAsia="Arial Unicode MS" w:hAnsi="Garamond"/>
          <w:sz w:val="22"/>
          <w:szCs w:val="22"/>
        </w:rPr>
        <w:t xml:space="preserve">pravni akt obvezuje svog donosioca od trenutka kada ga je on </w:t>
      </w:r>
      <w:r w:rsidR="00CD4902" w:rsidRPr="0028548B">
        <w:rPr>
          <w:rFonts w:ascii="Garamond" w:eastAsia="Arial Unicode MS" w:hAnsi="Garamond"/>
          <w:color w:val="0000FF"/>
          <w:sz w:val="22"/>
          <w:szCs w:val="22"/>
        </w:rPr>
        <w:t>otpremio</w:t>
      </w:r>
      <w:r w:rsidR="00CD4902">
        <w:rPr>
          <w:rFonts w:ascii="Garamond" w:eastAsia="Arial Unicode MS" w:hAnsi="Garamond"/>
          <w:sz w:val="22"/>
          <w:szCs w:val="22"/>
        </w:rPr>
        <w:t xml:space="preserve"> stranci, a može ga izmijeniti ili povući sve do trenutka dostave stranci.</w:t>
      </w:r>
      <w:r w:rsidR="00974B28">
        <w:rPr>
          <w:rFonts w:ascii="Garamond" w:eastAsia="Arial Unicode MS" w:hAnsi="Garamond"/>
          <w:sz w:val="22"/>
          <w:szCs w:val="22"/>
        </w:rPr>
        <w:t xml:space="preserve"> Nakon izvršene dostave takve se radnje mogu vršiti samo prema posebnoj proceduri. Upravo zbog velike važnosti trenutka dostave, procedura dostave je propisana zakonom, a od tog trenutka se počinju računati </w:t>
      </w:r>
      <w:r>
        <w:rPr>
          <w:rFonts w:ascii="Garamond" w:eastAsia="Arial Unicode MS" w:hAnsi="Garamond"/>
          <w:sz w:val="22"/>
          <w:szCs w:val="22"/>
        </w:rPr>
        <w:t xml:space="preserve">i </w:t>
      </w:r>
      <w:r w:rsidR="00974B28">
        <w:rPr>
          <w:rFonts w:ascii="Garamond" w:eastAsia="Arial Unicode MS" w:hAnsi="Garamond"/>
          <w:sz w:val="22"/>
          <w:szCs w:val="22"/>
        </w:rPr>
        <w:t>rokovi. Ukoliko stranka, bez valjanog razloga, odbije primiti dostavljeni akt, pravni učinci akta svejedno započinju, ukoliko je dostavljač nakon takvog odbijanja postupio na način kako to propisuju pravila procedure.</w:t>
      </w:r>
    </w:p>
    <w:p w:rsidR="0028548B" w:rsidRDefault="0028548B" w:rsidP="00115CB1">
      <w:pPr>
        <w:jc w:val="both"/>
        <w:rPr>
          <w:rFonts w:ascii="Garamond" w:eastAsia="Arial Unicode MS" w:hAnsi="Garamond"/>
          <w:sz w:val="22"/>
          <w:szCs w:val="22"/>
        </w:rPr>
      </w:pPr>
    </w:p>
    <w:p w:rsidR="0028548B" w:rsidRDefault="0028548B" w:rsidP="00115CB1">
      <w:pPr>
        <w:jc w:val="both"/>
        <w:rPr>
          <w:rFonts w:ascii="Garamond" w:eastAsia="Arial Unicode MS" w:hAnsi="Garamond"/>
          <w:sz w:val="22"/>
          <w:szCs w:val="22"/>
        </w:rPr>
      </w:pPr>
      <w:r w:rsidRPr="0028548B">
        <w:rPr>
          <w:rFonts w:ascii="Garamond" w:eastAsia="Arial Unicode MS" w:hAnsi="Garamond"/>
          <w:color w:val="0000FF"/>
          <w:sz w:val="22"/>
          <w:szCs w:val="22"/>
          <w:u w:val="single"/>
        </w:rPr>
        <w:t>Prestanak važenja</w:t>
      </w:r>
      <w:r>
        <w:rPr>
          <w:rFonts w:ascii="Garamond" w:eastAsia="Arial Unicode MS" w:hAnsi="Garamond"/>
          <w:sz w:val="22"/>
          <w:szCs w:val="22"/>
        </w:rPr>
        <w:t xml:space="preserve"> –upravni akt prestaje važiti na slijedeće načine:</w:t>
      </w:r>
    </w:p>
    <w:p w:rsidR="00520CED" w:rsidRPr="0028548B" w:rsidRDefault="00520CED" w:rsidP="00115CB1">
      <w:pPr>
        <w:jc w:val="both"/>
        <w:rPr>
          <w:rFonts w:ascii="Garamond" w:eastAsia="Arial Unicode MS" w:hAnsi="Garamond"/>
          <w:sz w:val="10"/>
          <w:szCs w:val="10"/>
        </w:rPr>
      </w:pPr>
    </w:p>
    <w:p w:rsidR="00520CED" w:rsidRDefault="0028548B" w:rsidP="00085D84">
      <w:pPr>
        <w:numPr>
          <w:ilvl w:val="0"/>
          <w:numId w:val="57"/>
        </w:numPr>
        <w:jc w:val="both"/>
        <w:rPr>
          <w:rFonts w:ascii="Garamond" w:eastAsia="Arial Unicode MS" w:hAnsi="Garamond"/>
          <w:sz w:val="22"/>
          <w:szCs w:val="22"/>
        </w:rPr>
      </w:pPr>
      <w:r w:rsidRPr="00085D84">
        <w:rPr>
          <w:rFonts w:ascii="Palatino Linotype" w:eastAsia="Arial Unicode MS" w:hAnsi="Palatino Linotype"/>
          <w:i/>
          <w:color w:val="0000FF"/>
          <w:sz w:val="18"/>
          <w:szCs w:val="18"/>
        </w:rPr>
        <w:t>iskorištavanje ovlasti</w:t>
      </w:r>
      <w:r>
        <w:rPr>
          <w:rFonts w:ascii="Garamond" w:eastAsia="Arial Unicode MS" w:hAnsi="Garamond"/>
          <w:sz w:val="22"/>
          <w:szCs w:val="22"/>
        </w:rPr>
        <w:t xml:space="preserve"> </w:t>
      </w:r>
      <w:r w:rsidR="00085D84">
        <w:rPr>
          <w:rFonts w:ascii="Garamond" w:eastAsia="Arial Unicode MS" w:hAnsi="Garamond"/>
          <w:sz w:val="22"/>
          <w:szCs w:val="22"/>
        </w:rPr>
        <w:t>–</w:t>
      </w:r>
      <w:r>
        <w:rPr>
          <w:rFonts w:ascii="Garamond" w:eastAsia="Arial Unicode MS" w:hAnsi="Garamond"/>
          <w:sz w:val="22"/>
          <w:szCs w:val="22"/>
        </w:rPr>
        <w:t xml:space="preserve"> </w:t>
      </w:r>
      <w:r w:rsidR="00085D84">
        <w:rPr>
          <w:rFonts w:ascii="Garamond" w:eastAsia="Arial Unicode MS" w:hAnsi="Garamond"/>
          <w:sz w:val="22"/>
          <w:szCs w:val="22"/>
        </w:rPr>
        <w:t>činidba stranke jednokratnim izvršenjem ostvaruje u potpunosti svrhu zbog koje je sam akt bio donesen, pa nema potrebe da akt dalje važi  (npr. stranka u potpunosti isplati iznos poreza određen upravnim aktom)</w:t>
      </w:r>
    </w:p>
    <w:p w:rsidR="00085D84" w:rsidRDefault="00085D84" w:rsidP="00085D84">
      <w:pPr>
        <w:numPr>
          <w:ilvl w:val="0"/>
          <w:numId w:val="57"/>
        </w:numPr>
        <w:jc w:val="both"/>
        <w:rPr>
          <w:rFonts w:ascii="Garamond" w:eastAsia="Arial Unicode MS" w:hAnsi="Garamond"/>
          <w:sz w:val="22"/>
          <w:szCs w:val="22"/>
        </w:rPr>
      </w:pPr>
      <w:r>
        <w:rPr>
          <w:rFonts w:ascii="Palatino Linotype" w:eastAsia="Arial Unicode MS" w:hAnsi="Palatino Linotype"/>
          <w:i/>
          <w:color w:val="0000FF"/>
          <w:sz w:val="18"/>
          <w:szCs w:val="18"/>
        </w:rPr>
        <w:t xml:space="preserve">nastup rezolutivnog uvjeta ili raskidnog roka </w:t>
      </w:r>
    </w:p>
    <w:p w:rsidR="00085D84" w:rsidRDefault="00085D84" w:rsidP="00085D84">
      <w:pPr>
        <w:numPr>
          <w:ilvl w:val="0"/>
          <w:numId w:val="57"/>
        </w:numPr>
        <w:jc w:val="both"/>
        <w:rPr>
          <w:rFonts w:ascii="Garamond" w:eastAsia="Arial Unicode MS" w:hAnsi="Garamond"/>
          <w:sz w:val="22"/>
          <w:szCs w:val="22"/>
        </w:rPr>
      </w:pPr>
      <w:r>
        <w:rPr>
          <w:rFonts w:ascii="Palatino Linotype" w:eastAsia="Arial Unicode MS" w:hAnsi="Palatino Linotype"/>
          <w:i/>
          <w:color w:val="0000FF"/>
          <w:sz w:val="18"/>
          <w:szCs w:val="18"/>
        </w:rPr>
        <w:t xml:space="preserve">stavljanje akta van snage </w:t>
      </w:r>
      <w:r>
        <w:rPr>
          <w:rFonts w:ascii="Garamond" w:eastAsia="Arial Unicode MS" w:hAnsi="Garamond"/>
          <w:sz w:val="22"/>
          <w:szCs w:val="22"/>
        </w:rPr>
        <w:t>– od strane ovlaštenog tijela (npr. u povodu redovnih ili izvanrednih pravnih lijekova). U ovom se slučaju donosi novi akt kojim se prethodni stavlja van snage. Pritom treba razlikovati ukinut</w:t>
      </w:r>
      <w:r w:rsidR="00D648AE">
        <w:rPr>
          <w:rFonts w:ascii="Garamond" w:eastAsia="Arial Unicode MS" w:hAnsi="Garamond"/>
          <w:sz w:val="22"/>
          <w:szCs w:val="22"/>
        </w:rPr>
        <w:t xml:space="preserve"> akt</w:t>
      </w:r>
      <w:r>
        <w:rPr>
          <w:rFonts w:ascii="Garamond" w:eastAsia="Arial Unicode MS" w:hAnsi="Garamond"/>
          <w:sz w:val="22"/>
          <w:szCs w:val="22"/>
        </w:rPr>
        <w:t xml:space="preserve"> (djeluje ubuduće) i poništen akt (djeluje retroaktivno).</w:t>
      </w:r>
    </w:p>
    <w:p w:rsidR="00D648AE" w:rsidRDefault="00D648AE" w:rsidP="00085D84">
      <w:pPr>
        <w:numPr>
          <w:ilvl w:val="0"/>
          <w:numId w:val="57"/>
        </w:numPr>
        <w:jc w:val="both"/>
        <w:rPr>
          <w:rFonts w:ascii="Garamond" w:eastAsia="Arial Unicode MS" w:hAnsi="Garamond"/>
          <w:sz w:val="22"/>
          <w:szCs w:val="22"/>
        </w:rPr>
      </w:pPr>
      <w:r>
        <w:rPr>
          <w:rFonts w:ascii="Palatino Linotype" w:eastAsia="Arial Unicode MS" w:hAnsi="Palatino Linotype"/>
          <w:i/>
          <w:color w:val="0000FF"/>
          <w:sz w:val="18"/>
          <w:szCs w:val="18"/>
        </w:rPr>
        <w:t xml:space="preserve">propast stvari </w:t>
      </w:r>
      <w:r>
        <w:rPr>
          <w:rFonts w:ascii="Garamond" w:eastAsia="Arial Unicode MS" w:hAnsi="Garamond"/>
          <w:sz w:val="22"/>
          <w:szCs w:val="22"/>
        </w:rPr>
        <w:t>– o kojoj je upravnim aktom odlučeno (npr. prometna dozvola izdana za određeno vozilo, a ono je uništeno)</w:t>
      </w:r>
    </w:p>
    <w:p w:rsidR="00D648AE" w:rsidRDefault="00D648AE" w:rsidP="00085D84">
      <w:pPr>
        <w:numPr>
          <w:ilvl w:val="0"/>
          <w:numId w:val="57"/>
        </w:numPr>
        <w:jc w:val="both"/>
        <w:rPr>
          <w:rFonts w:ascii="Garamond" w:eastAsia="Arial Unicode MS" w:hAnsi="Garamond"/>
          <w:sz w:val="22"/>
          <w:szCs w:val="22"/>
        </w:rPr>
      </w:pPr>
      <w:r>
        <w:rPr>
          <w:rFonts w:ascii="Palatino Linotype" w:eastAsia="Arial Unicode MS" w:hAnsi="Palatino Linotype"/>
          <w:i/>
          <w:color w:val="0000FF"/>
          <w:sz w:val="18"/>
          <w:szCs w:val="18"/>
        </w:rPr>
        <w:t xml:space="preserve">smrt stranke </w:t>
      </w:r>
      <w:r>
        <w:rPr>
          <w:rFonts w:ascii="Garamond" w:eastAsia="Arial Unicode MS" w:hAnsi="Garamond"/>
          <w:sz w:val="22"/>
          <w:szCs w:val="22"/>
        </w:rPr>
        <w:t>– ako je aktom utvrđeno strogo osobno pravo ili obveza (npr. dozvola za držanje i nošenje oružja)</w:t>
      </w:r>
    </w:p>
    <w:p w:rsidR="00D648AE" w:rsidRDefault="00D648AE" w:rsidP="00085D84">
      <w:pPr>
        <w:numPr>
          <w:ilvl w:val="0"/>
          <w:numId w:val="57"/>
        </w:numPr>
        <w:jc w:val="both"/>
        <w:rPr>
          <w:rFonts w:ascii="Garamond" w:eastAsia="Arial Unicode MS" w:hAnsi="Garamond"/>
          <w:sz w:val="22"/>
          <w:szCs w:val="22"/>
        </w:rPr>
      </w:pPr>
      <w:r>
        <w:rPr>
          <w:rFonts w:ascii="Palatino Linotype" w:eastAsia="Arial Unicode MS" w:hAnsi="Palatino Linotype"/>
          <w:i/>
          <w:color w:val="0000FF"/>
          <w:sz w:val="18"/>
          <w:szCs w:val="18"/>
        </w:rPr>
        <w:t xml:space="preserve">nevršenje ovlasti </w:t>
      </w:r>
      <w:r>
        <w:rPr>
          <w:rFonts w:ascii="Garamond" w:eastAsia="Arial Unicode MS" w:hAnsi="Garamond"/>
          <w:sz w:val="22"/>
          <w:szCs w:val="22"/>
        </w:rPr>
        <w:t>– koja je podijeljena upravnim aktom. Ovdje se obično već u UA određuje rok u kojem se stranka može koristiti ovlašću, tako da protekom tog roka dolazi do prestanka važenja akta.</w:t>
      </w:r>
    </w:p>
    <w:p w:rsidR="00D648AE" w:rsidRDefault="00D648AE" w:rsidP="00085D84">
      <w:pPr>
        <w:numPr>
          <w:ilvl w:val="0"/>
          <w:numId w:val="57"/>
        </w:numPr>
        <w:jc w:val="both"/>
        <w:rPr>
          <w:rFonts w:ascii="Garamond" w:eastAsia="Arial Unicode MS" w:hAnsi="Garamond"/>
          <w:sz w:val="22"/>
          <w:szCs w:val="22"/>
        </w:rPr>
      </w:pPr>
      <w:r>
        <w:rPr>
          <w:rFonts w:ascii="Palatino Linotype" w:eastAsia="Arial Unicode MS" w:hAnsi="Palatino Linotype"/>
          <w:i/>
          <w:color w:val="0000FF"/>
          <w:sz w:val="18"/>
          <w:szCs w:val="18"/>
        </w:rPr>
        <w:t xml:space="preserve">odricanje od ovlasti </w:t>
      </w:r>
      <w:r>
        <w:rPr>
          <w:rFonts w:ascii="Garamond" w:eastAsia="Arial Unicode MS" w:hAnsi="Garamond"/>
          <w:sz w:val="22"/>
          <w:szCs w:val="22"/>
        </w:rPr>
        <w:t>– npr. vlasnik zgrade izjavi da odustaje od nadogradnje za koju ima dozvolu.</w:t>
      </w:r>
    </w:p>
    <w:p w:rsidR="00520CED" w:rsidRDefault="00520CED" w:rsidP="00115CB1">
      <w:pPr>
        <w:jc w:val="both"/>
        <w:rPr>
          <w:rFonts w:ascii="Garamond" w:eastAsia="Arial Unicode MS" w:hAnsi="Garamond"/>
          <w:sz w:val="22"/>
          <w:szCs w:val="22"/>
        </w:rPr>
      </w:pPr>
    </w:p>
    <w:p w:rsidR="00CD4902" w:rsidRDefault="00CD4902" w:rsidP="00115CB1">
      <w:pPr>
        <w:jc w:val="both"/>
        <w:rPr>
          <w:rFonts w:ascii="Garamond" w:eastAsia="Arial Unicode MS" w:hAnsi="Garamond"/>
          <w:sz w:val="22"/>
          <w:szCs w:val="22"/>
        </w:rPr>
      </w:pPr>
    </w:p>
    <w:p w:rsidR="00CD4902" w:rsidRDefault="00D648AE" w:rsidP="00115CB1">
      <w:pPr>
        <w:jc w:val="both"/>
        <w:rPr>
          <w:rFonts w:ascii="Garamond" w:eastAsia="Arial Unicode MS" w:hAnsi="Garamond"/>
          <w:sz w:val="22"/>
          <w:szCs w:val="22"/>
        </w:rPr>
      </w:pPr>
      <w:r w:rsidRPr="00D648AE">
        <w:rPr>
          <w:rFonts w:ascii="Garamond" w:eastAsia="Arial Unicode MS" w:hAnsi="Garamond"/>
          <w:b/>
          <w:color w:val="0000FF"/>
          <w:sz w:val="22"/>
          <w:szCs w:val="22"/>
          <w:u w:val="single"/>
        </w:rPr>
        <w:t>Retroaktivno djelovanje</w:t>
      </w:r>
      <w:r>
        <w:rPr>
          <w:rFonts w:ascii="Garamond" w:eastAsia="Arial Unicode MS" w:hAnsi="Garamond"/>
          <w:sz w:val="22"/>
          <w:szCs w:val="22"/>
        </w:rPr>
        <w:t xml:space="preserve"> – znači da UA djeluje na pravni odnos koji je postojao prije nego je sam akt stupio na snagu. Deklaratorni akti u pravilu djeluju retroaktivno, a konstitutivni u pravilu ne. Retroaktivnost može predstavljati oblik nezakonitosti kada se UA-om bez pravne osnove daje retroaktivnost</w:t>
      </w:r>
      <w:r w:rsidR="00CD45CC">
        <w:rPr>
          <w:rFonts w:ascii="Garamond" w:eastAsia="Arial Unicode MS" w:hAnsi="Garamond"/>
          <w:sz w:val="22"/>
          <w:szCs w:val="22"/>
        </w:rPr>
        <w:t xml:space="preserve"> (npr. kod konstitutivnih akata). Nasuprot retroaktivnom djelovanju UA stoji tzv. </w:t>
      </w:r>
      <w:r w:rsidR="00CD45CC" w:rsidRPr="00CD45CC">
        <w:rPr>
          <w:rFonts w:ascii="Garamond" w:eastAsia="Arial Unicode MS" w:hAnsi="Garamond"/>
          <w:b/>
          <w:color w:val="0000FF"/>
          <w:sz w:val="22"/>
          <w:szCs w:val="22"/>
          <w:u w:val="single"/>
        </w:rPr>
        <w:t>produženo pravno djelovanje UA</w:t>
      </w:r>
      <w:r w:rsidR="00CD45CC">
        <w:rPr>
          <w:rFonts w:ascii="Garamond" w:eastAsia="Arial Unicode MS" w:hAnsi="Garamond"/>
          <w:sz w:val="22"/>
          <w:szCs w:val="22"/>
        </w:rPr>
        <w:t xml:space="preserve"> (anticipirani UA) – pravno djelovanje akta se javlja kasnije nego je to uobičajeno (npr. dozvola za priključak na vodovod koji je još u izgradnji). Kao i kod retroaktivnog djelovanja i ovdje može doći do nezakonitog djelovanja ako pravna norma ne dopušta donošenje takvih akata.</w:t>
      </w:r>
    </w:p>
    <w:p w:rsidR="00CD45CC" w:rsidRDefault="00CD45CC" w:rsidP="00115CB1">
      <w:pPr>
        <w:jc w:val="both"/>
        <w:rPr>
          <w:rFonts w:ascii="Garamond" w:eastAsia="Arial Unicode MS" w:hAnsi="Garamond"/>
          <w:sz w:val="22"/>
          <w:szCs w:val="22"/>
        </w:rPr>
      </w:pPr>
    </w:p>
    <w:p w:rsidR="00CD45CC" w:rsidRDefault="00CD45CC" w:rsidP="00115CB1">
      <w:pPr>
        <w:jc w:val="both"/>
        <w:rPr>
          <w:rFonts w:ascii="Garamond" w:eastAsia="Arial Unicode MS" w:hAnsi="Garamond"/>
          <w:sz w:val="22"/>
          <w:szCs w:val="22"/>
        </w:rPr>
      </w:pPr>
    </w:p>
    <w:p w:rsidR="00CD45CC" w:rsidRDefault="00CD45CC" w:rsidP="00115CB1">
      <w:pPr>
        <w:jc w:val="both"/>
        <w:rPr>
          <w:rFonts w:ascii="Garamond" w:eastAsia="Arial Unicode MS" w:hAnsi="Garamond"/>
          <w:sz w:val="22"/>
          <w:szCs w:val="22"/>
        </w:rPr>
      </w:pPr>
      <w:r w:rsidRPr="00CD45CC">
        <w:rPr>
          <w:rFonts w:ascii="Garamond" w:eastAsia="Arial Unicode MS" w:hAnsi="Garamond"/>
          <w:b/>
          <w:color w:val="0000FF"/>
          <w:sz w:val="22"/>
          <w:szCs w:val="22"/>
          <w:u w:val="single"/>
        </w:rPr>
        <w:t>Obveznost UA</w:t>
      </w:r>
      <w:r>
        <w:rPr>
          <w:rFonts w:ascii="Garamond" w:eastAsia="Arial Unicode MS" w:hAnsi="Garamond"/>
          <w:sz w:val="22"/>
          <w:szCs w:val="22"/>
        </w:rPr>
        <w:t xml:space="preserve"> – dispozitiv UA obvezuje one prema kojima djeluje na način da su ti subjekti dužni poštivati izreku kojom se odlučuje u konkretnoj upravnoj stvari o pravima i dužnostima.</w:t>
      </w:r>
      <w:r w:rsidR="00876B90">
        <w:rPr>
          <w:rFonts w:ascii="Garamond" w:eastAsia="Arial Unicode MS" w:hAnsi="Garamond"/>
          <w:sz w:val="22"/>
          <w:szCs w:val="22"/>
        </w:rPr>
        <w:t xml:space="preserve"> Akto obvezno djeluje i prema strankama i prema donosiocu, a stavljanje akta van snage značilo bi ujedno i prestanak njegove obveznosti. I njegova obvezujuća snaga i stavljanje van snage su uređeni pravnom normom.</w:t>
      </w:r>
    </w:p>
    <w:p w:rsidR="003D0CCF" w:rsidRDefault="003D0CCF" w:rsidP="00115CB1">
      <w:pPr>
        <w:jc w:val="both"/>
        <w:rPr>
          <w:rFonts w:ascii="Garamond" w:eastAsia="Arial Unicode MS" w:hAnsi="Garamond"/>
          <w:sz w:val="22"/>
          <w:szCs w:val="22"/>
        </w:rPr>
      </w:pPr>
    </w:p>
    <w:p w:rsidR="003D0CCF" w:rsidRDefault="003D0CCF" w:rsidP="00115CB1">
      <w:pPr>
        <w:jc w:val="both"/>
        <w:rPr>
          <w:rFonts w:ascii="Garamond" w:eastAsia="Arial Unicode MS" w:hAnsi="Garamond"/>
          <w:sz w:val="22"/>
          <w:szCs w:val="22"/>
        </w:rPr>
      </w:pPr>
      <w:r>
        <w:rPr>
          <w:rFonts w:ascii="Garamond" w:eastAsia="Arial Unicode MS" w:hAnsi="Garamond"/>
          <w:sz w:val="22"/>
          <w:szCs w:val="22"/>
        </w:rPr>
        <w:t>Ako se promatraju sadržajni dijelovi UA, onda obveznost stječe samo njegov dispozitiv, što je logično kad se zna da se dispozitivom odlučuje o stvari koja je bila predmet postupka.</w:t>
      </w:r>
    </w:p>
    <w:p w:rsidR="00D648AE" w:rsidRDefault="00845E96" w:rsidP="00115CB1">
      <w:pPr>
        <w:jc w:val="both"/>
        <w:rPr>
          <w:rFonts w:ascii="Garamond" w:eastAsia="Arial Unicode MS" w:hAnsi="Garamond"/>
          <w:sz w:val="22"/>
          <w:szCs w:val="22"/>
        </w:rPr>
      </w:pPr>
      <w:r w:rsidRPr="00845E96">
        <w:rPr>
          <w:rFonts w:ascii="Garamond" w:eastAsia="Arial Unicode MS" w:hAnsi="Garamond"/>
          <w:b/>
          <w:color w:val="0000FF"/>
          <w:sz w:val="22"/>
          <w:szCs w:val="22"/>
          <w:u w:val="single"/>
        </w:rPr>
        <w:t>Izvršenje upravnog akta</w:t>
      </w:r>
      <w:r>
        <w:rPr>
          <w:rFonts w:ascii="Garamond" w:eastAsia="Arial Unicode MS" w:hAnsi="Garamond"/>
          <w:sz w:val="22"/>
          <w:szCs w:val="22"/>
        </w:rPr>
        <w:t xml:space="preserve"> – je posljednja, procesna radnja, kojom se dispozitiv UA provodi u život.</w:t>
      </w:r>
      <w:r w:rsidR="008C04B1">
        <w:rPr>
          <w:rFonts w:ascii="Garamond" w:eastAsia="Arial Unicode MS" w:hAnsi="Garamond"/>
          <w:sz w:val="22"/>
          <w:szCs w:val="22"/>
        </w:rPr>
        <w:t xml:space="preserve"> Izvršenju prethodi donošenje UA. Svejedno je hoće li akt biti donesen u pismenom ili usmenom obliku, u potpunom ili skraćenom postupku. Bitno je da nadležno tijelo odluči o upravnoj stvari na način da se njegova odluka može smatratu upravnim aktom.</w:t>
      </w:r>
    </w:p>
    <w:p w:rsidR="008C04B1" w:rsidRDefault="008C04B1" w:rsidP="00115CB1">
      <w:pPr>
        <w:jc w:val="both"/>
        <w:rPr>
          <w:rFonts w:ascii="Garamond" w:eastAsia="Arial Unicode MS" w:hAnsi="Garamond"/>
          <w:sz w:val="22"/>
          <w:szCs w:val="22"/>
        </w:rPr>
      </w:pPr>
    </w:p>
    <w:p w:rsidR="008C04B1" w:rsidRDefault="008C04B1" w:rsidP="00115CB1">
      <w:pPr>
        <w:jc w:val="both"/>
        <w:rPr>
          <w:rFonts w:ascii="Garamond" w:eastAsia="Arial Unicode MS" w:hAnsi="Garamond"/>
          <w:sz w:val="22"/>
          <w:szCs w:val="22"/>
        </w:rPr>
      </w:pPr>
      <w:r>
        <w:rPr>
          <w:rFonts w:ascii="Garamond" w:eastAsia="Arial Unicode MS" w:hAnsi="Garamond"/>
          <w:sz w:val="22"/>
          <w:szCs w:val="22"/>
        </w:rPr>
        <w:t>Da bi dispozitiv UA mogao biti proveden u život, potrebno je da akt postane izvršan u smislu da je pravno dopustivo upotrijebiti prinudna sredstva radi osiguranja izvršenja onda kada izvršenik propusti izvršiti obvezu dobrovoljno, u cijelosti ili djelomično.</w:t>
      </w:r>
    </w:p>
    <w:p w:rsidR="00F173D3" w:rsidRPr="00901C0A" w:rsidRDefault="00F173D3" w:rsidP="00115CB1">
      <w:pPr>
        <w:jc w:val="both"/>
        <w:rPr>
          <w:rFonts w:ascii="Garamond" w:eastAsia="Arial Unicode MS" w:hAnsi="Garamond"/>
          <w:b/>
          <w:color w:val="0000FF"/>
          <w:sz w:val="22"/>
          <w:szCs w:val="22"/>
        </w:rPr>
      </w:pPr>
    </w:p>
    <w:p w:rsidR="00F173D3" w:rsidRDefault="00F173D3" w:rsidP="00115CB1">
      <w:pPr>
        <w:jc w:val="both"/>
        <w:rPr>
          <w:rFonts w:ascii="Garamond" w:eastAsia="Arial Unicode MS" w:hAnsi="Garamond"/>
          <w:sz w:val="22"/>
          <w:szCs w:val="22"/>
        </w:rPr>
      </w:pPr>
      <w:r w:rsidRPr="00901C0A">
        <w:rPr>
          <w:rFonts w:ascii="Garamond" w:eastAsia="Arial Unicode MS" w:hAnsi="Garamond"/>
          <w:color w:val="0000FF"/>
          <w:sz w:val="22"/>
          <w:szCs w:val="22"/>
        </w:rPr>
        <w:t>Trenutak nastupanja izvršnosti</w:t>
      </w:r>
      <w:r>
        <w:rPr>
          <w:rFonts w:ascii="Garamond" w:eastAsia="Arial Unicode MS" w:hAnsi="Garamond"/>
          <w:sz w:val="22"/>
          <w:szCs w:val="22"/>
        </w:rPr>
        <w:t xml:space="preserve"> UA ovisi o različitim oklnostima</w:t>
      </w:r>
      <w:r w:rsidR="00D41A2C">
        <w:rPr>
          <w:rFonts w:ascii="Garamond" w:eastAsia="Arial Unicode MS" w:hAnsi="Garamond"/>
          <w:sz w:val="22"/>
          <w:szCs w:val="22"/>
        </w:rPr>
        <w:t xml:space="preserve"> kao npr. je li akt pravilno dostavljen, je li protiv njega dozvoljena žalba ili ne, je li ona uložena itd.</w:t>
      </w:r>
      <w:r w:rsidR="003158D0">
        <w:rPr>
          <w:rFonts w:ascii="Garamond" w:eastAsia="Arial Unicode MS" w:hAnsi="Garamond"/>
          <w:sz w:val="22"/>
          <w:szCs w:val="22"/>
        </w:rPr>
        <w:t xml:space="preserve"> Osim toga, </w:t>
      </w:r>
      <w:r w:rsidR="00907A28">
        <w:rPr>
          <w:rFonts w:ascii="Garamond" w:eastAsia="Arial Unicode MS" w:hAnsi="Garamond"/>
          <w:sz w:val="22"/>
          <w:szCs w:val="22"/>
        </w:rPr>
        <w:t xml:space="preserve"> zakonske odredbe o izvršenju se u pravilu odnose samo na izvršenikovo odbijanje dobrovoljnog izvršenja. Te odredbe se ne mogu primijeniti kada je doneseno negativno rješenje, niti kada je stranci podijeljena ovlast da ona sama odabere hoće li se koristiti dobivenim pravom ili ne. Do prisilnog izvršenja može doći samo pod uvjetima određenima zakonom, pa će tako i tijelo koje provodi izvršenje moći upotrijebiti samo ona prinudna sredstva i na onaj način kako to pravna norma dopušta.</w:t>
      </w:r>
    </w:p>
    <w:p w:rsidR="00907A28" w:rsidRDefault="00907A28" w:rsidP="00115CB1">
      <w:pPr>
        <w:jc w:val="both"/>
        <w:rPr>
          <w:rFonts w:ascii="Garamond" w:eastAsia="Arial Unicode MS" w:hAnsi="Garamond"/>
          <w:sz w:val="22"/>
          <w:szCs w:val="22"/>
        </w:rPr>
      </w:pPr>
    </w:p>
    <w:p w:rsidR="00907A28" w:rsidRDefault="005D67A1" w:rsidP="00115CB1">
      <w:pPr>
        <w:jc w:val="both"/>
        <w:rPr>
          <w:rFonts w:ascii="Garamond" w:eastAsia="Arial Unicode MS" w:hAnsi="Garamond"/>
          <w:sz w:val="22"/>
          <w:szCs w:val="22"/>
        </w:rPr>
      </w:pPr>
      <w:r>
        <w:rPr>
          <w:rFonts w:ascii="Garamond" w:eastAsia="Arial Unicode MS" w:hAnsi="Garamond"/>
          <w:sz w:val="22"/>
          <w:szCs w:val="22"/>
        </w:rPr>
        <w:t>Obvezu iz akta umjesto stranke može izvršiti i neka treća osoba, osim ako je riječ o strogo osobnoj obvezi</w:t>
      </w:r>
      <w:r w:rsidR="0085587B">
        <w:rPr>
          <w:rFonts w:ascii="Garamond" w:eastAsia="Arial Unicode MS" w:hAnsi="Garamond"/>
          <w:sz w:val="22"/>
          <w:szCs w:val="22"/>
        </w:rPr>
        <w:t xml:space="preserve"> (zamjenjiva, nenovčana obveza).</w:t>
      </w:r>
    </w:p>
    <w:p w:rsidR="0085587B" w:rsidRDefault="0085587B" w:rsidP="00115CB1">
      <w:pPr>
        <w:jc w:val="both"/>
        <w:rPr>
          <w:rFonts w:ascii="Garamond" w:eastAsia="Arial Unicode MS" w:hAnsi="Garamond"/>
          <w:sz w:val="22"/>
          <w:szCs w:val="22"/>
        </w:rPr>
      </w:pPr>
    </w:p>
    <w:p w:rsidR="0085587B" w:rsidRDefault="0085587B" w:rsidP="00115CB1">
      <w:pPr>
        <w:jc w:val="both"/>
        <w:rPr>
          <w:rFonts w:ascii="Garamond" w:eastAsia="Arial Unicode MS" w:hAnsi="Garamond"/>
          <w:sz w:val="22"/>
          <w:szCs w:val="22"/>
        </w:rPr>
      </w:pPr>
    </w:p>
    <w:p w:rsidR="0085587B" w:rsidRPr="0085587B" w:rsidRDefault="0085587B" w:rsidP="00115CB1">
      <w:pPr>
        <w:jc w:val="both"/>
        <w:rPr>
          <w:rFonts w:ascii="Garamond" w:eastAsia="Arial Unicode MS" w:hAnsi="Garamond"/>
          <w:b/>
          <w:color w:val="0000FF"/>
        </w:rPr>
      </w:pPr>
      <w:r>
        <w:rPr>
          <w:rFonts w:ascii="Garamond" w:eastAsia="Arial Unicode MS" w:hAnsi="Garamond"/>
          <w:b/>
          <w:color w:val="0000FF"/>
        </w:rPr>
        <w:t>PRAVOMOĆNOST UPRAVNOG AKTA</w:t>
      </w:r>
    </w:p>
    <w:p w:rsidR="00D648AE" w:rsidRDefault="00D648AE" w:rsidP="00115CB1">
      <w:pPr>
        <w:jc w:val="both"/>
        <w:rPr>
          <w:rFonts w:ascii="Garamond" w:eastAsia="Arial Unicode MS" w:hAnsi="Garamond"/>
          <w:sz w:val="22"/>
          <w:szCs w:val="22"/>
        </w:rPr>
      </w:pPr>
    </w:p>
    <w:p w:rsidR="0085587B" w:rsidRDefault="0085587B" w:rsidP="00115CB1">
      <w:pPr>
        <w:jc w:val="both"/>
        <w:rPr>
          <w:rFonts w:ascii="Garamond" w:eastAsia="Arial Unicode MS" w:hAnsi="Garamond"/>
          <w:sz w:val="22"/>
          <w:szCs w:val="22"/>
        </w:rPr>
      </w:pPr>
      <w:r w:rsidRPr="0085587B">
        <w:rPr>
          <w:rFonts w:ascii="Garamond" w:eastAsia="Arial Unicode MS" w:hAnsi="Garamond"/>
          <w:b/>
          <w:color w:val="0000FF"/>
          <w:sz w:val="22"/>
          <w:szCs w:val="22"/>
        </w:rPr>
        <w:t>Prav</w:t>
      </w:r>
      <w:r w:rsidR="00901C0A">
        <w:rPr>
          <w:rFonts w:ascii="Garamond" w:eastAsia="Arial Unicode MS" w:hAnsi="Garamond"/>
          <w:b/>
          <w:color w:val="0000FF"/>
          <w:sz w:val="22"/>
          <w:szCs w:val="22"/>
        </w:rPr>
        <w:t>omo</w:t>
      </w:r>
      <w:r w:rsidRPr="0085587B">
        <w:rPr>
          <w:rFonts w:ascii="Garamond" w:eastAsia="Arial Unicode MS" w:hAnsi="Garamond"/>
          <w:b/>
          <w:color w:val="0000FF"/>
          <w:sz w:val="22"/>
          <w:szCs w:val="22"/>
        </w:rPr>
        <w:t>ćnost</w:t>
      </w:r>
      <w:r>
        <w:rPr>
          <w:rFonts w:ascii="Garamond" w:eastAsia="Arial Unicode MS" w:hAnsi="Garamond"/>
          <w:sz w:val="22"/>
          <w:szCs w:val="22"/>
        </w:rPr>
        <w:t xml:space="preserve"> – procesnopravni institut kojim se onemogućava ponovno odlučivanje o stvari o kojoj je u redovnom postupku konačno odlučeno (</w:t>
      </w:r>
      <w:r w:rsidRPr="0085587B">
        <w:rPr>
          <w:rFonts w:ascii="Palatino Linotype" w:eastAsia="Arial Unicode MS" w:hAnsi="Palatino Linotype"/>
          <w:i/>
          <w:sz w:val="18"/>
          <w:szCs w:val="18"/>
        </w:rPr>
        <w:t>ne bis in idem</w:t>
      </w:r>
      <w:r>
        <w:rPr>
          <w:rFonts w:ascii="Garamond" w:eastAsia="Arial Unicode MS" w:hAnsi="Garamond"/>
          <w:sz w:val="22"/>
          <w:szCs w:val="22"/>
        </w:rPr>
        <w:t>).</w:t>
      </w:r>
    </w:p>
    <w:p w:rsidR="0085587B" w:rsidRDefault="0085587B" w:rsidP="00115CB1">
      <w:pPr>
        <w:jc w:val="both"/>
        <w:rPr>
          <w:rFonts w:ascii="Garamond" w:eastAsia="Arial Unicode MS" w:hAnsi="Garamond"/>
          <w:sz w:val="22"/>
          <w:szCs w:val="22"/>
        </w:rPr>
      </w:pPr>
    </w:p>
    <w:p w:rsidR="0085587B" w:rsidRDefault="0085587B" w:rsidP="00115CB1">
      <w:pPr>
        <w:jc w:val="both"/>
        <w:rPr>
          <w:rFonts w:ascii="Garamond" w:eastAsia="Arial Unicode MS" w:hAnsi="Garamond"/>
          <w:sz w:val="22"/>
          <w:szCs w:val="22"/>
        </w:rPr>
      </w:pPr>
      <w:r>
        <w:rPr>
          <w:rFonts w:ascii="Garamond" w:eastAsia="Arial Unicode MS" w:hAnsi="Garamond"/>
          <w:sz w:val="22"/>
          <w:szCs w:val="22"/>
        </w:rPr>
        <w:t xml:space="preserve">To znači zabranu za stranku da postavlja zahtjev za ponovno odlučivanje o stvari koja je konačno riješena, kao i zabranu donosiocu akta (ili nekom drugom) da o toj stvari ponovno odlučuje. Pod istim uvjetima takva stvar ne može biti predmet ponovnog rješavanja (identitet stvari – </w:t>
      </w:r>
      <w:r w:rsidRPr="0085587B">
        <w:rPr>
          <w:rFonts w:ascii="Palatino Linotype" w:eastAsia="Arial Unicode MS" w:hAnsi="Palatino Linotype"/>
          <w:i/>
          <w:sz w:val="18"/>
          <w:szCs w:val="18"/>
        </w:rPr>
        <w:t>eadem res</w:t>
      </w:r>
      <w:r>
        <w:rPr>
          <w:rFonts w:ascii="Garamond" w:eastAsia="Arial Unicode MS" w:hAnsi="Garamond"/>
          <w:sz w:val="22"/>
          <w:szCs w:val="22"/>
        </w:rPr>
        <w:t xml:space="preserve">) među istim strankama (identitet osoba – </w:t>
      </w:r>
      <w:r w:rsidRPr="0085587B">
        <w:rPr>
          <w:rFonts w:ascii="Palatino Linotype" w:eastAsia="Arial Unicode MS" w:hAnsi="Palatino Linotype"/>
          <w:i/>
          <w:sz w:val="18"/>
          <w:szCs w:val="18"/>
        </w:rPr>
        <w:t>inter easdem personas</w:t>
      </w:r>
      <w:r>
        <w:rPr>
          <w:rFonts w:ascii="Garamond" w:eastAsia="Arial Unicode MS" w:hAnsi="Garamond"/>
          <w:sz w:val="22"/>
          <w:szCs w:val="22"/>
        </w:rPr>
        <w:t>). Poštivanjem instituta pravomoćnosti ostvaruje se načelo zakonitosti</w:t>
      </w:r>
    </w:p>
    <w:p w:rsidR="004D6A98" w:rsidRDefault="004D6A98" w:rsidP="00115CB1">
      <w:pPr>
        <w:jc w:val="both"/>
        <w:rPr>
          <w:rFonts w:ascii="Garamond" w:eastAsia="Arial Unicode MS" w:hAnsi="Garamond"/>
          <w:sz w:val="22"/>
          <w:szCs w:val="22"/>
        </w:rPr>
      </w:pPr>
    </w:p>
    <w:p w:rsidR="004D6A98" w:rsidRDefault="004D6A98" w:rsidP="00115CB1">
      <w:pPr>
        <w:jc w:val="both"/>
        <w:rPr>
          <w:rFonts w:ascii="Garamond" w:eastAsia="Arial Unicode MS" w:hAnsi="Garamond"/>
          <w:sz w:val="22"/>
          <w:szCs w:val="22"/>
        </w:rPr>
      </w:pPr>
    </w:p>
    <w:p w:rsidR="004D6A98" w:rsidRPr="004D6A98" w:rsidRDefault="004D6A98" w:rsidP="00115CB1">
      <w:pPr>
        <w:jc w:val="both"/>
        <w:rPr>
          <w:rFonts w:ascii="Garamond" w:eastAsia="Arial Unicode MS" w:hAnsi="Garamond"/>
          <w:b/>
          <w:color w:val="0000FF"/>
          <w:sz w:val="22"/>
          <w:szCs w:val="22"/>
          <w:u w:val="single"/>
        </w:rPr>
      </w:pPr>
      <w:r w:rsidRPr="004D6A98">
        <w:rPr>
          <w:rFonts w:ascii="Garamond" w:eastAsia="Arial Unicode MS" w:hAnsi="Garamond"/>
          <w:b/>
          <w:color w:val="0000FF"/>
          <w:sz w:val="22"/>
          <w:szCs w:val="22"/>
          <w:u w:val="single"/>
        </w:rPr>
        <w:t>Vrste pravomoćnosti:</w:t>
      </w:r>
    </w:p>
    <w:p w:rsidR="00D648AE" w:rsidRDefault="00D648AE" w:rsidP="00115CB1">
      <w:pPr>
        <w:jc w:val="both"/>
        <w:rPr>
          <w:rFonts w:ascii="Garamond" w:eastAsia="Arial Unicode MS" w:hAnsi="Garamond"/>
          <w:sz w:val="22"/>
          <w:szCs w:val="22"/>
        </w:rPr>
      </w:pPr>
    </w:p>
    <w:p w:rsidR="004D6A98" w:rsidRDefault="004D6A98" w:rsidP="005D39CA">
      <w:pPr>
        <w:numPr>
          <w:ilvl w:val="0"/>
          <w:numId w:val="58"/>
        </w:numPr>
        <w:jc w:val="both"/>
        <w:rPr>
          <w:rFonts w:ascii="Garamond" w:eastAsia="Arial Unicode MS" w:hAnsi="Garamond"/>
          <w:sz w:val="22"/>
          <w:szCs w:val="22"/>
        </w:rPr>
      </w:pPr>
      <w:r w:rsidRPr="00901C0A">
        <w:rPr>
          <w:rFonts w:ascii="Palatino Linotype" w:eastAsia="Arial Unicode MS" w:hAnsi="Palatino Linotype"/>
          <w:b/>
          <w:i/>
          <w:color w:val="0000FF"/>
          <w:sz w:val="18"/>
          <w:szCs w:val="18"/>
        </w:rPr>
        <w:t>formalna i materijalna pravomoćnost</w:t>
      </w:r>
      <w:r>
        <w:rPr>
          <w:rFonts w:ascii="Garamond" w:eastAsia="Arial Unicode MS" w:hAnsi="Garamond"/>
          <w:sz w:val="22"/>
          <w:szCs w:val="22"/>
        </w:rPr>
        <w:t xml:space="preserve"> – strankama se onemogućuje pobijanje pravomoćnog akta redovnim pravnim lijekovima</w:t>
      </w:r>
      <w:r w:rsidR="008D56DB">
        <w:rPr>
          <w:rFonts w:ascii="Garamond" w:eastAsia="Arial Unicode MS" w:hAnsi="Garamond"/>
          <w:sz w:val="22"/>
          <w:szCs w:val="22"/>
        </w:rPr>
        <w:t xml:space="preserve"> (</w:t>
      </w:r>
      <w:r w:rsidR="008D56DB" w:rsidRPr="00901C0A">
        <w:rPr>
          <w:rFonts w:ascii="Garamond" w:eastAsia="Arial Unicode MS" w:hAnsi="Garamond"/>
          <w:color w:val="0000FF"/>
          <w:sz w:val="22"/>
          <w:szCs w:val="22"/>
          <w:u w:val="single"/>
        </w:rPr>
        <w:t>formalna pravomoćnost</w:t>
      </w:r>
      <w:r w:rsidR="008D56DB">
        <w:rPr>
          <w:rFonts w:ascii="Garamond" w:eastAsia="Arial Unicode MS" w:hAnsi="Garamond"/>
          <w:sz w:val="22"/>
          <w:szCs w:val="22"/>
        </w:rPr>
        <w:t xml:space="preserve">). Trenutak nastupanja formalne pravomoćnsti je različit, jer je ponekad predviđen rok za žalbu, a ponekad nije, te u tom roku žalba može, ali ne mora biti uložena. </w:t>
      </w:r>
      <w:r w:rsidR="008D56DB" w:rsidRPr="00901C0A">
        <w:rPr>
          <w:rFonts w:ascii="Garamond" w:eastAsia="Arial Unicode MS" w:hAnsi="Garamond"/>
          <w:color w:val="0000FF"/>
          <w:sz w:val="22"/>
          <w:szCs w:val="22"/>
          <w:u w:val="single"/>
        </w:rPr>
        <w:t>Materijalna pravomoćnost</w:t>
      </w:r>
      <w:r w:rsidR="008D56DB">
        <w:rPr>
          <w:rFonts w:ascii="Garamond" w:eastAsia="Arial Unicode MS" w:hAnsi="Garamond"/>
          <w:sz w:val="22"/>
          <w:szCs w:val="22"/>
        </w:rPr>
        <w:t xml:space="preserve"> djeluje prema donosiocu akta, onemogućavajući ga da opozove, promijeni ili stavi van snage UA kojim je stvar konačno riješena. Materijalna pravomoćnost nastupa nakon formalne – učinak pravomoćnosti UA prvo obuhvaća stranke, pa onda njenog donositelja. Stoga, UA ne može biti materijalno pravomoćan, ako nije ujedno i formalno pravomoćan, no obrnuto je moguće.</w:t>
      </w:r>
    </w:p>
    <w:p w:rsidR="008D56DB" w:rsidRPr="0034537E" w:rsidRDefault="008D56DB" w:rsidP="008D56DB">
      <w:pPr>
        <w:ind w:left="708"/>
        <w:jc w:val="both"/>
        <w:rPr>
          <w:rFonts w:ascii="Garamond" w:eastAsia="Arial Unicode MS" w:hAnsi="Garamond"/>
          <w:sz w:val="12"/>
          <w:szCs w:val="12"/>
        </w:rPr>
      </w:pPr>
    </w:p>
    <w:p w:rsidR="008D56DB" w:rsidRDefault="008D56DB" w:rsidP="008D56DB">
      <w:pPr>
        <w:numPr>
          <w:ilvl w:val="0"/>
          <w:numId w:val="58"/>
        </w:numPr>
        <w:jc w:val="both"/>
        <w:rPr>
          <w:rFonts w:ascii="Garamond" w:eastAsia="Arial Unicode MS" w:hAnsi="Garamond"/>
          <w:sz w:val="22"/>
          <w:szCs w:val="22"/>
        </w:rPr>
      </w:pPr>
      <w:r w:rsidRPr="00901C0A">
        <w:rPr>
          <w:rFonts w:ascii="Palatino Linotype" w:eastAsia="Arial Unicode MS" w:hAnsi="Palatino Linotype"/>
          <w:b/>
          <w:i/>
          <w:color w:val="0000FF"/>
          <w:sz w:val="18"/>
          <w:szCs w:val="18"/>
        </w:rPr>
        <w:t>objektivna i subjektivna pravomoćnost</w:t>
      </w:r>
      <w:r>
        <w:rPr>
          <w:rFonts w:ascii="Palatino Linotype" w:eastAsia="Arial Unicode MS" w:hAnsi="Palatino Linotype"/>
          <w:i/>
          <w:color w:val="0000FF"/>
          <w:sz w:val="18"/>
          <w:szCs w:val="18"/>
        </w:rPr>
        <w:t xml:space="preserve"> </w:t>
      </w:r>
      <w:r w:rsidR="005D39CA">
        <w:rPr>
          <w:rFonts w:ascii="Garamond" w:eastAsia="Arial Unicode MS" w:hAnsi="Garamond"/>
          <w:sz w:val="22"/>
          <w:szCs w:val="22"/>
        </w:rPr>
        <w:t>–</w:t>
      </w:r>
      <w:r>
        <w:rPr>
          <w:rFonts w:ascii="Garamond" w:eastAsia="Arial Unicode MS" w:hAnsi="Garamond"/>
          <w:sz w:val="22"/>
          <w:szCs w:val="22"/>
        </w:rPr>
        <w:t xml:space="preserve"> </w:t>
      </w:r>
      <w:r w:rsidR="005D39CA" w:rsidRPr="005D39CA">
        <w:rPr>
          <w:rFonts w:ascii="Garamond" w:eastAsia="Arial Unicode MS" w:hAnsi="Garamond"/>
          <w:color w:val="0000FF"/>
          <w:sz w:val="22"/>
          <w:szCs w:val="22"/>
          <w:u w:val="single"/>
        </w:rPr>
        <w:t>objektivna pravomoćnost</w:t>
      </w:r>
      <w:r w:rsidR="005D39CA">
        <w:rPr>
          <w:rFonts w:ascii="Garamond" w:eastAsia="Arial Unicode MS" w:hAnsi="Garamond"/>
          <w:sz w:val="22"/>
          <w:szCs w:val="22"/>
        </w:rPr>
        <w:t xml:space="preserve"> onemogućuje rješavanje o stvari o kojoj je već odlučeno i to , u pravilu, bez obzira na način na koji je odlučeno. </w:t>
      </w:r>
      <w:r w:rsidR="005D39CA" w:rsidRPr="005D39CA">
        <w:rPr>
          <w:rFonts w:ascii="Garamond" w:eastAsia="Arial Unicode MS" w:hAnsi="Garamond"/>
          <w:color w:val="0000FF"/>
          <w:sz w:val="22"/>
          <w:szCs w:val="22"/>
          <w:u w:val="single"/>
        </w:rPr>
        <w:t>Subjektivna pravomoćnost</w:t>
      </w:r>
      <w:r w:rsidR="005D39CA">
        <w:rPr>
          <w:rFonts w:ascii="Garamond" w:eastAsia="Arial Unicode MS" w:hAnsi="Garamond"/>
          <w:sz w:val="22"/>
          <w:szCs w:val="22"/>
        </w:rPr>
        <w:t xml:space="preserve"> zabranjuje diranje u akt, pa prema tome i ponovno odlučivanje o stvari ako bi se time dirao u stečena prava stranaka.</w:t>
      </w:r>
      <w:r w:rsidR="00E35DF4">
        <w:rPr>
          <w:rFonts w:ascii="Garamond" w:eastAsia="Arial Unicode MS" w:hAnsi="Garamond"/>
          <w:sz w:val="22"/>
          <w:szCs w:val="22"/>
        </w:rPr>
        <w:t xml:space="preserve"> Subjektivna pravomoćnost obuhvaća samo akte kojima je stranka dobila neko pravo, ali ne i negativne akte. Doduše, dozvoljava se diranje u akte kojima je stranka ostvarila neko pravo, ako bi takvo diranje išlo u prilog stranci (u smislu da bi rezultiralo većim ovlastima za stranku), odnosno ako bi ona sama postavila takav zahtjev ili bi dala svoj pristanak na takvo postupanje.</w:t>
      </w:r>
    </w:p>
    <w:p w:rsidR="00E35DF4" w:rsidRPr="0034537E" w:rsidRDefault="00E35DF4" w:rsidP="00E35DF4">
      <w:pPr>
        <w:ind w:left="708"/>
        <w:jc w:val="both"/>
        <w:rPr>
          <w:rFonts w:ascii="Garamond" w:eastAsia="Arial Unicode MS" w:hAnsi="Garamond"/>
          <w:sz w:val="12"/>
          <w:szCs w:val="12"/>
        </w:rPr>
      </w:pPr>
    </w:p>
    <w:p w:rsidR="00E35DF4" w:rsidRDefault="00E35DF4" w:rsidP="008D56DB">
      <w:pPr>
        <w:numPr>
          <w:ilvl w:val="0"/>
          <w:numId w:val="58"/>
        </w:numPr>
        <w:jc w:val="both"/>
        <w:rPr>
          <w:rFonts w:ascii="Garamond" w:eastAsia="Arial Unicode MS" w:hAnsi="Garamond"/>
          <w:sz w:val="22"/>
          <w:szCs w:val="22"/>
        </w:rPr>
      </w:pPr>
      <w:r w:rsidRPr="00901C0A">
        <w:rPr>
          <w:rFonts w:ascii="Palatino Linotype" w:eastAsia="Arial Unicode MS" w:hAnsi="Palatino Linotype"/>
          <w:b/>
          <w:i/>
          <w:color w:val="0000FF"/>
          <w:sz w:val="18"/>
          <w:szCs w:val="18"/>
        </w:rPr>
        <w:t>apsolutna i relativna pravomoćnost</w:t>
      </w:r>
      <w:r>
        <w:rPr>
          <w:rFonts w:ascii="Palatino Linotype" w:eastAsia="Arial Unicode MS" w:hAnsi="Palatino Linotype"/>
          <w:i/>
          <w:color w:val="0000FF"/>
          <w:sz w:val="18"/>
          <w:szCs w:val="18"/>
        </w:rPr>
        <w:t xml:space="preserve"> </w:t>
      </w:r>
      <w:r>
        <w:rPr>
          <w:rFonts w:ascii="Garamond" w:eastAsia="Arial Unicode MS" w:hAnsi="Garamond"/>
          <w:sz w:val="22"/>
          <w:szCs w:val="22"/>
        </w:rPr>
        <w:t xml:space="preserve">– kada je svrha pravomoćnosti u procesnoj ekonomičnosti, govorimo o </w:t>
      </w:r>
      <w:r w:rsidRPr="00E35DF4">
        <w:rPr>
          <w:rFonts w:ascii="Garamond" w:eastAsia="Arial Unicode MS" w:hAnsi="Garamond"/>
          <w:color w:val="0000FF"/>
          <w:sz w:val="22"/>
          <w:szCs w:val="22"/>
          <w:u w:val="single"/>
        </w:rPr>
        <w:t>apsolutnoj pravomoćnosti</w:t>
      </w:r>
      <w:r>
        <w:rPr>
          <w:rFonts w:ascii="Garamond" w:eastAsia="Arial Unicode MS" w:hAnsi="Garamond"/>
          <w:sz w:val="22"/>
          <w:szCs w:val="22"/>
        </w:rPr>
        <w:t xml:space="preserve">, a ako pravomoćnost doprinosi pravnoj sigurnosti, odnosno zaštiti pravnih interesa stranke, govorimo o </w:t>
      </w:r>
      <w:r w:rsidRPr="00E35DF4">
        <w:rPr>
          <w:rFonts w:ascii="Garamond" w:eastAsia="Arial Unicode MS" w:hAnsi="Garamond"/>
          <w:color w:val="0000FF"/>
          <w:sz w:val="22"/>
          <w:szCs w:val="22"/>
          <w:u w:val="single"/>
        </w:rPr>
        <w:t>relativnoj pravomoćnosti</w:t>
      </w:r>
      <w:r>
        <w:rPr>
          <w:rFonts w:ascii="Garamond" w:eastAsia="Arial Unicode MS" w:hAnsi="Garamond"/>
          <w:sz w:val="22"/>
          <w:szCs w:val="22"/>
        </w:rPr>
        <w:t>.</w:t>
      </w:r>
    </w:p>
    <w:p w:rsidR="00D648AE" w:rsidRDefault="00D648AE" w:rsidP="00115CB1">
      <w:pPr>
        <w:jc w:val="both"/>
        <w:rPr>
          <w:rFonts w:ascii="Garamond" w:eastAsia="Arial Unicode MS" w:hAnsi="Garamond"/>
          <w:sz w:val="22"/>
          <w:szCs w:val="22"/>
        </w:rPr>
      </w:pPr>
    </w:p>
    <w:p w:rsidR="00CD4902" w:rsidRDefault="00CD4902" w:rsidP="00115CB1">
      <w:pPr>
        <w:jc w:val="both"/>
        <w:rPr>
          <w:rFonts w:ascii="Garamond" w:eastAsia="Arial Unicode MS" w:hAnsi="Garamond"/>
          <w:sz w:val="22"/>
          <w:szCs w:val="22"/>
        </w:rPr>
      </w:pPr>
    </w:p>
    <w:p w:rsidR="00CD4902" w:rsidRDefault="00AF3A59" w:rsidP="00115CB1">
      <w:pPr>
        <w:jc w:val="both"/>
        <w:rPr>
          <w:rFonts w:ascii="Garamond" w:eastAsia="Arial Unicode MS" w:hAnsi="Garamond"/>
          <w:sz w:val="22"/>
          <w:szCs w:val="22"/>
        </w:rPr>
      </w:pPr>
      <w:r w:rsidRPr="00AF3A59">
        <w:rPr>
          <w:rFonts w:ascii="Garamond" w:eastAsia="Arial Unicode MS" w:hAnsi="Garamond"/>
          <w:b/>
          <w:color w:val="0000FF"/>
          <w:sz w:val="22"/>
          <w:szCs w:val="22"/>
          <w:u w:val="single"/>
        </w:rPr>
        <w:t>Izvanredna pravna sredstva i institut pravomoćnostii</w:t>
      </w:r>
      <w:r>
        <w:rPr>
          <w:rFonts w:ascii="Garamond" w:eastAsia="Arial Unicode MS" w:hAnsi="Garamond"/>
          <w:sz w:val="22"/>
          <w:szCs w:val="22"/>
        </w:rPr>
        <w:t xml:space="preserve"> – iako se UA-om odlučuje o konkretnoj upravnoj stvari, zadatak je donosioca akta da pri rješavanju konkretne stvari pazi na javni interes koji mora štititi. Istitutom pravomoćnosti takav javni interem ponekad može biti povrijeđen</w:t>
      </w:r>
      <w:r w:rsidR="002B090C">
        <w:rPr>
          <w:rFonts w:ascii="Garamond" w:eastAsia="Arial Unicode MS" w:hAnsi="Garamond"/>
          <w:sz w:val="22"/>
          <w:szCs w:val="22"/>
        </w:rPr>
        <w:t>, pa se predviđa institut izvanrednih pravnih lijekova</w:t>
      </w:r>
      <w:r w:rsidR="0034537E">
        <w:rPr>
          <w:rFonts w:ascii="Garamond" w:eastAsia="Arial Unicode MS" w:hAnsi="Garamond"/>
          <w:sz w:val="22"/>
          <w:szCs w:val="22"/>
        </w:rPr>
        <w:t xml:space="preserve">. Pritom je važno razlikovati </w:t>
      </w:r>
      <w:r w:rsidR="0034537E" w:rsidRPr="00901C0A">
        <w:rPr>
          <w:rFonts w:ascii="Garamond" w:eastAsia="Arial Unicode MS" w:hAnsi="Garamond"/>
          <w:color w:val="0000FF"/>
          <w:sz w:val="22"/>
          <w:szCs w:val="22"/>
          <w:u w:val="single"/>
        </w:rPr>
        <w:t>ništavost</w:t>
      </w:r>
      <w:r w:rsidR="0034537E">
        <w:rPr>
          <w:rFonts w:ascii="Garamond" w:eastAsia="Arial Unicode MS" w:hAnsi="Garamond"/>
          <w:sz w:val="22"/>
          <w:szCs w:val="22"/>
        </w:rPr>
        <w:t xml:space="preserve"> (kada akt uopće ne proizvodi pravne učinke) od </w:t>
      </w:r>
      <w:r w:rsidR="0034537E" w:rsidRPr="00901C0A">
        <w:rPr>
          <w:rFonts w:ascii="Garamond" w:eastAsia="Arial Unicode MS" w:hAnsi="Garamond"/>
          <w:color w:val="0000FF"/>
          <w:sz w:val="22"/>
          <w:szCs w:val="22"/>
          <w:u w:val="single"/>
        </w:rPr>
        <w:t>oborivosti</w:t>
      </w:r>
      <w:r w:rsidR="0034537E">
        <w:rPr>
          <w:rFonts w:ascii="Garamond" w:eastAsia="Arial Unicode MS" w:hAnsi="Garamond"/>
          <w:sz w:val="22"/>
          <w:szCs w:val="22"/>
        </w:rPr>
        <w:t xml:space="preserve"> (zakon propisuje koji su razlogi oborivosti akta). Pravomoćno rješenje se može poništiti, ukinuti ili izmijeniti samo kada je to zakonom predviđeno.</w:t>
      </w:r>
    </w:p>
    <w:p w:rsidR="0034537E" w:rsidRDefault="0034537E" w:rsidP="00115CB1">
      <w:pPr>
        <w:jc w:val="both"/>
        <w:rPr>
          <w:rFonts w:ascii="Garamond" w:eastAsia="Arial Unicode MS" w:hAnsi="Garamond"/>
          <w:sz w:val="22"/>
          <w:szCs w:val="22"/>
        </w:rPr>
      </w:pPr>
      <w:r w:rsidRPr="0034537E">
        <w:rPr>
          <w:rFonts w:ascii="Garamond" w:eastAsia="Arial Unicode MS" w:hAnsi="Garamond"/>
          <w:b/>
          <w:color w:val="0000FF"/>
          <w:sz w:val="22"/>
          <w:szCs w:val="22"/>
          <w:u w:val="single"/>
        </w:rPr>
        <w:t>Objekt pravomoćnosti</w:t>
      </w:r>
      <w:r>
        <w:rPr>
          <w:rFonts w:ascii="Garamond" w:eastAsia="Arial Unicode MS" w:hAnsi="Garamond"/>
          <w:sz w:val="22"/>
          <w:szCs w:val="22"/>
        </w:rPr>
        <w:t xml:space="preserve"> – je sam upravni akt, konkretnije njegov dispozitiv. To znači da pravomoćnim postaje samo akt kojim je konačno riješeno o stvari koja je bila </w:t>
      </w:r>
      <w:r w:rsidR="00DE2B92">
        <w:rPr>
          <w:rFonts w:ascii="Garamond" w:eastAsia="Arial Unicode MS" w:hAnsi="Garamond"/>
          <w:sz w:val="22"/>
          <w:szCs w:val="22"/>
        </w:rPr>
        <w:t>predmet postupka i to samo njegova izreka u kojoj je sadržana odluka o pravima i obvezama.</w:t>
      </w:r>
    </w:p>
    <w:p w:rsidR="00DE2B92" w:rsidRDefault="00DE2B92" w:rsidP="00115CB1">
      <w:pPr>
        <w:jc w:val="both"/>
        <w:rPr>
          <w:rFonts w:ascii="Garamond" w:eastAsia="Arial Unicode MS" w:hAnsi="Garamond"/>
          <w:sz w:val="22"/>
          <w:szCs w:val="22"/>
        </w:rPr>
      </w:pPr>
    </w:p>
    <w:p w:rsidR="00DE2B92" w:rsidRDefault="00DE2B92" w:rsidP="00115CB1">
      <w:pPr>
        <w:jc w:val="both"/>
        <w:rPr>
          <w:rFonts w:ascii="Garamond" w:eastAsia="Arial Unicode MS" w:hAnsi="Garamond"/>
          <w:sz w:val="22"/>
          <w:szCs w:val="22"/>
        </w:rPr>
      </w:pPr>
      <w:r w:rsidRPr="00DE2B92">
        <w:rPr>
          <w:rFonts w:ascii="Garamond" w:eastAsia="Arial Unicode MS" w:hAnsi="Garamond"/>
          <w:b/>
          <w:color w:val="0000FF"/>
          <w:sz w:val="22"/>
          <w:szCs w:val="22"/>
          <w:u w:val="single"/>
        </w:rPr>
        <w:t>Subjekti pravomoćnosti</w:t>
      </w:r>
      <w:r>
        <w:rPr>
          <w:rFonts w:ascii="Garamond" w:eastAsia="Arial Unicode MS" w:hAnsi="Garamond"/>
          <w:sz w:val="22"/>
          <w:szCs w:val="22"/>
        </w:rPr>
        <w:t xml:space="preserve"> – su donosilac akta (tijelo nadležno da odlučuje o konkretnoj stvari) i stranke u postupku u kojem se o stvari odlučuje. Pravomoćnost djeluje i na pravne sljednike.</w:t>
      </w:r>
    </w:p>
    <w:p w:rsidR="00CD4902" w:rsidRDefault="00CD4902" w:rsidP="00115CB1">
      <w:pPr>
        <w:jc w:val="both"/>
        <w:rPr>
          <w:rFonts w:ascii="Garamond" w:eastAsia="Arial Unicode MS" w:hAnsi="Garamond"/>
          <w:sz w:val="22"/>
          <w:szCs w:val="22"/>
        </w:rPr>
      </w:pPr>
    </w:p>
    <w:p w:rsidR="00DE2B92" w:rsidRDefault="00DE2B92" w:rsidP="00115CB1">
      <w:pPr>
        <w:jc w:val="both"/>
        <w:rPr>
          <w:rFonts w:ascii="Garamond" w:eastAsia="Arial Unicode MS" w:hAnsi="Garamond"/>
          <w:sz w:val="22"/>
          <w:szCs w:val="22"/>
        </w:rPr>
      </w:pPr>
    </w:p>
    <w:p w:rsidR="00DE2B92" w:rsidRDefault="00DE2B92" w:rsidP="00115CB1">
      <w:pPr>
        <w:jc w:val="both"/>
        <w:rPr>
          <w:rFonts w:ascii="Garamond" w:eastAsia="Arial Unicode MS" w:hAnsi="Garamond"/>
          <w:sz w:val="22"/>
          <w:szCs w:val="22"/>
        </w:rPr>
      </w:pPr>
      <w:r w:rsidRPr="00DE2B92">
        <w:rPr>
          <w:rFonts w:ascii="Garamond" w:eastAsia="Arial Unicode MS" w:hAnsi="Garamond"/>
          <w:b/>
          <w:color w:val="0000FF"/>
          <w:sz w:val="22"/>
          <w:szCs w:val="22"/>
          <w:u w:val="single"/>
        </w:rPr>
        <w:t>Pravomoćnost, konačnost i izvršnost</w:t>
      </w:r>
      <w:r>
        <w:rPr>
          <w:rFonts w:ascii="Garamond" w:eastAsia="Arial Unicode MS" w:hAnsi="Garamond"/>
          <w:sz w:val="22"/>
          <w:szCs w:val="22"/>
        </w:rPr>
        <w:t xml:space="preserve"> – </w:t>
      </w:r>
      <w:r w:rsidRPr="00DE2B92">
        <w:rPr>
          <w:rFonts w:ascii="Garamond" w:eastAsia="Arial Unicode MS" w:hAnsi="Garamond"/>
          <w:color w:val="0000FF"/>
          <w:sz w:val="22"/>
          <w:szCs w:val="22"/>
          <w:u w:val="single"/>
        </w:rPr>
        <w:t>konačnost</w:t>
      </w:r>
      <w:r>
        <w:rPr>
          <w:rFonts w:ascii="Garamond" w:eastAsia="Arial Unicode MS" w:hAnsi="Garamond"/>
          <w:sz w:val="22"/>
          <w:szCs w:val="22"/>
        </w:rPr>
        <w:t xml:space="preserve"> znači da je postupak donošenja akta dovršen (</w:t>
      </w:r>
      <w:r w:rsidR="00597304">
        <w:rPr>
          <w:rFonts w:ascii="Garamond" w:eastAsia="Arial Unicode MS" w:hAnsi="Garamond"/>
          <w:sz w:val="22"/>
          <w:szCs w:val="22"/>
        </w:rPr>
        <w:t>bilo da je konačnost nastupila nakon okončanja I° postupka  i dostavljanja I° rješenja</w:t>
      </w:r>
      <w:r w:rsidR="00467860">
        <w:rPr>
          <w:rFonts w:ascii="Garamond" w:eastAsia="Arial Unicode MS" w:hAnsi="Garamond"/>
          <w:sz w:val="22"/>
          <w:szCs w:val="22"/>
        </w:rPr>
        <w:t>, bilo nakon završenja II° postupka, kada je II° aktom odlučeno o žalbi). Vremenski se konačnost javlja prije pravomoćnosti, no može se i poklapati s pravomoćnosti (npr. kad protiv II° rješenja nije dopuštena žalba), kao što može nastupiti poslije nje (</w:t>
      </w:r>
      <w:r w:rsidR="00467860" w:rsidRPr="00467860">
        <w:rPr>
          <w:rFonts w:ascii="Garamond" w:eastAsia="Arial Unicode MS" w:hAnsi="Garamond"/>
          <w:sz w:val="16"/>
          <w:szCs w:val="16"/>
        </w:rPr>
        <w:t>bez primjera</w:t>
      </w:r>
      <w:r w:rsidR="00467860">
        <w:rPr>
          <w:rFonts w:ascii="Garamond" w:eastAsia="Arial Unicode MS" w:hAnsi="Garamond"/>
          <w:sz w:val="22"/>
          <w:szCs w:val="22"/>
        </w:rPr>
        <w:t>!)</w:t>
      </w:r>
    </w:p>
    <w:p w:rsidR="00CD4902" w:rsidRDefault="00467860" w:rsidP="00115CB1">
      <w:pPr>
        <w:jc w:val="both"/>
        <w:rPr>
          <w:rFonts w:ascii="Garamond" w:eastAsia="Arial Unicode MS" w:hAnsi="Garamond"/>
          <w:sz w:val="22"/>
          <w:szCs w:val="22"/>
        </w:rPr>
      </w:pPr>
      <w:r w:rsidRPr="00467860">
        <w:rPr>
          <w:rFonts w:ascii="Garamond" w:eastAsia="Arial Unicode MS" w:hAnsi="Garamond"/>
          <w:color w:val="0000FF"/>
          <w:sz w:val="22"/>
          <w:szCs w:val="22"/>
          <w:u w:val="single"/>
        </w:rPr>
        <w:t>Izvršnost</w:t>
      </w:r>
      <w:r>
        <w:rPr>
          <w:rFonts w:ascii="Garamond" w:eastAsia="Arial Unicode MS" w:hAnsi="Garamond"/>
          <w:sz w:val="22"/>
          <w:szCs w:val="22"/>
        </w:rPr>
        <w:t xml:space="preserve"> akta znači da je on dospio u fazu koja omogućava oživljenje njegova dispozitiva.</w:t>
      </w:r>
      <w:r w:rsidR="009B7D53">
        <w:rPr>
          <w:rFonts w:ascii="Garamond" w:eastAsia="Arial Unicode MS" w:hAnsi="Garamond"/>
          <w:sz w:val="22"/>
          <w:szCs w:val="22"/>
        </w:rPr>
        <w:t xml:space="preserve"> Vremenski izvršnost nastupa prije pravomoćnosti, no mogu se i vremenski poklapati (npr. ako se prvodom tužbe ishodi odgoda izvršenja UA koji je predmet tužbe), kao što izvršnost može nastupiti nakon pravomoćnosti (npr. kad je posrijedi </w:t>
      </w:r>
      <w:r w:rsidR="009B7D53">
        <w:rPr>
          <w:rFonts w:ascii="Garamond" w:eastAsia="Arial Unicode MS" w:hAnsi="Garamond"/>
          <w:sz w:val="22"/>
          <w:szCs w:val="22"/>
        </w:rPr>
        <w:lastRenderedPageBreak/>
        <w:t>akt sa suspenzivnim uvjetom, pa se ne može izvršiti do nastupa uvjeta, iako je postao pravomoćan). Izvršnost i konačnost se u pravilu vremenski podudaraju, no izvršnost može nastupiti prije konačnosti ako žalba nema suspenzivno djelovanje (tj. kada ne odleže izvršenje akta protiv kojega je izjavljen), a može nastupiti i nakon konačnosti (npr. ako se povodom tužbe ishodi odlaganje izvršenja UA koji je predmet tužbe do konačne sudske odluke).</w:t>
      </w:r>
    </w:p>
    <w:p w:rsidR="009B7D53" w:rsidRDefault="009B7D53" w:rsidP="00115CB1">
      <w:pPr>
        <w:jc w:val="both"/>
        <w:rPr>
          <w:rFonts w:ascii="Garamond" w:eastAsia="Arial Unicode MS" w:hAnsi="Garamond"/>
          <w:sz w:val="22"/>
          <w:szCs w:val="22"/>
        </w:rPr>
      </w:pPr>
    </w:p>
    <w:p w:rsidR="009B7D53" w:rsidRDefault="009B7D53" w:rsidP="00115CB1">
      <w:pPr>
        <w:jc w:val="both"/>
        <w:rPr>
          <w:rFonts w:ascii="Garamond" w:eastAsia="Arial Unicode MS" w:hAnsi="Garamond"/>
          <w:sz w:val="22"/>
          <w:szCs w:val="22"/>
        </w:rPr>
      </w:pPr>
    </w:p>
    <w:p w:rsidR="009B7D53" w:rsidRPr="009B7D53" w:rsidRDefault="009B7D53" w:rsidP="00115CB1">
      <w:pPr>
        <w:jc w:val="both"/>
        <w:rPr>
          <w:rFonts w:ascii="Garamond" w:eastAsia="Arial Unicode MS" w:hAnsi="Garamond"/>
          <w:b/>
          <w:color w:val="0000FF"/>
        </w:rPr>
      </w:pPr>
      <w:r>
        <w:rPr>
          <w:rFonts w:ascii="Garamond" w:eastAsia="Arial Unicode MS" w:hAnsi="Garamond"/>
          <w:b/>
          <w:color w:val="0000FF"/>
        </w:rPr>
        <w:t>POGREŠNI UPRAVNI AKT</w:t>
      </w:r>
    </w:p>
    <w:p w:rsidR="00467860" w:rsidRDefault="00467860" w:rsidP="00115CB1">
      <w:pPr>
        <w:jc w:val="both"/>
        <w:rPr>
          <w:rFonts w:ascii="Garamond" w:eastAsia="Arial Unicode MS" w:hAnsi="Garamond"/>
          <w:sz w:val="22"/>
          <w:szCs w:val="22"/>
        </w:rPr>
      </w:pPr>
    </w:p>
    <w:p w:rsidR="009B7D53" w:rsidRDefault="009B7D53" w:rsidP="009B7D53">
      <w:pPr>
        <w:numPr>
          <w:ilvl w:val="0"/>
          <w:numId w:val="59"/>
        </w:numPr>
        <w:jc w:val="both"/>
        <w:rPr>
          <w:rFonts w:ascii="Garamond" w:eastAsia="Arial Unicode MS" w:hAnsi="Garamond"/>
          <w:sz w:val="22"/>
          <w:szCs w:val="22"/>
        </w:rPr>
      </w:pPr>
      <w:r>
        <w:rPr>
          <w:rFonts w:ascii="Garamond" w:eastAsia="Arial Unicode MS" w:hAnsi="Garamond"/>
          <w:sz w:val="22"/>
          <w:szCs w:val="22"/>
        </w:rPr>
        <w:t>nezakonit (protupravni) upravni akt</w:t>
      </w:r>
    </w:p>
    <w:p w:rsidR="009B7D53" w:rsidRDefault="009B7D53" w:rsidP="009B7D53">
      <w:pPr>
        <w:numPr>
          <w:ilvl w:val="0"/>
          <w:numId w:val="59"/>
        </w:numPr>
        <w:jc w:val="both"/>
        <w:rPr>
          <w:rFonts w:ascii="Garamond" w:eastAsia="Arial Unicode MS" w:hAnsi="Garamond"/>
          <w:sz w:val="22"/>
          <w:szCs w:val="22"/>
        </w:rPr>
      </w:pPr>
      <w:r>
        <w:rPr>
          <w:rFonts w:ascii="Garamond" w:eastAsia="Arial Unicode MS" w:hAnsi="Garamond"/>
          <w:sz w:val="22"/>
          <w:szCs w:val="22"/>
        </w:rPr>
        <w:t>nepravilan (nesvrsishodan, neportun) upravni akt</w:t>
      </w:r>
    </w:p>
    <w:p w:rsidR="00CD4902" w:rsidRDefault="00CD4902" w:rsidP="00115CB1">
      <w:pPr>
        <w:jc w:val="both"/>
        <w:rPr>
          <w:rFonts w:ascii="Garamond" w:eastAsia="Arial Unicode MS" w:hAnsi="Garamond"/>
          <w:sz w:val="22"/>
          <w:szCs w:val="22"/>
        </w:rPr>
      </w:pPr>
    </w:p>
    <w:p w:rsidR="00235143" w:rsidRDefault="00235143" w:rsidP="00115CB1">
      <w:pPr>
        <w:jc w:val="both"/>
        <w:rPr>
          <w:rFonts w:ascii="Garamond" w:eastAsia="Arial Unicode MS" w:hAnsi="Garamond"/>
          <w:sz w:val="22"/>
          <w:szCs w:val="22"/>
        </w:rPr>
      </w:pPr>
      <w:r>
        <w:rPr>
          <w:rFonts w:ascii="Garamond" w:eastAsia="Arial Unicode MS" w:hAnsi="Garamond"/>
          <w:sz w:val="22"/>
          <w:szCs w:val="22"/>
        </w:rPr>
        <w:t>U oba akta je sadržana neka pogreška, samo što se kod nezakonitog akta ta pogreška odnosi na povredu pravne norme iz sustava pozitivnog prava, a kod nepravilnog akta donosilac je postupio nesvrsishodno sa stajališta javnog (općedruštvenog) interesa pri donošenju UA.</w:t>
      </w:r>
    </w:p>
    <w:p w:rsidR="00E128E2" w:rsidRDefault="00E128E2" w:rsidP="00115CB1">
      <w:pPr>
        <w:jc w:val="both"/>
        <w:rPr>
          <w:rFonts w:ascii="Garamond" w:eastAsia="Arial Unicode MS" w:hAnsi="Garamond"/>
          <w:sz w:val="22"/>
          <w:szCs w:val="22"/>
        </w:rPr>
      </w:pPr>
    </w:p>
    <w:p w:rsidR="00E128E2" w:rsidRDefault="00E128E2" w:rsidP="00115CB1">
      <w:pPr>
        <w:jc w:val="both"/>
        <w:rPr>
          <w:rFonts w:ascii="Garamond" w:eastAsia="Arial Unicode MS" w:hAnsi="Garamond"/>
          <w:sz w:val="22"/>
          <w:szCs w:val="22"/>
        </w:rPr>
      </w:pPr>
      <w:r>
        <w:rPr>
          <w:rFonts w:ascii="Garamond" w:eastAsia="Arial Unicode MS" w:hAnsi="Garamond"/>
          <w:sz w:val="22"/>
          <w:szCs w:val="22"/>
        </w:rPr>
        <w:t>Zakon propisuje načine postupanja koji će dovesti do donošenja zakonitog UA, no ponekad izričito propisuje i postupanja koja će dovesti do nezakonitosti akta, kako bi se na vrijeme izbjegle eventualne pogreške.</w:t>
      </w:r>
      <w:r w:rsidR="003B7735">
        <w:rPr>
          <w:rFonts w:ascii="Garamond" w:eastAsia="Arial Unicode MS" w:hAnsi="Garamond"/>
          <w:sz w:val="22"/>
          <w:szCs w:val="22"/>
        </w:rPr>
        <w:t xml:space="preserve"> Što se tiče nesvrhovitih akata, oni su često posljedica diskrecijske ocjene, kada se organ pogrešno opredijelio za neku od ponuđenih normi (načina postupanja).</w:t>
      </w:r>
    </w:p>
    <w:p w:rsidR="003B7735" w:rsidRDefault="003B7735" w:rsidP="00115CB1">
      <w:pPr>
        <w:jc w:val="both"/>
        <w:rPr>
          <w:rFonts w:ascii="Garamond" w:eastAsia="Arial Unicode MS" w:hAnsi="Garamond"/>
          <w:sz w:val="22"/>
          <w:szCs w:val="22"/>
        </w:rPr>
      </w:pPr>
    </w:p>
    <w:p w:rsidR="003B7735" w:rsidRDefault="003B7735" w:rsidP="00115CB1">
      <w:pPr>
        <w:jc w:val="both"/>
        <w:rPr>
          <w:rFonts w:ascii="Garamond" w:eastAsia="Arial Unicode MS" w:hAnsi="Garamond"/>
          <w:sz w:val="22"/>
          <w:szCs w:val="22"/>
        </w:rPr>
      </w:pPr>
    </w:p>
    <w:p w:rsidR="003B7735" w:rsidRDefault="003B7735" w:rsidP="00115CB1">
      <w:pPr>
        <w:jc w:val="both"/>
        <w:rPr>
          <w:rFonts w:ascii="Garamond" w:eastAsia="Arial Unicode MS" w:hAnsi="Garamond"/>
          <w:sz w:val="22"/>
          <w:szCs w:val="22"/>
        </w:rPr>
      </w:pPr>
      <w:r w:rsidRPr="003B7735">
        <w:rPr>
          <w:rFonts w:ascii="Garamond" w:eastAsia="Arial Unicode MS" w:hAnsi="Garamond"/>
          <w:b/>
          <w:color w:val="0000FF"/>
          <w:sz w:val="22"/>
          <w:szCs w:val="22"/>
          <w:u w:val="single"/>
        </w:rPr>
        <w:t>Obujam i posljedica pogrešnosti</w:t>
      </w:r>
      <w:r>
        <w:rPr>
          <w:rFonts w:ascii="Garamond" w:eastAsia="Arial Unicode MS" w:hAnsi="Garamond"/>
          <w:sz w:val="22"/>
          <w:szCs w:val="22"/>
        </w:rPr>
        <w:t xml:space="preserve"> – akt može biti pogrešan u cijelosti (</w:t>
      </w:r>
      <w:r w:rsidRPr="003B7735">
        <w:rPr>
          <w:rFonts w:ascii="Garamond" w:eastAsia="Arial Unicode MS" w:hAnsi="Garamond"/>
          <w:color w:val="0000FF"/>
          <w:sz w:val="22"/>
          <w:szCs w:val="22"/>
          <w:u w:val="single"/>
        </w:rPr>
        <w:t>totalna pogrešnost</w:t>
      </w:r>
      <w:r>
        <w:rPr>
          <w:rFonts w:ascii="Garamond" w:eastAsia="Arial Unicode MS" w:hAnsi="Garamond"/>
          <w:sz w:val="22"/>
          <w:szCs w:val="22"/>
        </w:rPr>
        <w:t>) ili samo djelomično (</w:t>
      </w:r>
      <w:r w:rsidRPr="003B7735">
        <w:rPr>
          <w:rFonts w:ascii="Garamond" w:eastAsia="Arial Unicode MS" w:hAnsi="Garamond"/>
          <w:color w:val="0000FF"/>
          <w:sz w:val="22"/>
          <w:szCs w:val="22"/>
          <w:u w:val="single"/>
        </w:rPr>
        <w:t>parcijalna pogrešnost</w:t>
      </w:r>
      <w:r>
        <w:rPr>
          <w:rFonts w:ascii="Garamond" w:eastAsia="Arial Unicode MS" w:hAnsi="Garamond"/>
          <w:sz w:val="22"/>
          <w:szCs w:val="22"/>
        </w:rPr>
        <w:t>). U slučaju totalne pogrešnosti, akt se redovnim ili izvanrednim lijekovima čitav stavlja van snage. Ako je samo jedan dio akta opterećen pogreškom, stavljanj tog dijela van snage ne utječe na ostale dijelove akta.</w:t>
      </w:r>
      <w:r w:rsidR="004E49DD">
        <w:rPr>
          <w:rFonts w:ascii="Garamond" w:eastAsia="Arial Unicode MS" w:hAnsi="Garamond"/>
          <w:sz w:val="22"/>
          <w:szCs w:val="22"/>
        </w:rPr>
        <w:t xml:space="preserve"> Nadalje, ako se protiv </w:t>
      </w:r>
      <w:r w:rsidR="004E49DD" w:rsidRPr="004E49DD">
        <w:rPr>
          <w:rFonts w:ascii="Garamond" w:eastAsia="Arial Unicode MS" w:hAnsi="Garamond"/>
          <w:color w:val="0000FF"/>
          <w:sz w:val="22"/>
          <w:szCs w:val="22"/>
        </w:rPr>
        <w:t>oborivih</w:t>
      </w:r>
      <w:r w:rsidR="004E49DD">
        <w:rPr>
          <w:rFonts w:ascii="Garamond" w:eastAsia="Arial Unicode MS" w:hAnsi="Garamond"/>
          <w:sz w:val="22"/>
          <w:szCs w:val="22"/>
        </w:rPr>
        <w:t xml:space="preserve"> akata ne izrazi pravni lijek (redovni ili izvanredni) u predviđenom roku, on postaje pravomoćan i neoboriv. Suprotno tome, </w:t>
      </w:r>
      <w:r w:rsidR="004E49DD" w:rsidRPr="004E49DD">
        <w:rPr>
          <w:rFonts w:ascii="Garamond" w:eastAsia="Arial Unicode MS" w:hAnsi="Garamond"/>
          <w:color w:val="0000FF"/>
          <w:sz w:val="22"/>
          <w:szCs w:val="22"/>
        </w:rPr>
        <w:t>ništavi</w:t>
      </w:r>
      <w:r w:rsidR="004E49DD">
        <w:rPr>
          <w:rFonts w:ascii="Garamond" w:eastAsia="Arial Unicode MS" w:hAnsi="Garamond"/>
          <w:sz w:val="22"/>
          <w:szCs w:val="22"/>
        </w:rPr>
        <w:t xml:space="preserve"> pravni akt je onaj s najtežom pogreškom, te on nikako ne može konvalidirati (</w:t>
      </w:r>
      <w:r w:rsidR="004E49DD" w:rsidRPr="004E49DD">
        <w:rPr>
          <w:rFonts w:ascii="Palatino Linotype" w:eastAsia="Arial Unicode MS" w:hAnsi="Palatino Linotype"/>
          <w:i/>
          <w:sz w:val="18"/>
          <w:szCs w:val="18"/>
        </w:rPr>
        <w:t>quod initio vitiosum est non potest tractu temopre convalescere</w:t>
      </w:r>
      <w:r w:rsidR="004E49DD">
        <w:rPr>
          <w:rFonts w:ascii="Garamond" w:eastAsia="Arial Unicode MS" w:hAnsi="Garamond"/>
          <w:sz w:val="22"/>
          <w:szCs w:val="22"/>
        </w:rPr>
        <w:t>).</w:t>
      </w:r>
    </w:p>
    <w:p w:rsidR="004E49DD" w:rsidRDefault="004E49DD" w:rsidP="00115CB1">
      <w:pPr>
        <w:jc w:val="both"/>
        <w:rPr>
          <w:rFonts w:ascii="Garamond" w:eastAsia="Arial Unicode MS" w:hAnsi="Garamond"/>
          <w:sz w:val="22"/>
          <w:szCs w:val="22"/>
        </w:rPr>
      </w:pPr>
    </w:p>
    <w:p w:rsidR="004E49DD" w:rsidRDefault="004E49DD" w:rsidP="00115CB1">
      <w:pPr>
        <w:jc w:val="both"/>
        <w:rPr>
          <w:rFonts w:ascii="Garamond" w:eastAsia="Arial Unicode MS" w:hAnsi="Garamond"/>
          <w:sz w:val="22"/>
          <w:szCs w:val="22"/>
        </w:rPr>
      </w:pPr>
    </w:p>
    <w:p w:rsidR="004E49DD" w:rsidRDefault="004E49DD" w:rsidP="00115CB1">
      <w:pPr>
        <w:jc w:val="both"/>
        <w:rPr>
          <w:rFonts w:ascii="Garamond" w:eastAsia="Arial Unicode MS" w:hAnsi="Garamond"/>
          <w:sz w:val="22"/>
          <w:szCs w:val="22"/>
        </w:rPr>
      </w:pPr>
      <w:r w:rsidRPr="004E49DD">
        <w:rPr>
          <w:rFonts w:ascii="Garamond" w:eastAsia="Arial Unicode MS" w:hAnsi="Garamond"/>
          <w:b/>
          <w:color w:val="0000FF"/>
          <w:sz w:val="22"/>
          <w:szCs w:val="22"/>
          <w:u w:val="single"/>
        </w:rPr>
        <w:t>Poništenje, ukidanje i oglašavanje ništavim UA-a</w:t>
      </w:r>
      <w:r>
        <w:rPr>
          <w:rFonts w:ascii="Garamond" w:eastAsia="Arial Unicode MS" w:hAnsi="Garamond"/>
          <w:sz w:val="22"/>
          <w:szCs w:val="22"/>
        </w:rPr>
        <w:t xml:space="preserve"> – kada se </w:t>
      </w:r>
      <w:r w:rsidRPr="004E49DD">
        <w:rPr>
          <w:rFonts w:ascii="Garamond" w:eastAsia="Arial Unicode MS" w:hAnsi="Garamond"/>
          <w:color w:val="0000FF"/>
          <w:sz w:val="22"/>
          <w:szCs w:val="22"/>
        </w:rPr>
        <w:t>oboriv</w:t>
      </w:r>
      <w:r>
        <w:rPr>
          <w:rFonts w:ascii="Garamond" w:eastAsia="Arial Unicode MS" w:hAnsi="Garamond"/>
          <w:sz w:val="22"/>
          <w:szCs w:val="22"/>
        </w:rPr>
        <w:t xml:space="preserve"> UA ukida, onda to ukidanje djeluje ubuduće (</w:t>
      </w:r>
      <w:r w:rsidRPr="004E49DD">
        <w:rPr>
          <w:rFonts w:ascii="Palatino Linotype" w:eastAsia="Arial Unicode MS" w:hAnsi="Palatino Linotype"/>
          <w:i/>
          <w:sz w:val="18"/>
          <w:szCs w:val="18"/>
        </w:rPr>
        <w:t>ex nunc</w:t>
      </w:r>
      <w:r>
        <w:rPr>
          <w:rFonts w:ascii="Garamond" w:eastAsia="Arial Unicode MS" w:hAnsi="Garamond"/>
          <w:sz w:val="22"/>
          <w:szCs w:val="22"/>
        </w:rPr>
        <w:t>), dok pravne posljedice koje je akt proizveo do toga trenutka i dalje ostaju na snazi. S druge strane, poništenje akta djeluje retroaktivno (</w:t>
      </w:r>
      <w:r w:rsidRPr="004E49DD">
        <w:rPr>
          <w:rFonts w:ascii="Palatino Linotype" w:eastAsia="Arial Unicode MS" w:hAnsi="Palatino Linotype"/>
          <w:i/>
          <w:sz w:val="18"/>
          <w:szCs w:val="18"/>
        </w:rPr>
        <w:t>ex nunc</w:t>
      </w:r>
      <w:r>
        <w:rPr>
          <w:rFonts w:ascii="Garamond" w:eastAsia="Arial Unicode MS" w:hAnsi="Garamond"/>
          <w:sz w:val="22"/>
          <w:szCs w:val="22"/>
        </w:rPr>
        <w:t xml:space="preserve">), pa se poništavaju i sve posljedice koje je on proizveo od trenutka svog stupanja na snagu. Kod </w:t>
      </w:r>
      <w:r w:rsidRPr="004E49DD">
        <w:rPr>
          <w:rFonts w:ascii="Garamond" w:eastAsia="Arial Unicode MS" w:hAnsi="Garamond"/>
          <w:color w:val="0000FF"/>
          <w:sz w:val="22"/>
          <w:szCs w:val="22"/>
        </w:rPr>
        <w:t>ništavih</w:t>
      </w:r>
      <w:r>
        <w:rPr>
          <w:rFonts w:ascii="Garamond" w:eastAsia="Arial Unicode MS" w:hAnsi="Garamond"/>
          <w:sz w:val="22"/>
          <w:szCs w:val="22"/>
        </w:rPr>
        <w:t xml:space="preserve"> akata  dolazi samo do oglašavanja akta ništavim. Takvo oglašavanje ima deklaratorni karakter i djeluje </w:t>
      </w:r>
      <w:r w:rsidRPr="004E49DD">
        <w:rPr>
          <w:rFonts w:ascii="Palatino Linotype" w:eastAsia="Arial Unicode MS" w:hAnsi="Palatino Linotype"/>
          <w:i/>
          <w:sz w:val="18"/>
          <w:szCs w:val="18"/>
        </w:rPr>
        <w:t>ex tunc</w:t>
      </w:r>
      <w:r>
        <w:rPr>
          <w:rFonts w:ascii="Garamond" w:eastAsia="Arial Unicode MS" w:hAnsi="Garamond"/>
          <w:sz w:val="22"/>
          <w:szCs w:val="22"/>
        </w:rPr>
        <w:t>.</w:t>
      </w:r>
    </w:p>
    <w:p w:rsidR="004E49DD" w:rsidRDefault="004E49DD" w:rsidP="00115CB1">
      <w:pPr>
        <w:jc w:val="both"/>
        <w:rPr>
          <w:rFonts w:ascii="Garamond" w:eastAsia="Arial Unicode MS" w:hAnsi="Garamond"/>
          <w:sz w:val="22"/>
          <w:szCs w:val="22"/>
        </w:rPr>
      </w:pPr>
    </w:p>
    <w:p w:rsidR="00FF14A2" w:rsidRDefault="00FF14A2" w:rsidP="00115CB1">
      <w:pPr>
        <w:jc w:val="both"/>
        <w:rPr>
          <w:rFonts w:ascii="Garamond" w:eastAsia="Arial Unicode MS" w:hAnsi="Garamond"/>
          <w:sz w:val="22"/>
          <w:szCs w:val="22"/>
        </w:rPr>
      </w:pPr>
    </w:p>
    <w:p w:rsidR="00CD4902" w:rsidRDefault="004E49DD" w:rsidP="00115CB1">
      <w:pPr>
        <w:jc w:val="both"/>
        <w:rPr>
          <w:rFonts w:ascii="Garamond" w:eastAsia="Arial Unicode MS" w:hAnsi="Garamond"/>
          <w:sz w:val="22"/>
          <w:szCs w:val="22"/>
        </w:rPr>
      </w:pPr>
      <w:r w:rsidRPr="00FF14A2">
        <w:rPr>
          <w:rFonts w:ascii="Garamond" w:eastAsia="Arial Unicode MS" w:hAnsi="Garamond"/>
          <w:b/>
          <w:color w:val="0000FF"/>
          <w:sz w:val="22"/>
          <w:szCs w:val="22"/>
          <w:u w:val="single"/>
        </w:rPr>
        <w:t>Konvalidiranje pogrešnog UA</w:t>
      </w:r>
      <w:r>
        <w:rPr>
          <w:rFonts w:ascii="Garamond" w:eastAsia="Arial Unicode MS" w:hAnsi="Garamond"/>
          <w:sz w:val="22"/>
          <w:szCs w:val="22"/>
        </w:rPr>
        <w:t xml:space="preserve"> – znači njegovo naknadno osnaženje</w:t>
      </w:r>
      <w:r w:rsidR="00FF14A2">
        <w:rPr>
          <w:rFonts w:ascii="Garamond" w:eastAsia="Arial Unicode MS" w:hAnsi="Garamond"/>
          <w:sz w:val="22"/>
          <w:szCs w:val="22"/>
        </w:rPr>
        <w:t>, zbog eliminiranja pogreške sadržane u aktu, te se on smatra valjanim od trenutka donošenja (npr. akt se donese bez prijedloga stranke, a ona naknadno da svoj pristanak). Konvalidirati mogu samo oborivi UA.</w:t>
      </w:r>
    </w:p>
    <w:p w:rsidR="00CD4902" w:rsidRDefault="00CD4902" w:rsidP="00115CB1">
      <w:pPr>
        <w:jc w:val="both"/>
        <w:rPr>
          <w:rFonts w:ascii="Garamond" w:eastAsia="Arial Unicode MS" w:hAnsi="Garamond"/>
          <w:sz w:val="22"/>
          <w:szCs w:val="22"/>
        </w:rPr>
      </w:pPr>
    </w:p>
    <w:p w:rsidR="00FF14A2" w:rsidRDefault="00FF14A2" w:rsidP="00115CB1">
      <w:pPr>
        <w:jc w:val="both"/>
        <w:rPr>
          <w:rFonts w:ascii="Garamond" w:eastAsia="Arial Unicode MS" w:hAnsi="Garamond"/>
          <w:sz w:val="22"/>
          <w:szCs w:val="22"/>
        </w:rPr>
      </w:pPr>
    </w:p>
    <w:p w:rsidR="00CD4902" w:rsidRDefault="00FF14A2" w:rsidP="00115CB1">
      <w:pPr>
        <w:jc w:val="both"/>
        <w:rPr>
          <w:rFonts w:ascii="Garamond" w:eastAsia="Arial Unicode MS" w:hAnsi="Garamond"/>
          <w:sz w:val="22"/>
          <w:szCs w:val="22"/>
        </w:rPr>
      </w:pPr>
      <w:r w:rsidRPr="00FF14A2">
        <w:rPr>
          <w:rFonts w:ascii="Garamond" w:eastAsia="Arial Unicode MS" w:hAnsi="Garamond"/>
          <w:b/>
          <w:color w:val="0000FF"/>
          <w:sz w:val="22"/>
          <w:szCs w:val="22"/>
        </w:rPr>
        <w:t>KONKRETNI AKTI UPRAVE IZVAN UA-a</w:t>
      </w:r>
      <w:r>
        <w:rPr>
          <w:rFonts w:ascii="Garamond" w:eastAsia="Arial Unicode MS" w:hAnsi="Garamond"/>
          <w:sz w:val="22"/>
          <w:szCs w:val="22"/>
        </w:rPr>
        <w:t xml:space="preserve"> – to su npr. akti evidencije, razna uvjerenja. Njihov broj je velik, a karakterizira ih što im obično nedostaje neki od elemenata upravnog akta.</w:t>
      </w:r>
    </w:p>
    <w:p w:rsidR="00CD4902" w:rsidRDefault="00CD4902" w:rsidP="00115CB1">
      <w:pPr>
        <w:jc w:val="both"/>
        <w:rPr>
          <w:rFonts w:ascii="Garamond" w:eastAsia="Arial Unicode MS" w:hAnsi="Garamond"/>
          <w:sz w:val="22"/>
          <w:szCs w:val="22"/>
        </w:rPr>
      </w:pPr>
    </w:p>
    <w:p w:rsidR="00CD4902" w:rsidRDefault="00CD4902" w:rsidP="00115CB1">
      <w:pPr>
        <w:jc w:val="both"/>
        <w:rPr>
          <w:rFonts w:ascii="Garamond" w:eastAsia="Arial Unicode MS" w:hAnsi="Garamond"/>
          <w:sz w:val="22"/>
          <w:szCs w:val="22"/>
        </w:rPr>
      </w:pPr>
    </w:p>
    <w:p w:rsidR="00CD4902" w:rsidRDefault="00CD4902" w:rsidP="00115CB1">
      <w:pPr>
        <w:jc w:val="both"/>
        <w:rPr>
          <w:rFonts w:ascii="Garamond" w:eastAsia="Arial Unicode MS" w:hAnsi="Garamond"/>
          <w:sz w:val="22"/>
          <w:szCs w:val="22"/>
        </w:rPr>
      </w:pPr>
    </w:p>
    <w:p w:rsidR="00CD4902" w:rsidRDefault="00CD4902"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520CED" w:rsidRDefault="00520CED" w:rsidP="00115CB1">
      <w:pPr>
        <w:jc w:val="both"/>
        <w:rPr>
          <w:rFonts w:ascii="Garamond" w:eastAsia="Arial Unicode MS" w:hAnsi="Garamond"/>
          <w:sz w:val="22"/>
          <w:szCs w:val="22"/>
        </w:rPr>
      </w:pPr>
    </w:p>
    <w:p w:rsidR="00C25F52" w:rsidRPr="0010152C" w:rsidRDefault="00C25F52" w:rsidP="00C25F52">
      <w:pPr>
        <w:jc w:val="both"/>
        <w:rPr>
          <w:rFonts w:ascii="Garamond" w:hAnsi="Garamond"/>
          <w:b/>
          <w:color w:val="0000FF"/>
          <w:sz w:val="32"/>
          <w:szCs w:val="32"/>
          <w:u w:val="single"/>
        </w:rPr>
      </w:pPr>
      <w:r>
        <w:rPr>
          <w:rFonts w:ascii="Garamond" w:hAnsi="Garamond"/>
          <w:b/>
          <w:color w:val="0000FF"/>
          <w:sz w:val="32"/>
          <w:szCs w:val="32"/>
          <w:u w:val="single"/>
        </w:rPr>
        <w:t>UPRAVNI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5116ED">
        <w:rPr>
          <w:rFonts w:ascii="Garamond" w:hAnsi="Garamond"/>
          <w:b/>
          <w:color w:val="0000FF"/>
          <w:sz w:val="22"/>
          <w:szCs w:val="22"/>
        </w:rPr>
        <w:t>Upravni postupak</w:t>
      </w:r>
      <w:r>
        <w:rPr>
          <w:rFonts w:ascii="Garamond" w:hAnsi="Garamond"/>
          <w:sz w:val="22"/>
          <w:szCs w:val="22"/>
        </w:rPr>
        <w:t xml:space="preserve"> – </w:t>
      </w:r>
      <w:r>
        <w:rPr>
          <w:rFonts w:ascii="Palatino Linotype" w:hAnsi="Palatino Linotype"/>
          <w:i/>
          <w:sz w:val="20"/>
          <w:szCs w:val="20"/>
        </w:rPr>
        <w:t>skup procesnih pravila</w:t>
      </w:r>
      <w:r w:rsidRPr="005116ED">
        <w:rPr>
          <w:rFonts w:ascii="Palatino Linotype" w:hAnsi="Palatino Linotype"/>
          <w:i/>
          <w:sz w:val="20"/>
          <w:szCs w:val="20"/>
        </w:rPr>
        <w:t xml:space="preserve"> koja određuju način djelovanja javne uprave kada ona odlučuje o pravima i obvezama pojedinih subjekata u tzv. upravnim stvarima, odnosno kada donosi </w:t>
      </w:r>
      <w:r w:rsidRPr="005116ED">
        <w:rPr>
          <w:rFonts w:ascii="Palatino Linotype" w:hAnsi="Palatino Linotype"/>
          <w:i/>
          <w:sz w:val="20"/>
          <w:szCs w:val="20"/>
          <w:u w:val="single"/>
        </w:rPr>
        <w:t>upravni akt</w:t>
      </w:r>
      <w:r w:rsidRPr="005116ED">
        <w:rPr>
          <w:rFonts w:ascii="Palatino Linotype" w:hAnsi="Palatino Linotype"/>
          <w:i/>
          <w:sz w:val="20"/>
          <w:szCs w:val="20"/>
        </w:rPr>
        <w:t>.</w:t>
      </w:r>
    </w:p>
    <w:p w:rsidR="00C25F52" w:rsidRDefault="00C25F52" w:rsidP="00C25F52">
      <w:pPr>
        <w:jc w:val="both"/>
        <w:rPr>
          <w:rFonts w:ascii="Garamond" w:hAnsi="Garamond"/>
          <w:sz w:val="22"/>
          <w:szCs w:val="22"/>
        </w:rPr>
      </w:pPr>
      <w:r>
        <w:rPr>
          <w:rFonts w:ascii="Garamond" w:hAnsi="Garamond"/>
          <w:sz w:val="22"/>
          <w:szCs w:val="22"/>
        </w:rPr>
        <w:t>ili</w:t>
      </w:r>
    </w:p>
    <w:p w:rsidR="00C25F52" w:rsidRPr="005116ED" w:rsidRDefault="00C25F52" w:rsidP="00C25F52">
      <w:pPr>
        <w:pBdr>
          <w:top w:val="single" w:sz="4" w:space="1" w:color="auto"/>
          <w:left w:val="single" w:sz="4" w:space="4" w:color="auto"/>
          <w:bottom w:val="single" w:sz="4" w:space="1" w:color="auto"/>
          <w:right w:val="single" w:sz="4" w:space="4" w:color="auto"/>
        </w:pBdr>
        <w:jc w:val="both"/>
        <w:rPr>
          <w:rFonts w:ascii="Palatino Linotype" w:hAnsi="Palatino Linotype"/>
          <w:i/>
          <w:sz w:val="20"/>
          <w:szCs w:val="20"/>
        </w:rPr>
      </w:pPr>
      <w:r w:rsidRPr="005116ED">
        <w:rPr>
          <w:rFonts w:ascii="Garamond" w:hAnsi="Garamond"/>
          <w:b/>
          <w:color w:val="0000FF"/>
          <w:sz w:val="22"/>
          <w:szCs w:val="22"/>
        </w:rPr>
        <w:t>Upravni postupak</w:t>
      </w:r>
      <w:r>
        <w:rPr>
          <w:rFonts w:ascii="Garamond" w:hAnsi="Garamond"/>
          <w:sz w:val="22"/>
          <w:szCs w:val="22"/>
        </w:rPr>
        <w:t xml:space="preserve"> – </w:t>
      </w:r>
      <w:r w:rsidRPr="005116ED">
        <w:rPr>
          <w:rFonts w:ascii="Palatino Linotype" w:hAnsi="Palatino Linotype"/>
          <w:i/>
          <w:sz w:val="20"/>
          <w:szCs w:val="20"/>
        </w:rPr>
        <w:t>skup procesnih pravila o redu i obliku radnji pri donošenju upravnog akta i o obliku tih akata.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5116ED">
        <w:rPr>
          <w:rFonts w:ascii="Garamond" w:hAnsi="Garamond"/>
          <w:b/>
          <w:color w:val="0000FF"/>
          <w:sz w:val="22"/>
          <w:szCs w:val="22"/>
          <w:u w:val="single"/>
        </w:rPr>
        <w:t>Materijalni</w:t>
      </w:r>
      <w:r w:rsidRPr="005116ED">
        <w:rPr>
          <w:rFonts w:ascii="Garamond" w:hAnsi="Garamond"/>
          <w:b/>
          <w:color w:val="0000FF"/>
          <w:sz w:val="22"/>
          <w:szCs w:val="22"/>
        </w:rPr>
        <w:t xml:space="preserve"> propisi</w:t>
      </w:r>
      <w:r>
        <w:rPr>
          <w:rFonts w:ascii="Garamond" w:hAnsi="Garamond"/>
          <w:sz w:val="22"/>
          <w:szCs w:val="22"/>
        </w:rPr>
        <w:t xml:space="preserve"> – propisi koji reguliraju sadržaj određenih druš. odnosa (tj. sadržaj djelovanja uprave)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5116ED">
        <w:rPr>
          <w:rFonts w:ascii="Garamond" w:hAnsi="Garamond"/>
          <w:b/>
          <w:color w:val="0000FF"/>
          <w:sz w:val="22"/>
          <w:szCs w:val="22"/>
          <w:u w:val="single"/>
        </w:rPr>
        <w:t>Formalni</w:t>
      </w:r>
      <w:r w:rsidRPr="005116ED">
        <w:rPr>
          <w:rFonts w:ascii="Garamond" w:hAnsi="Garamond"/>
          <w:b/>
          <w:color w:val="0000FF"/>
          <w:sz w:val="22"/>
          <w:szCs w:val="22"/>
        </w:rPr>
        <w:t xml:space="preserve"> propisi</w:t>
      </w:r>
      <w:r>
        <w:rPr>
          <w:rFonts w:ascii="Garamond" w:hAnsi="Garamond"/>
          <w:sz w:val="22"/>
          <w:szCs w:val="22"/>
        </w:rPr>
        <w:t xml:space="preserve"> – propisi koji reguliraju način postupanja uprave ili dr. subjekata.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procesna pravila osiguravaju jedinstvenu primjenu materijalnog prava</w:t>
      </w:r>
    </w:p>
    <w:p w:rsidR="00C25F52" w:rsidRPr="005116ED"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Pr>
          <w:rFonts w:ascii="Garamond" w:hAnsi="Garamond"/>
          <w:sz w:val="22"/>
          <w:szCs w:val="22"/>
        </w:rPr>
        <w:t>* upravni postupak ima najširu primjenu u odnosu na druge pravne postupke; KPo se vodi povodom počinjenja KD, GPo se vodi kada postoji neki spor, a UPo se vodi kada se najlegalnije ponašamo (npr. kada tražimo izdavanje građevinske dozvole ili kada moramo platiti porez na promet stana).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3F364E" w:rsidRDefault="00C25F52" w:rsidP="00C25F52">
      <w:pPr>
        <w:jc w:val="both"/>
        <w:rPr>
          <w:rFonts w:ascii="Garamond" w:hAnsi="Garamond"/>
          <w:b/>
          <w:color w:val="0000FF"/>
        </w:rPr>
      </w:pPr>
      <w:r>
        <w:rPr>
          <w:rFonts w:ascii="Garamond" w:hAnsi="Garamond"/>
          <w:b/>
          <w:color w:val="0000FF"/>
        </w:rPr>
        <w:t>RAZVOJ UPRAVNOG POSTUPKA</w:t>
      </w:r>
    </w:p>
    <w:p w:rsidR="00C25F52" w:rsidRDefault="00C25F52" w:rsidP="00C25F52">
      <w:pPr>
        <w:jc w:val="both"/>
        <w:rPr>
          <w:rFonts w:ascii="Garamond" w:hAnsi="Garamond"/>
          <w:sz w:val="22"/>
          <w:szCs w:val="22"/>
        </w:rPr>
      </w:pPr>
    </w:p>
    <w:p w:rsidR="00C25F52" w:rsidRDefault="00C25F52" w:rsidP="00C25F52">
      <w:pPr>
        <w:numPr>
          <w:ilvl w:val="0"/>
          <w:numId w:val="60"/>
        </w:numPr>
        <w:jc w:val="both"/>
        <w:rPr>
          <w:rFonts w:ascii="Garamond" w:hAnsi="Garamond"/>
          <w:sz w:val="22"/>
          <w:szCs w:val="22"/>
        </w:rPr>
      </w:pPr>
      <w:r>
        <w:rPr>
          <w:rFonts w:ascii="Garamond" w:hAnsi="Garamond"/>
          <w:sz w:val="22"/>
          <w:szCs w:val="22"/>
        </w:rPr>
        <w:t xml:space="preserve">posljedica </w:t>
      </w:r>
      <w:r w:rsidRPr="003F364E">
        <w:rPr>
          <w:rFonts w:ascii="Garamond" w:hAnsi="Garamond"/>
          <w:color w:val="0000FF"/>
          <w:sz w:val="22"/>
          <w:szCs w:val="22"/>
        </w:rPr>
        <w:t>načela zakonitosti</w:t>
      </w:r>
      <w:r>
        <w:rPr>
          <w:rFonts w:ascii="Garamond" w:hAnsi="Garamond"/>
          <w:sz w:val="22"/>
          <w:szCs w:val="22"/>
        </w:rPr>
        <w:t xml:space="preserve"> (početak 20. st.)</w:t>
      </w:r>
    </w:p>
    <w:p w:rsidR="00C25F52" w:rsidRDefault="00C25F52" w:rsidP="00C25F52">
      <w:pPr>
        <w:numPr>
          <w:ilvl w:val="0"/>
          <w:numId w:val="60"/>
        </w:numPr>
        <w:jc w:val="both"/>
        <w:rPr>
          <w:rFonts w:ascii="Garamond" w:hAnsi="Garamond"/>
          <w:sz w:val="22"/>
          <w:szCs w:val="22"/>
        </w:rPr>
      </w:pPr>
      <w:r>
        <w:rPr>
          <w:rFonts w:ascii="Garamond" w:hAnsi="Garamond"/>
          <w:sz w:val="22"/>
          <w:szCs w:val="22"/>
        </w:rPr>
        <w:t xml:space="preserve">prva kodifikacija UPo – </w:t>
      </w:r>
      <w:r w:rsidRPr="003F364E">
        <w:rPr>
          <w:rFonts w:ascii="Garamond" w:hAnsi="Garamond"/>
          <w:b/>
          <w:color w:val="0000FF"/>
          <w:sz w:val="22"/>
          <w:szCs w:val="22"/>
        </w:rPr>
        <w:t>1925</w:t>
      </w:r>
      <w:r>
        <w:rPr>
          <w:rFonts w:ascii="Garamond" w:hAnsi="Garamond"/>
          <w:sz w:val="22"/>
          <w:szCs w:val="22"/>
        </w:rPr>
        <w:t>. – Austrija</w:t>
      </w:r>
    </w:p>
    <w:p w:rsidR="00C25F52" w:rsidRDefault="00C25F52" w:rsidP="00C25F52">
      <w:pPr>
        <w:numPr>
          <w:ilvl w:val="0"/>
          <w:numId w:val="60"/>
        </w:numPr>
        <w:jc w:val="both"/>
        <w:rPr>
          <w:rFonts w:ascii="Garamond" w:hAnsi="Garamond"/>
          <w:sz w:val="22"/>
          <w:szCs w:val="22"/>
        </w:rPr>
      </w:pPr>
      <w:r>
        <w:rPr>
          <w:rFonts w:ascii="Garamond" w:hAnsi="Garamond"/>
          <w:sz w:val="22"/>
          <w:szCs w:val="22"/>
        </w:rPr>
        <w:t>većina kodifikacija se javlja nakon II. Svjetskog rata, a velik broj zemalja ih ni danas nema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3F364E" w:rsidRDefault="00C25F52" w:rsidP="00C25F52">
      <w:pPr>
        <w:jc w:val="center"/>
        <w:rPr>
          <w:rFonts w:ascii="Garamond" w:hAnsi="Garamond"/>
          <w:b/>
          <w:sz w:val="22"/>
          <w:szCs w:val="22"/>
          <w:u w:val="single"/>
        </w:rPr>
      </w:pPr>
      <w:r w:rsidRPr="003F364E">
        <w:rPr>
          <w:rFonts w:ascii="Garamond" w:hAnsi="Garamond"/>
          <w:b/>
          <w:sz w:val="22"/>
          <w:szCs w:val="22"/>
          <w:u w:val="single"/>
        </w:rPr>
        <w:t>2 cilja upravnog postupka</w:t>
      </w:r>
    </w:p>
    <w:p w:rsidR="00C25F52" w:rsidRDefault="00C25F52" w:rsidP="00C25F52">
      <w:pPr>
        <w:jc w:val="both"/>
        <w:rPr>
          <w:rFonts w:ascii="Garamond" w:hAnsi="Garamond"/>
          <w:sz w:val="22"/>
          <w:szCs w:val="22"/>
        </w:rPr>
      </w:pPr>
      <w:r>
        <w:rPr>
          <w:rFonts w:ascii="Garamond" w:hAnsi="Garamond"/>
          <w:noProof/>
          <w:sz w:val="22"/>
          <w:szCs w:val="22"/>
        </w:rPr>
        <w:pict>
          <v:line id="_x0000_s1128" style="position:absolute;left:0;text-align:left;z-index:251668992" from="270pt,1.9pt" to="378pt,19.9pt">
            <v:stroke endarrow="block"/>
          </v:line>
        </w:pict>
      </w:r>
      <w:r>
        <w:rPr>
          <w:rFonts w:ascii="Garamond" w:hAnsi="Garamond"/>
          <w:noProof/>
          <w:sz w:val="22"/>
          <w:szCs w:val="22"/>
        </w:rPr>
        <w:pict>
          <v:line id="_x0000_s1127" style="position:absolute;left:0;text-align:left;flip:x;z-index:251667968" from="90pt,1.9pt" to="198pt,20.7pt">
            <v:stroke endarrow="block"/>
          </v:line>
        </w:pic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osigurati aktu ispravan sadržaj</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osigurati strankama da štite svoja</w:t>
      </w:r>
    </w:p>
    <w:p w:rsidR="00C25F52" w:rsidRDefault="00C25F52" w:rsidP="00C25F52">
      <w:pPr>
        <w:jc w:val="both"/>
        <w:rPr>
          <w:rFonts w:ascii="Garamond" w:hAnsi="Garamond"/>
          <w:sz w:val="22"/>
          <w:szCs w:val="22"/>
        </w:rPr>
      </w:pPr>
      <w:r>
        <w:rPr>
          <w:rFonts w:ascii="Garamond" w:hAnsi="Garamond"/>
          <w:sz w:val="22"/>
          <w:szCs w:val="22"/>
        </w:rPr>
        <w:t>(doći do tzv. materijalne istine)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prava i pravne interese.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numPr>
          <w:ilvl w:val="0"/>
          <w:numId w:val="60"/>
        </w:numPr>
        <w:jc w:val="both"/>
        <w:rPr>
          <w:rFonts w:ascii="Garamond" w:hAnsi="Garamond"/>
          <w:sz w:val="22"/>
          <w:szCs w:val="22"/>
        </w:rPr>
      </w:pPr>
      <w:r>
        <w:rPr>
          <w:rFonts w:ascii="Garamond" w:hAnsi="Garamond"/>
          <w:sz w:val="22"/>
          <w:szCs w:val="22"/>
        </w:rPr>
        <w:t>razvoj UPo kroz sudsku kontrolu zakonitosti UA – sudovi su prema upravi primjenjivali načela sudskog postupka (naročito parničnog)</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FD60F1" w:rsidRDefault="00C25F52" w:rsidP="00C25F52">
      <w:pPr>
        <w:jc w:val="center"/>
        <w:rPr>
          <w:rFonts w:ascii="Garamond" w:hAnsi="Garamond"/>
          <w:b/>
          <w:sz w:val="22"/>
          <w:szCs w:val="22"/>
          <w:u w:val="single"/>
        </w:rPr>
      </w:pPr>
      <w:r w:rsidRPr="00FD60F1">
        <w:rPr>
          <w:rFonts w:ascii="Garamond" w:hAnsi="Garamond"/>
          <w:b/>
          <w:sz w:val="22"/>
          <w:szCs w:val="22"/>
          <w:u w:val="single"/>
        </w:rPr>
        <w:t>takva praksa</w:t>
      </w:r>
    </w:p>
    <w:p w:rsidR="00C25F52" w:rsidRDefault="00C25F52" w:rsidP="00C25F52">
      <w:pPr>
        <w:jc w:val="both"/>
        <w:rPr>
          <w:rFonts w:ascii="Garamond" w:hAnsi="Garamond"/>
          <w:sz w:val="22"/>
          <w:szCs w:val="22"/>
        </w:rPr>
      </w:pPr>
      <w:r>
        <w:rPr>
          <w:rFonts w:ascii="Garamond" w:hAnsi="Garamond"/>
          <w:noProof/>
          <w:sz w:val="22"/>
          <w:szCs w:val="22"/>
        </w:rPr>
        <w:pict>
          <v:line id="_x0000_s1130" style="position:absolute;left:0;text-align:left;z-index:251671040" from="270pt,.8pt" to="351pt,27.8pt">
            <v:stroke endarrow="block"/>
          </v:line>
        </w:pict>
      </w:r>
      <w:r>
        <w:rPr>
          <w:rFonts w:ascii="Garamond" w:hAnsi="Garamond"/>
          <w:noProof/>
          <w:sz w:val="22"/>
          <w:szCs w:val="22"/>
        </w:rPr>
        <w:pict>
          <v:line id="_x0000_s1129" style="position:absolute;left:0;text-align:left;flip:x;z-index:251670016" from="117pt,.8pt" to="207pt,27.8pt">
            <v:stroke endarrow="block"/>
          </v:line>
        </w:pict>
      </w:r>
    </w:p>
    <w:p w:rsidR="00C25F52" w:rsidRDefault="00C25F52" w:rsidP="00C25F52">
      <w:pPr>
        <w:jc w:val="both"/>
        <w:rPr>
          <w:rFonts w:ascii="Garamond" w:hAnsi="Garamond"/>
          <w:sz w:val="22"/>
          <w:szCs w:val="22"/>
        </w:rPr>
      </w:pPr>
    </w:p>
    <w:p w:rsidR="00C25F52" w:rsidRDefault="00C25F52" w:rsidP="00C25F52">
      <w:pPr>
        <w:ind w:firstLine="708"/>
        <w:jc w:val="both"/>
        <w:rPr>
          <w:rFonts w:ascii="Garamond" w:hAnsi="Garamond"/>
          <w:sz w:val="22"/>
          <w:szCs w:val="22"/>
        </w:rPr>
      </w:pPr>
      <w:r w:rsidRPr="00FD60F1">
        <w:rPr>
          <w:rFonts w:ascii="Garamond" w:hAnsi="Garamond"/>
          <w:sz w:val="22"/>
          <w:szCs w:val="22"/>
          <w:u w:val="single"/>
        </w:rPr>
        <w:t>pretečena u zakon</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FD60F1">
        <w:rPr>
          <w:rFonts w:ascii="Garamond" w:hAnsi="Garamond"/>
          <w:sz w:val="22"/>
          <w:szCs w:val="22"/>
          <w:u w:val="single"/>
        </w:rPr>
        <w:t>zadržana i dalje kao osnov</w:t>
      </w:r>
    </w:p>
    <w:p w:rsidR="00C25F52" w:rsidRDefault="00C25F52" w:rsidP="00C25F52">
      <w:pPr>
        <w:jc w:val="both"/>
        <w:rPr>
          <w:rFonts w:ascii="Garamond" w:hAnsi="Garamond"/>
          <w:sz w:val="22"/>
          <w:szCs w:val="22"/>
        </w:rPr>
      </w:pPr>
    </w:p>
    <w:p w:rsidR="00C25F52" w:rsidRDefault="00C25F52" w:rsidP="00C25F52">
      <w:pPr>
        <w:numPr>
          <w:ilvl w:val="0"/>
          <w:numId w:val="61"/>
        </w:numPr>
        <w:jc w:val="both"/>
        <w:rPr>
          <w:rFonts w:ascii="Garamond" w:hAnsi="Garamond"/>
          <w:sz w:val="22"/>
          <w:szCs w:val="22"/>
        </w:rPr>
      </w:pPr>
      <w:r>
        <w:rPr>
          <w:rFonts w:ascii="Garamond" w:hAnsi="Garamond"/>
          <w:sz w:val="22"/>
          <w:szCs w:val="22"/>
        </w:rPr>
        <w:t>Austrija, 1925.</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Francuska</w:t>
      </w:r>
    </w:p>
    <w:p w:rsidR="00C25F52" w:rsidRDefault="00C25F52" w:rsidP="00C25F52">
      <w:pPr>
        <w:numPr>
          <w:ilvl w:val="0"/>
          <w:numId w:val="61"/>
        </w:numPr>
        <w:jc w:val="both"/>
        <w:rPr>
          <w:rFonts w:ascii="Garamond" w:hAnsi="Garamond"/>
          <w:sz w:val="22"/>
          <w:szCs w:val="22"/>
        </w:rPr>
      </w:pPr>
      <w:r>
        <w:rPr>
          <w:rFonts w:ascii="Garamond" w:hAnsi="Garamond"/>
          <w:sz w:val="22"/>
          <w:szCs w:val="22"/>
        </w:rPr>
        <w:t>Čehoslovačka i Poljska, 1928.</w:t>
      </w:r>
    </w:p>
    <w:p w:rsidR="00C25F52" w:rsidRDefault="00C25F52" w:rsidP="00C25F52">
      <w:pPr>
        <w:numPr>
          <w:ilvl w:val="0"/>
          <w:numId w:val="61"/>
        </w:numPr>
        <w:jc w:val="both"/>
        <w:rPr>
          <w:rFonts w:ascii="Garamond" w:hAnsi="Garamond"/>
          <w:sz w:val="22"/>
          <w:szCs w:val="22"/>
        </w:rPr>
      </w:pPr>
      <w:r>
        <w:rPr>
          <w:rFonts w:ascii="Garamond" w:hAnsi="Garamond"/>
          <w:sz w:val="22"/>
          <w:szCs w:val="22"/>
        </w:rPr>
        <w:t>Kraljevina Jugoslavija, 1930.</w:t>
      </w:r>
    </w:p>
    <w:p w:rsidR="00C25F52" w:rsidRDefault="00C25F52" w:rsidP="00C25F52">
      <w:pPr>
        <w:numPr>
          <w:ilvl w:val="0"/>
          <w:numId w:val="61"/>
        </w:numPr>
        <w:jc w:val="both"/>
        <w:rPr>
          <w:rFonts w:ascii="Garamond" w:hAnsi="Garamond"/>
          <w:sz w:val="22"/>
          <w:szCs w:val="22"/>
        </w:rPr>
      </w:pPr>
      <w:r>
        <w:rPr>
          <w:rFonts w:ascii="Garamond" w:hAnsi="Garamond"/>
          <w:sz w:val="22"/>
          <w:szCs w:val="22"/>
        </w:rPr>
        <w:t>SAD, 1946.</w:t>
      </w:r>
    </w:p>
    <w:p w:rsidR="00C25F52" w:rsidRDefault="00C25F52" w:rsidP="00C25F52">
      <w:pPr>
        <w:numPr>
          <w:ilvl w:val="0"/>
          <w:numId w:val="61"/>
        </w:numPr>
        <w:jc w:val="both"/>
        <w:rPr>
          <w:rFonts w:ascii="Garamond" w:hAnsi="Garamond"/>
          <w:sz w:val="22"/>
          <w:szCs w:val="22"/>
        </w:rPr>
      </w:pPr>
      <w:r>
        <w:rPr>
          <w:rFonts w:ascii="Garamond" w:hAnsi="Garamond"/>
          <w:sz w:val="22"/>
          <w:szCs w:val="22"/>
        </w:rPr>
        <w:t>Mađarska, 1957.</w:t>
      </w:r>
    </w:p>
    <w:p w:rsidR="00C25F52" w:rsidRDefault="00C25F52" w:rsidP="00C25F52">
      <w:pPr>
        <w:numPr>
          <w:ilvl w:val="0"/>
          <w:numId w:val="61"/>
        </w:numPr>
        <w:jc w:val="both"/>
        <w:rPr>
          <w:rFonts w:ascii="Garamond" w:hAnsi="Garamond"/>
          <w:sz w:val="22"/>
          <w:szCs w:val="22"/>
        </w:rPr>
      </w:pPr>
      <w:r>
        <w:rPr>
          <w:rFonts w:ascii="Garamond" w:hAnsi="Garamond"/>
          <w:sz w:val="22"/>
          <w:szCs w:val="22"/>
        </w:rPr>
        <w:t>Španjolska, 1958.</w:t>
      </w:r>
    </w:p>
    <w:p w:rsidR="00C25F52" w:rsidRDefault="00C25F52" w:rsidP="00C25F52">
      <w:pPr>
        <w:numPr>
          <w:ilvl w:val="0"/>
          <w:numId w:val="61"/>
        </w:numPr>
        <w:jc w:val="both"/>
        <w:rPr>
          <w:rFonts w:ascii="Garamond" w:hAnsi="Garamond"/>
          <w:sz w:val="22"/>
          <w:szCs w:val="22"/>
        </w:rPr>
      </w:pPr>
      <w:r>
        <w:rPr>
          <w:rFonts w:ascii="Garamond" w:hAnsi="Garamond"/>
          <w:sz w:val="22"/>
          <w:szCs w:val="22"/>
        </w:rPr>
        <w:t>Bugarska, 1970.</w:t>
      </w:r>
    </w:p>
    <w:p w:rsidR="00C25F52" w:rsidRDefault="00C25F52" w:rsidP="00C25F52">
      <w:pPr>
        <w:numPr>
          <w:ilvl w:val="0"/>
          <w:numId w:val="61"/>
        </w:numPr>
        <w:jc w:val="both"/>
        <w:rPr>
          <w:rFonts w:ascii="Garamond" w:hAnsi="Garamond"/>
          <w:sz w:val="22"/>
          <w:szCs w:val="22"/>
        </w:rPr>
      </w:pPr>
      <w:r>
        <w:rPr>
          <w:rFonts w:ascii="Garamond" w:hAnsi="Garamond"/>
          <w:sz w:val="22"/>
          <w:szCs w:val="22"/>
        </w:rPr>
        <w:t>Njemačka, 1977. itd.</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b/>
          <w:color w:val="0000FF"/>
          <w:sz w:val="28"/>
          <w:szCs w:val="28"/>
        </w:rPr>
      </w:pPr>
    </w:p>
    <w:p w:rsidR="00C25F52" w:rsidRPr="00DE7C9A" w:rsidRDefault="00C25F52" w:rsidP="00C25F52">
      <w:pPr>
        <w:jc w:val="both"/>
        <w:rPr>
          <w:rFonts w:ascii="Garamond" w:hAnsi="Garamond"/>
          <w:b/>
          <w:color w:val="0000FF"/>
          <w:sz w:val="28"/>
          <w:szCs w:val="28"/>
        </w:rPr>
      </w:pPr>
      <w:r w:rsidRPr="00DE7C9A">
        <w:rPr>
          <w:rFonts w:ascii="Garamond" w:hAnsi="Garamond"/>
          <w:b/>
          <w:color w:val="0000FF"/>
          <w:sz w:val="28"/>
          <w:szCs w:val="28"/>
        </w:rPr>
        <w:t>RAZVOJ UPRAVNOG POSTUPKA U RH</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numPr>
          <w:ilvl w:val="1"/>
          <w:numId w:val="61"/>
        </w:numPr>
        <w:tabs>
          <w:tab w:val="clear" w:pos="1440"/>
          <w:tab w:val="num" w:pos="1080"/>
        </w:tabs>
        <w:ind w:left="1080"/>
        <w:jc w:val="both"/>
        <w:rPr>
          <w:rFonts w:ascii="Garamond" w:hAnsi="Garamond"/>
          <w:sz w:val="22"/>
          <w:szCs w:val="22"/>
        </w:rPr>
      </w:pPr>
      <w:r>
        <w:rPr>
          <w:rFonts w:ascii="Garamond" w:hAnsi="Garamond"/>
          <w:sz w:val="22"/>
          <w:szCs w:val="22"/>
        </w:rPr>
        <w:t xml:space="preserve">prvi ZUP – </w:t>
      </w:r>
      <w:r w:rsidRPr="007F64D0">
        <w:rPr>
          <w:rFonts w:ascii="Garamond" w:hAnsi="Garamond"/>
          <w:b/>
          <w:color w:val="0000FF"/>
          <w:sz w:val="22"/>
          <w:szCs w:val="22"/>
        </w:rPr>
        <w:t>1930</w:t>
      </w:r>
      <w:r>
        <w:rPr>
          <w:rFonts w:ascii="Garamond" w:hAnsi="Garamond"/>
          <w:sz w:val="22"/>
          <w:szCs w:val="22"/>
        </w:rPr>
        <w:t>.</w:t>
      </w:r>
    </w:p>
    <w:p w:rsidR="00C25F52" w:rsidRPr="00FC3805" w:rsidRDefault="00C25F52" w:rsidP="00C25F52">
      <w:pPr>
        <w:ind w:left="1080"/>
        <w:jc w:val="both"/>
        <w:rPr>
          <w:rFonts w:ascii="Garamond" w:hAnsi="Garamond"/>
          <w:sz w:val="10"/>
          <w:szCs w:val="10"/>
        </w:rPr>
      </w:pPr>
    </w:p>
    <w:p w:rsidR="00C25F52" w:rsidRDefault="00C25F52" w:rsidP="00C25F52">
      <w:pPr>
        <w:numPr>
          <w:ilvl w:val="1"/>
          <w:numId w:val="61"/>
        </w:numPr>
        <w:tabs>
          <w:tab w:val="clear" w:pos="1440"/>
          <w:tab w:val="num" w:pos="1080"/>
        </w:tabs>
        <w:ind w:left="1080"/>
        <w:jc w:val="both"/>
        <w:rPr>
          <w:rFonts w:ascii="Garamond" w:hAnsi="Garamond"/>
          <w:sz w:val="22"/>
          <w:szCs w:val="22"/>
        </w:rPr>
      </w:pPr>
      <w:r w:rsidRPr="007F64D0">
        <w:rPr>
          <w:rFonts w:ascii="Garamond" w:hAnsi="Garamond"/>
          <w:color w:val="0000FF"/>
          <w:sz w:val="22"/>
          <w:szCs w:val="22"/>
          <w:u w:val="single"/>
        </w:rPr>
        <w:t>nakon II. Svjetskog rata</w:t>
      </w:r>
      <w:r>
        <w:rPr>
          <w:rFonts w:ascii="Garamond" w:hAnsi="Garamond"/>
          <w:sz w:val="22"/>
          <w:szCs w:val="22"/>
        </w:rPr>
        <w:t xml:space="preserve"> – ZUP iz </w:t>
      </w:r>
      <w:r w:rsidRPr="007F64D0">
        <w:rPr>
          <w:rFonts w:ascii="Garamond" w:hAnsi="Garamond"/>
          <w:b/>
          <w:color w:val="0000FF"/>
          <w:sz w:val="22"/>
          <w:szCs w:val="22"/>
        </w:rPr>
        <w:t>1956</w:t>
      </w:r>
      <w:r>
        <w:rPr>
          <w:rFonts w:ascii="Garamond" w:hAnsi="Garamond"/>
          <w:sz w:val="22"/>
          <w:szCs w:val="22"/>
        </w:rPr>
        <w:t xml:space="preserve">. – do tada su se pravila postupka nalazila u </w:t>
      </w:r>
      <w:r w:rsidRPr="007F64D0">
        <w:rPr>
          <w:rFonts w:ascii="Palatino Linotype" w:hAnsi="Palatino Linotype"/>
          <w:i/>
          <w:sz w:val="18"/>
          <w:szCs w:val="18"/>
        </w:rPr>
        <w:t>Zakonu o narodnim odborima, Zakonu o upravi, Zakonu o upravnim sporovima</w:t>
      </w:r>
      <w:r>
        <w:rPr>
          <w:rFonts w:ascii="Garamond" w:hAnsi="Garamond"/>
          <w:sz w:val="22"/>
          <w:szCs w:val="22"/>
        </w:rPr>
        <w:t xml:space="preserve"> itd. ZUP je mijenjan nekoliko puta: 1965., 1977. i 1986.</w:t>
      </w:r>
    </w:p>
    <w:p w:rsidR="00C25F52" w:rsidRPr="00FC3805" w:rsidRDefault="00C25F52" w:rsidP="00C25F52">
      <w:pPr>
        <w:ind w:left="1080"/>
        <w:jc w:val="both"/>
        <w:rPr>
          <w:rFonts w:ascii="Garamond" w:hAnsi="Garamond"/>
          <w:sz w:val="10"/>
          <w:szCs w:val="10"/>
        </w:rPr>
      </w:pPr>
    </w:p>
    <w:p w:rsidR="00C25F52" w:rsidRPr="00FC3805" w:rsidRDefault="00C25F52" w:rsidP="00C25F52">
      <w:pPr>
        <w:numPr>
          <w:ilvl w:val="1"/>
          <w:numId w:val="61"/>
        </w:numPr>
        <w:tabs>
          <w:tab w:val="clear" w:pos="1440"/>
          <w:tab w:val="num" w:pos="1080"/>
        </w:tabs>
        <w:ind w:left="1080"/>
        <w:jc w:val="both"/>
        <w:rPr>
          <w:rFonts w:ascii="Garamond" w:hAnsi="Garamond"/>
          <w:sz w:val="22"/>
          <w:szCs w:val="22"/>
        </w:rPr>
      </w:pPr>
      <w:r w:rsidRPr="007F64D0">
        <w:rPr>
          <w:rFonts w:ascii="Garamond" w:hAnsi="Garamond"/>
          <w:color w:val="0000FF"/>
          <w:sz w:val="22"/>
          <w:szCs w:val="22"/>
          <w:u w:val="single"/>
        </w:rPr>
        <w:t xml:space="preserve">nakon osamostaljenja RH </w:t>
      </w:r>
    </w:p>
    <w:p w:rsidR="00C25F52" w:rsidRDefault="00C25F52" w:rsidP="00C25F52">
      <w:pPr>
        <w:ind w:left="1080"/>
        <w:jc w:val="both"/>
        <w:rPr>
          <w:rFonts w:ascii="Garamond" w:hAnsi="Garamond"/>
          <w:sz w:val="22"/>
          <w:szCs w:val="22"/>
        </w:rPr>
      </w:pPr>
      <w:r>
        <w:rPr>
          <w:rFonts w:ascii="Garamond" w:hAnsi="Garamond"/>
          <w:sz w:val="22"/>
          <w:szCs w:val="22"/>
        </w:rPr>
        <w:t xml:space="preserve"> </w:t>
      </w:r>
    </w:p>
    <w:p w:rsidR="00C25F52" w:rsidRDefault="00C25F52" w:rsidP="00C25F52">
      <w:pPr>
        <w:ind w:left="1080"/>
        <w:jc w:val="both"/>
        <w:rPr>
          <w:rFonts w:ascii="Garamond" w:hAnsi="Garamond"/>
          <w:sz w:val="22"/>
          <w:szCs w:val="22"/>
        </w:rPr>
      </w:pPr>
      <w:r>
        <w:rPr>
          <w:rFonts w:ascii="Garamond" w:hAnsi="Garamond"/>
          <w:sz w:val="22"/>
          <w:szCs w:val="22"/>
        </w:rPr>
        <w:t>- zakon o preuzimanju zUP-a u RH (NN 53/91)</w:t>
      </w:r>
    </w:p>
    <w:p w:rsidR="00C25F52" w:rsidRDefault="00C25F52" w:rsidP="00C25F52">
      <w:pPr>
        <w:ind w:left="1080"/>
        <w:jc w:val="both"/>
        <w:rPr>
          <w:rFonts w:ascii="Garamond" w:hAnsi="Garamond"/>
          <w:sz w:val="22"/>
          <w:szCs w:val="22"/>
        </w:rPr>
      </w:pPr>
      <w:r>
        <w:rPr>
          <w:rFonts w:ascii="Garamond" w:hAnsi="Garamond"/>
          <w:sz w:val="22"/>
          <w:szCs w:val="22"/>
        </w:rPr>
        <w:t>- preuzet je tekst objavljen u“Službenom listu SFRJ br. 47/86</w:t>
      </w:r>
    </w:p>
    <w:p w:rsidR="00C25F52" w:rsidRDefault="00C25F52" w:rsidP="00C25F52">
      <w:pPr>
        <w:ind w:left="1080"/>
        <w:jc w:val="both"/>
        <w:rPr>
          <w:rFonts w:ascii="Garamond" w:hAnsi="Garamond"/>
          <w:sz w:val="22"/>
          <w:szCs w:val="22"/>
        </w:rPr>
      </w:pPr>
      <w:r>
        <w:rPr>
          <w:rFonts w:ascii="Garamond" w:hAnsi="Garamond"/>
          <w:sz w:val="22"/>
          <w:szCs w:val="22"/>
        </w:rPr>
        <w:t>- izvršene su nužne izmjene i dopune</w:t>
      </w:r>
    </w:p>
    <w:p w:rsidR="00C25F52" w:rsidRDefault="00C25F52" w:rsidP="00C25F52">
      <w:pPr>
        <w:ind w:left="1080"/>
        <w:jc w:val="both"/>
        <w:rPr>
          <w:rFonts w:ascii="Garamond" w:hAnsi="Garamond"/>
          <w:sz w:val="22"/>
          <w:szCs w:val="22"/>
        </w:rPr>
      </w:pPr>
      <w:r>
        <w:rPr>
          <w:rFonts w:ascii="Garamond" w:hAnsi="Garamond"/>
          <w:sz w:val="22"/>
          <w:szCs w:val="22"/>
        </w:rPr>
        <w:t>- po svom opsegu i sadržaju ZUP predstavlja jedan od najrazrađenijih upravnih postupaka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B939A7" w:rsidRDefault="00C25F52" w:rsidP="00C25F52">
      <w:pPr>
        <w:jc w:val="center"/>
        <w:rPr>
          <w:rFonts w:ascii="Garamond" w:hAnsi="Garamond"/>
          <w:b/>
          <w:color w:val="0000FF"/>
          <w:u w:val="single"/>
        </w:rPr>
      </w:pPr>
      <w:r w:rsidRPr="00B939A7">
        <w:rPr>
          <w:rFonts w:ascii="Garamond" w:hAnsi="Garamond"/>
          <w:b/>
          <w:color w:val="0000FF"/>
          <w:u w:val="single"/>
        </w:rPr>
        <w:t>VAŽENJA ZUP-a</w:t>
      </w:r>
    </w:p>
    <w:p w:rsidR="00C25F52" w:rsidRDefault="00C25F52" w:rsidP="00C25F52">
      <w:pPr>
        <w:jc w:val="both"/>
        <w:rPr>
          <w:rFonts w:ascii="Garamond" w:hAnsi="Garamond"/>
          <w:sz w:val="22"/>
          <w:szCs w:val="22"/>
        </w:rPr>
      </w:pPr>
      <w:r w:rsidRPr="00B939A7">
        <w:rPr>
          <w:rFonts w:ascii="Garamond" w:hAnsi="Garamond"/>
          <w:b/>
          <w:noProof/>
          <w:color w:val="0000FF"/>
          <w:sz w:val="22"/>
          <w:szCs w:val="22"/>
          <w:u w:val="single"/>
        </w:rPr>
        <w:pict>
          <v:line id="_x0000_s1133" style="position:absolute;left:0;text-align:left;flip:x;z-index:251674112" from="108pt,4.25pt" to="3in,31.25pt">
            <v:stroke endarrow="block"/>
          </v:line>
        </w:pict>
      </w:r>
      <w:r w:rsidRPr="00B939A7">
        <w:rPr>
          <w:rFonts w:ascii="Garamond" w:hAnsi="Garamond"/>
          <w:b/>
          <w:noProof/>
          <w:color w:val="0000FF"/>
          <w:sz w:val="22"/>
          <w:szCs w:val="22"/>
          <w:u w:val="single"/>
        </w:rPr>
        <w:pict>
          <v:line id="_x0000_s1134" style="position:absolute;left:0;text-align:left;z-index:251675136" from="252pt,4.25pt" to="378pt,31.25pt">
            <v:stroke endarrow="block"/>
          </v:line>
        </w:pict>
      </w:r>
    </w:p>
    <w:p w:rsidR="00C25F52" w:rsidRDefault="00C25F52" w:rsidP="00C25F52">
      <w:pPr>
        <w:jc w:val="both"/>
        <w:rPr>
          <w:rFonts w:ascii="Garamond" w:hAnsi="Garamond"/>
          <w:sz w:val="22"/>
          <w:szCs w:val="22"/>
        </w:rPr>
      </w:pPr>
    </w:p>
    <w:p w:rsidR="00C25F52" w:rsidRPr="00B939A7" w:rsidRDefault="00C25F52" w:rsidP="00C25F52">
      <w:pPr>
        <w:ind w:left="708" w:firstLine="708"/>
        <w:jc w:val="both"/>
        <w:rPr>
          <w:rFonts w:ascii="Garamond" w:hAnsi="Garamond"/>
          <w:b/>
          <w:sz w:val="22"/>
          <w:szCs w:val="22"/>
        </w:rPr>
      </w:pPr>
      <w:r w:rsidRPr="00B939A7">
        <w:rPr>
          <w:rFonts w:ascii="Garamond" w:hAnsi="Garamond"/>
          <w:b/>
          <w:color w:val="0000FF"/>
          <w:sz w:val="22"/>
          <w:szCs w:val="22"/>
          <w:u w:val="single"/>
        </w:rPr>
        <w:t>subjekti</w:t>
      </w:r>
      <w:r w:rsidRPr="00B939A7">
        <w:rPr>
          <w:rFonts w:ascii="Garamond" w:hAnsi="Garamond"/>
          <w:b/>
          <w:sz w:val="22"/>
          <w:szCs w:val="22"/>
        </w:rPr>
        <w:tab/>
      </w:r>
      <w:r w:rsidRPr="00B939A7">
        <w:rPr>
          <w:rFonts w:ascii="Garamond" w:hAnsi="Garamond"/>
          <w:b/>
          <w:sz w:val="22"/>
          <w:szCs w:val="22"/>
        </w:rPr>
        <w:tab/>
      </w:r>
      <w:r w:rsidRPr="00B939A7">
        <w:rPr>
          <w:rFonts w:ascii="Garamond" w:hAnsi="Garamond"/>
          <w:b/>
          <w:sz w:val="22"/>
          <w:szCs w:val="22"/>
        </w:rPr>
        <w:tab/>
      </w:r>
      <w:r w:rsidRPr="00B939A7">
        <w:rPr>
          <w:rFonts w:ascii="Garamond" w:hAnsi="Garamond"/>
          <w:b/>
          <w:sz w:val="22"/>
          <w:szCs w:val="22"/>
        </w:rPr>
        <w:tab/>
      </w:r>
      <w:r w:rsidRPr="00B939A7">
        <w:rPr>
          <w:rFonts w:ascii="Garamond" w:hAnsi="Garamond"/>
          <w:b/>
          <w:sz w:val="22"/>
          <w:szCs w:val="22"/>
        </w:rPr>
        <w:tab/>
      </w:r>
      <w:r w:rsidRPr="00B939A7">
        <w:rPr>
          <w:rFonts w:ascii="Garamond" w:hAnsi="Garamond"/>
          <w:b/>
          <w:sz w:val="22"/>
          <w:szCs w:val="22"/>
        </w:rPr>
        <w:tab/>
      </w:r>
      <w:r w:rsidRPr="00B939A7">
        <w:rPr>
          <w:rFonts w:ascii="Garamond" w:hAnsi="Garamond"/>
          <w:b/>
          <w:sz w:val="22"/>
          <w:szCs w:val="22"/>
        </w:rPr>
        <w:tab/>
      </w:r>
      <w:r w:rsidRPr="00B939A7">
        <w:rPr>
          <w:rFonts w:ascii="Garamond" w:hAnsi="Garamond"/>
          <w:b/>
          <w:sz w:val="22"/>
          <w:szCs w:val="22"/>
        </w:rPr>
        <w:tab/>
      </w:r>
      <w:r w:rsidRPr="00B939A7">
        <w:rPr>
          <w:rFonts w:ascii="Garamond" w:hAnsi="Garamond"/>
          <w:b/>
          <w:color w:val="0000FF"/>
          <w:sz w:val="22"/>
          <w:szCs w:val="22"/>
          <w:u w:val="single"/>
        </w:rPr>
        <w:t>slučajevi</w:t>
      </w:r>
    </w:p>
    <w:p w:rsidR="00C25F52" w:rsidRDefault="00C25F52" w:rsidP="00C25F52">
      <w:pPr>
        <w:jc w:val="both"/>
        <w:rPr>
          <w:rFonts w:ascii="Garamond" w:hAnsi="Garamond"/>
          <w:sz w:val="22"/>
          <w:szCs w:val="22"/>
        </w:rPr>
      </w:pPr>
    </w:p>
    <w:p w:rsidR="00C25F52" w:rsidRDefault="00C25F52" w:rsidP="00C25F52">
      <w:pPr>
        <w:numPr>
          <w:ilvl w:val="0"/>
          <w:numId w:val="62"/>
        </w:numPr>
        <w:jc w:val="both"/>
        <w:rPr>
          <w:rFonts w:ascii="Garamond" w:hAnsi="Garamond"/>
          <w:sz w:val="22"/>
          <w:szCs w:val="22"/>
        </w:rPr>
      </w:pPr>
      <w:r>
        <w:rPr>
          <w:rFonts w:ascii="Garamond" w:hAnsi="Garamond"/>
          <w:noProof/>
          <w:sz w:val="22"/>
          <w:szCs w:val="22"/>
        </w:rPr>
        <w:pict>
          <v:shape id="_x0000_s1131" type="#_x0000_t87" style="position:absolute;left:0;text-align:left;margin-left:306pt;margin-top:-.25pt;width:9pt;height:54.9pt;z-index:251672064" adj=",14046"/>
        </w:pict>
      </w:r>
      <w:r>
        <w:rPr>
          <w:rFonts w:ascii="Garamond" w:hAnsi="Garamond"/>
          <w:sz w:val="22"/>
          <w:szCs w:val="22"/>
        </w:rPr>
        <w:t>organi drž. uprave i dr. drž. organi</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a) upravna stvar</w:t>
      </w:r>
    </w:p>
    <w:p w:rsidR="00C25F52" w:rsidRDefault="00C25F52" w:rsidP="00C25F52">
      <w:pPr>
        <w:numPr>
          <w:ilvl w:val="0"/>
          <w:numId w:val="62"/>
        </w:numPr>
        <w:jc w:val="both"/>
        <w:rPr>
          <w:rFonts w:ascii="Garamond" w:hAnsi="Garamond"/>
          <w:sz w:val="22"/>
          <w:szCs w:val="22"/>
        </w:rPr>
      </w:pPr>
      <w:r>
        <w:rPr>
          <w:rFonts w:ascii="Garamond" w:hAnsi="Garamond"/>
          <w:sz w:val="22"/>
          <w:szCs w:val="22"/>
        </w:rPr>
        <w:t>dr. pravne osobe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b) neposredna primjena propisa</w:t>
      </w:r>
    </w:p>
    <w:p w:rsidR="00C25F52" w:rsidRDefault="00C25F52" w:rsidP="00C25F52">
      <w:pPr>
        <w:ind w:left="708" w:firstLine="708"/>
        <w:jc w:val="both"/>
        <w:rPr>
          <w:rFonts w:ascii="Garamond" w:hAnsi="Garamond"/>
          <w:sz w:val="22"/>
          <w:szCs w:val="22"/>
        </w:rPr>
      </w:pPr>
      <w:r w:rsidRPr="00DE7C9A">
        <w:rPr>
          <w:rFonts w:ascii="Garamond" w:hAnsi="Garamond"/>
          <w:sz w:val="16"/>
          <w:szCs w:val="16"/>
        </w:rPr>
        <w:t>kada temeljem javnih ovlasti odlučuju o slijedećim slučajevima</w:t>
      </w:r>
      <w:r>
        <w:rPr>
          <w:rFonts w:ascii="Garamond" w:hAnsi="Garamond"/>
          <w:sz w:val="16"/>
          <w:szCs w:val="16"/>
        </w:rPr>
        <w:tab/>
      </w:r>
      <w:r>
        <w:rPr>
          <w:rFonts w:ascii="Garamond" w:hAnsi="Garamond"/>
          <w:sz w:val="16"/>
          <w:szCs w:val="16"/>
        </w:rPr>
        <w:tab/>
      </w:r>
      <w:r>
        <w:rPr>
          <w:rFonts w:ascii="Garamond" w:hAnsi="Garamond"/>
          <w:sz w:val="22"/>
          <w:szCs w:val="22"/>
        </w:rPr>
        <w:t>c) odlučivanje o pravima, obvezama</w:t>
      </w:r>
    </w:p>
    <w:p w:rsidR="00C25F52" w:rsidRDefault="00C25F52" w:rsidP="00C25F52">
      <w:pPr>
        <w:jc w:val="both"/>
        <w:rPr>
          <w:rFonts w:ascii="Garamond" w:hAnsi="Garamond"/>
          <w:sz w:val="22"/>
          <w:szCs w:val="22"/>
        </w:rPr>
      </w:pPr>
      <w:r>
        <w:rPr>
          <w:rFonts w:ascii="Garamond" w:hAnsi="Garamond"/>
          <w:noProof/>
          <w:sz w:val="22"/>
          <w:szCs w:val="22"/>
        </w:rPr>
        <w:pict>
          <v:line id="_x0000_s1132" style="position:absolute;left:0;text-align:left;z-index:251673088" from="54pt,-.25pt" to="297pt,-.25pt">
            <v:stroke endarrow="block"/>
          </v:line>
        </w:pict>
      </w:r>
      <w:r>
        <w:rPr>
          <w:rFonts w:ascii="Garamond" w:hAnsi="Garamond"/>
          <w:sz w:val="22"/>
          <w:szCs w:val="22"/>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22"/>
          <w:szCs w:val="22"/>
        </w:rPr>
        <w:tab/>
        <w:t xml:space="preserve">    i pravnim interesima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C3805">
        <w:rPr>
          <w:rFonts w:ascii="Garamond" w:hAnsi="Garamond"/>
          <w:b/>
          <w:color w:val="0000FF"/>
          <w:sz w:val="22"/>
          <w:szCs w:val="22"/>
          <w:u w:val="single"/>
        </w:rPr>
        <w:t>Opći</w:t>
      </w:r>
      <w:r w:rsidRPr="00FC3805">
        <w:rPr>
          <w:rFonts w:ascii="Garamond" w:hAnsi="Garamond"/>
          <w:b/>
          <w:color w:val="0000FF"/>
          <w:sz w:val="22"/>
          <w:szCs w:val="22"/>
        </w:rPr>
        <w:t xml:space="preserve"> upravni postupak</w:t>
      </w:r>
      <w:r>
        <w:rPr>
          <w:rFonts w:ascii="Garamond" w:hAnsi="Garamond"/>
          <w:sz w:val="22"/>
          <w:szCs w:val="22"/>
        </w:rPr>
        <w:t xml:space="preserve"> – za sve upravne oblasti</w:t>
      </w:r>
    </w:p>
    <w:p w:rsidR="00C25F52" w:rsidRPr="00FC3805"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FC3805">
        <w:rPr>
          <w:rFonts w:ascii="Garamond" w:hAnsi="Garamond"/>
          <w:b/>
          <w:color w:val="0000FF"/>
          <w:sz w:val="22"/>
          <w:szCs w:val="22"/>
          <w:u w:val="single"/>
        </w:rPr>
        <w:t>Posebni</w:t>
      </w:r>
      <w:r w:rsidRPr="00FC3805">
        <w:rPr>
          <w:rFonts w:ascii="Garamond" w:hAnsi="Garamond"/>
          <w:b/>
          <w:color w:val="0000FF"/>
          <w:sz w:val="22"/>
          <w:szCs w:val="22"/>
        </w:rPr>
        <w:t xml:space="preserve"> upravni postupak</w:t>
      </w:r>
      <w:r>
        <w:rPr>
          <w:rFonts w:ascii="Garamond" w:hAnsi="Garamond"/>
          <w:sz w:val="22"/>
          <w:szCs w:val="22"/>
        </w:rPr>
        <w:t xml:space="preserve"> – za određene upravne oblasti; može se propisati pod određenim uvjetima koji se propisuju u sklopu materijalnih propisa:</w:t>
      </w:r>
    </w:p>
    <w:p w:rsidR="00C25F52" w:rsidRPr="00B939A7" w:rsidRDefault="00C25F52" w:rsidP="00C25F52">
      <w:pPr>
        <w:jc w:val="both"/>
        <w:rPr>
          <w:rFonts w:ascii="Garamond" w:hAnsi="Garamond"/>
          <w:sz w:val="10"/>
          <w:szCs w:val="10"/>
        </w:rPr>
      </w:pPr>
    </w:p>
    <w:p w:rsidR="00C25F52" w:rsidRDefault="00C25F52" w:rsidP="00C25F52">
      <w:pPr>
        <w:numPr>
          <w:ilvl w:val="0"/>
          <w:numId w:val="63"/>
        </w:numPr>
        <w:jc w:val="both"/>
        <w:rPr>
          <w:rFonts w:ascii="Garamond" w:hAnsi="Garamond"/>
          <w:sz w:val="22"/>
          <w:szCs w:val="22"/>
        </w:rPr>
      </w:pPr>
      <w:r>
        <w:rPr>
          <w:rFonts w:ascii="Garamond" w:hAnsi="Garamond"/>
          <w:sz w:val="22"/>
          <w:szCs w:val="22"/>
        </w:rPr>
        <w:t>samo pijedina pitanja</w:t>
      </w:r>
    </w:p>
    <w:p w:rsidR="00C25F52" w:rsidRDefault="00C25F52" w:rsidP="00C25F52">
      <w:pPr>
        <w:numPr>
          <w:ilvl w:val="0"/>
          <w:numId w:val="63"/>
        </w:numPr>
        <w:jc w:val="both"/>
        <w:rPr>
          <w:rFonts w:ascii="Garamond" w:hAnsi="Garamond"/>
          <w:sz w:val="22"/>
          <w:szCs w:val="22"/>
        </w:rPr>
      </w:pPr>
      <w:r>
        <w:rPr>
          <w:rFonts w:ascii="Garamond" w:hAnsi="Garamond"/>
          <w:sz w:val="22"/>
          <w:szCs w:val="22"/>
        </w:rPr>
        <w:t>samo posebnim zakonom</w:t>
      </w:r>
    </w:p>
    <w:p w:rsidR="00C25F52" w:rsidRDefault="00C25F52" w:rsidP="00C25F52">
      <w:pPr>
        <w:numPr>
          <w:ilvl w:val="0"/>
          <w:numId w:val="63"/>
        </w:numPr>
        <w:jc w:val="both"/>
        <w:rPr>
          <w:rFonts w:ascii="Garamond" w:hAnsi="Garamond"/>
          <w:sz w:val="22"/>
          <w:szCs w:val="22"/>
        </w:rPr>
      </w:pPr>
      <w:r>
        <w:rPr>
          <w:rFonts w:ascii="Garamond" w:hAnsi="Garamond"/>
          <w:sz w:val="22"/>
          <w:szCs w:val="22"/>
        </w:rPr>
        <w:t>ako je to nužno za tu upravnu oblast</w:t>
      </w:r>
    </w:p>
    <w:p w:rsidR="00C25F52" w:rsidRDefault="00C25F52" w:rsidP="00C25F52">
      <w:pPr>
        <w:numPr>
          <w:ilvl w:val="0"/>
          <w:numId w:val="63"/>
        </w:numPr>
        <w:jc w:val="both"/>
        <w:rPr>
          <w:rFonts w:ascii="Garamond" w:hAnsi="Garamond"/>
          <w:sz w:val="22"/>
          <w:szCs w:val="22"/>
        </w:rPr>
      </w:pPr>
      <w:r>
        <w:rPr>
          <w:rFonts w:ascii="Garamond" w:hAnsi="Garamond"/>
          <w:sz w:val="22"/>
          <w:szCs w:val="22"/>
        </w:rPr>
        <w:t>ako nije protivno načelima ZUP-a</w:t>
      </w:r>
    </w:p>
    <w:p w:rsidR="00C25F52" w:rsidRDefault="00C25F52" w:rsidP="00C25F52">
      <w:pPr>
        <w:jc w:val="both"/>
        <w:rPr>
          <w:rFonts w:ascii="Garamond" w:hAnsi="Garamond"/>
          <w:sz w:val="22"/>
          <w:szCs w:val="22"/>
        </w:rPr>
      </w:pPr>
    </w:p>
    <w:p w:rsidR="00C25F52" w:rsidRPr="00B939A7" w:rsidRDefault="00C25F52" w:rsidP="00C25F52">
      <w:pPr>
        <w:jc w:val="both"/>
        <w:rPr>
          <w:rFonts w:ascii="Palatino Linotype" w:hAnsi="Palatino Linotype"/>
          <w:i/>
          <w:sz w:val="20"/>
          <w:szCs w:val="20"/>
        </w:rPr>
      </w:pPr>
      <w:r>
        <w:rPr>
          <w:rFonts w:ascii="Palatino Linotype" w:hAnsi="Palatino Linotype"/>
          <w:i/>
          <w:sz w:val="20"/>
          <w:szCs w:val="20"/>
        </w:rPr>
        <w:t>lex specialis derogat legi generali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B939A7" w:rsidRDefault="00C25F52" w:rsidP="00C25F52">
      <w:pPr>
        <w:jc w:val="both"/>
        <w:rPr>
          <w:rFonts w:ascii="Garamond" w:hAnsi="Garamond"/>
          <w:b/>
          <w:color w:val="0000FF"/>
          <w:sz w:val="28"/>
          <w:szCs w:val="28"/>
        </w:rPr>
      </w:pPr>
      <w:r>
        <w:rPr>
          <w:rFonts w:ascii="Garamond" w:hAnsi="Garamond"/>
          <w:b/>
          <w:color w:val="0000FF"/>
          <w:sz w:val="28"/>
          <w:szCs w:val="28"/>
        </w:rPr>
        <w:lastRenderedPageBreak/>
        <w:t>NAČELA UPRAVNOG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939A7">
        <w:rPr>
          <w:rFonts w:ascii="Garamond" w:hAnsi="Garamond"/>
          <w:b/>
          <w:color w:val="0000FF"/>
          <w:sz w:val="22"/>
          <w:szCs w:val="22"/>
          <w:u w:val="single"/>
        </w:rPr>
        <w:t>Cilje</w:t>
      </w:r>
      <w:r>
        <w:rPr>
          <w:rFonts w:ascii="Garamond" w:hAnsi="Garamond"/>
          <w:sz w:val="22"/>
          <w:szCs w:val="22"/>
        </w:rPr>
        <w:t xml:space="preserve"> upravnog postupka je da se u rješavanju konkretne stvari dođe do materijalne istine i da se pritom adekvatno zaštite prava i interesi stranaka, ali i općedruštveni interesi. Da bi se to postiglo, potrebno je pridržavati se slijedećih načela:</w:t>
      </w:r>
    </w:p>
    <w:p w:rsidR="00C25F52" w:rsidRPr="007446C2" w:rsidRDefault="00C25F52" w:rsidP="00C25F52">
      <w:pPr>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sidRPr="00B939A7">
        <w:rPr>
          <w:rFonts w:ascii="Garamond" w:hAnsi="Garamond"/>
          <w:b/>
          <w:color w:val="0000FF"/>
          <w:sz w:val="22"/>
          <w:szCs w:val="22"/>
          <w:bdr w:val="single" w:sz="4" w:space="0" w:color="auto"/>
        </w:rPr>
        <w:t>načelo zakonitosti</w:t>
      </w:r>
      <w:r>
        <w:rPr>
          <w:rFonts w:ascii="Garamond" w:hAnsi="Garamond"/>
          <w:sz w:val="22"/>
          <w:szCs w:val="22"/>
        </w:rPr>
        <w:t xml:space="preserve"> – drž. tijela, ustanove i dr. pravne osobe koje postupaju u upravnim stvarima, rješavaju na osnovi zakona, dr. propisa drž. tijela i na osnovi općih akata ustanova i dr. pravnih osoba s javnim ovlastima. Načelo zakonitosti dolazi do punog sadržaja i kada je drž. tijelo ovlašteno zakonom ili na zakonu zasnovanom propisu da rješava prema slobodnoj ocjeni. Tada rješenje mora biti doneseno u granicama ovlasti i u skladu s ciljem u kojem je ovlast dana. Načelo zakonitosti se ogleda i u ovlaštenju određenih osoba da izmijene ili stave van snage akte kojima je izvršena povreda zakonitosti.</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zaštite prava građana i zaštite javnog interesa </w:t>
      </w:r>
      <w:r>
        <w:rPr>
          <w:rFonts w:ascii="Garamond" w:hAnsi="Garamond"/>
          <w:sz w:val="22"/>
          <w:szCs w:val="22"/>
        </w:rPr>
        <w:t>– prilikom rješavanja u konkretnim stvarima tijela u postupku imaju dvostruku obvezu: strankama omogućiti da što lakše zaštite i ostvare svoja prava, te da paze kako ostvarenje tih prava ne bi bilo na štetu prava dr. osoba niti u suprotnosti s javnim interesom utvrđenim zakonom.</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efikasnosti </w:t>
      </w:r>
      <w:r>
        <w:rPr>
          <w:rFonts w:ascii="Garamond" w:hAnsi="Garamond"/>
          <w:sz w:val="22"/>
          <w:szCs w:val="22"/>
        </w:rPr>
        <w:t>– uvođenjem ovog načela se upotpunjuje sustav mjera utvrđenih sa svrhom da se omogući brže i lakše vođenje postupka i što jednostavnija i učinkovitija zaštita prava stranaka u tijeku postupka i u rješavanju.</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materijalne istine </w:t>
      </w:r>
      <w:r>
        <w:rPr>
          <w:rFonts w:ascii="Garamond" w:hAnsi="Garamond"/>
          <w:sz w:val="22"/>
          <w:szCs w:val="22"/>
        </w:rPr>
        <w:t xml:space="preserve">– nadovezuje se na načelo zakonitosti; utvrđenje svih činjenica u postupku je iznimno važno za donošenje zakonitog i pravilnog rješenja. U tom smislu ZUP propisuje da se rješenje donosi na temelju činjenica utvrđenih u postupku, da se sve činjenice i okolnosti koje su značajne za rješavanje moraju utvrditi prije donošenja rješenja, da je utvrđivanje odlučnih činjenica nužno bez obzira na to vrši li se u skraćenom ili posebnom ispitnom postupku, da ovlaštena službena osoba odlučuje koje će činjenice uzeti kao dokazane prema slobodnom uvjerenju, ali na osnovi savjesnog i brižljivog ocjenjivanja svakog dokaza posebno i svih zajedno, kao i na osnovi rezultata cjelokupnog postupka i sl. </w:t>
      </w:r>
      <w:r w:rsidRPr="00EF10B1">
        <w:rPr>
          <w:rFonts w:ascii="Garamond" w:hAnsi="Garamond"/>
          <w:b/>
          <w:color w:val="0000FF"/>
          <w:sz w:val="22"/>
          <w:szCs w:val="22"/>
          <w:u w:val="single"/>
        </w:rPr>
        <w:t>Iz</w:t>
      </w:r>
      <w:r>
        <w:rPr>
          <w:rFonts w:ascii="Garamond" w:hAnsi="Garamond"/>
          <w:b/>
          <w:color w:val="0000FF"/>
          <w:sz w:val="22"/>
          <w:szCs w:val="22"/>
          <w:u w:val="single"/>
        </w:rPr>
        <w:t>nimke</w:t>
      </w:r>
      <w:r>
        <w:rPr>
          <w:rFonts w:ascii="Garamond" w:hAnsi="Garamond"/>
          <w:sz w:val="22"/>
          <w:szCs w:val="22"/>
        </w:rPr>
        <w:t xml:space="preserve"> – nagodba i zabrana </w:t>
      </w:r>
      <w:r w:rsidRPr="00EF10B1">
        <w:rPr>
          <w:rFonts w:ascii="Palatino Linotype" w:hAnsi="Palatino Linotype"/>
          <w:i/>
          <w:sz w:val="18"/>
          <w:szCs w:val="18"/>
        </w:rPr>
        <w:t>reformatio in peius</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saslušanja stranaka </w:t>
      </w:r>
      <w:r>
        <w:rPr>
          <w:rFonts w:ascii="Garamond" w:hAnsi="Garamond"/>
          <w:sz w:val="22"/>
          <w:szCs w:val="22"/>
        </w:rPr>
        <w:t>– prije donošenja rješenja stranci se mora pružiti mogućnost izjšnjavanja o činjenicama i okolnostima koje su od važnosti za donošenje rješenja. Odstupanja od načela može predvidjeti samo zakon. Stranka može utjecati na rješenje stvari i pobijati točnost navoda koji se ne slažu u njenim navodima., ima pravo na dopunjenje i objašnjavanje svojih tvrdnji do donošenja rješenja, a ako to čini poslije održane usmene rasprave, dužna je opravdati zbog čega to nije učinila na raspravi. Službena osoba koja vodi postupak je dužna pružiti mogućnost stranci da se izjasni o svim okolnostima i činjenicama koje su iznesene u ispitnom postupku, o prijedlozima i ponuđenim dokazima, da sudjeluje u izvođenju dokaza i da postavlja pitanja drugim strankama, svjedocima i vještacima, kao i da se upozna s rezultatom izvođenja dokaza i da se o tome izjasni.</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slobodne ocjene dokaza </w:t>
      </w:r>
      <w:r>
        <w:rPr>
          <w:rFonts w:ascii="Garamond" w:hAnsi="Garamond"/>
          <w:sz w:val="22"/>
          <w:szCs w:val="22"/>
        </w:rPr>
        <w:t>– službena osoba koja vodi postupak ocjenjuje prema slobodnom uvjerenju hoće li navođenje određene činjenice uzeti kao istinito ili ne. Ovlaštena osoba samostalno utvrđuje činjenice i okolnosti i na temelju utvrđenih činjenica i okolnosti primjenjuje važeće propise.</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samostalnosti u rješavanju </w:t>
      </w:r>
      <w:r>
        <w:rPr>
          <w:rFonts w:ascii="Garamond" w:hAnsi="Garamond"/>
          <w:sz w:val="22"/>
          <w:szCs w:val="22"/>
        </w:rPr>
        <w:t>– UN - pravo je nadležnog tijela da vodi postupak i dolučuje samostalno u okviru vlastite nadležnosti, ne pokoravajući se pritom nikakvih utjecajima sa strane.</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prava na žalbu </w:t>
      </w:r>
      <w:r>
        <w:rPr>
          <w:rFonts w:ascii="Garamond" w:hAnsi="Garamond"/>
          <w:sz w:val="22"/>
          <w:szCs w:val="22"/>
        </w:rPr>
        <w:t>– UN – stranka ima pravo na žalbu protiv I° rješenja (zakon može isključiti pravo na žalbu, ali će na drugi način osigurati zaštitu prava i zakonitosti), a u pravnom lijeku se mora navesti kome se žalba izjavljuje, u kojem roku i s kojom pristojbom.</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ekonomičnosti </w:t>
      </w:r>
      <w:r>
        <w:rPr>
          <w:rFonts w:ascii="Garamond" w:hAnsi="Garamond"/>
          <w:sz w:val="22"/>
          <w:szCs w:val="22"/>
        </w:rPr>
        <w:t>– nalaže što brže vođenje postupka uz što manje troškova i gubitaka vremena za stranku i dr. osobe u postupku, no to načelo ne smije ići na štetu materijalne istine.</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pomoći nekoj stranci </w:t>
      </w:r>
      <w:r>
        <w:rPr>
          <w:rFonts w:ascii="Garamond" w:hAnsi="Garamond"/>
          <w:sz w:val="22"/>
          <w:szCs w:val="22"/>
        </w:rPr>
        <w:t>– kako bi stranke moge zaštititi svoja legitimna prava i interese.</w:t>
      </w:r>
    </w:p>
    <w:p w:rsidR="00C25F52" w:rsidRPr="007446C2" w:rsidRDefault="00C25F52" w:rsidP="00C25F52">
      <w:pPr>
        <w:tabs>
          <w:tab w:val="num" w:pos="360"/>
        </w:tabs>
        <w:ind w:left="360"/>
        <w:jc w:val="both"/>
        <w:rPr>
          <w:rFonts w:ascii="Garamond" w:hAnsi="Garamond"/>
          <w:sz w:val="18"/>
          <w:szCs w:val="18"/>
        </w:rPr>
      </w:pPr>
    </w:p>
    <w:p w:rsidR="00C25F52" w:rsidRDefault="00C25F52" w:rsidP="00C25F52">
      <w:pPr>
        <w:numPr>
          <w:ilvl w:val="0"/>
          <w:numId w:val="64"/>
        </w:numPr>
        <w:tabs>
          <w:tab w:val="clear" w:pos="720"/>
          <w:tab w:val="num" w:pos="360"/>
        </w:tabs>
        <w:ind w:left="360"/>
        <w:jc w:val="both"/>
        <w:rPr>
          <w:rFonts w:ascii="Garamond" w:hAnsi="Garamond"/>
          <w:sz w:val="22"/>
          <w:szCs w:val="22"/>
        </w:rPr>
      </w:pPr>
      <w:r>
        <w:rPr>
          <w:rFonts w:ascii="Garamond" w:hAnsi="Garamond"/>
          <w:b/>
          <w:color w:val="0000FF"/>
          <w:sz w:val="22"/>
          <w:szCs w:val="22"/>
          <w:bdr w:val="single" w:sz="4" w:space="0" w:color="auto"/>
        </w:rPr>
        <w:t xml:space="preserve">načelo o upotrebi jezika i pisma </w:t>
      </w:r>
      <w:r>
        <w:rPr>
          <w:rFonts w:ascii="Garamond" w:hAnsi="Garamond"/>
          <w:sz w:val="22"/>
          <w:szCs w:val="22"/>
        </w:rPr>
        <w:t>– postupak se vodi na službenom jeziku i pismu RH, no zakon predviđa mogućnost da se nacionalne manjine koriste vlastitim jezikom i pismom</w:t>
      </w:r>
    </w:p>
    <w:p w:rsidR="00C25F52" w:rsidRPr="00DE7C9A" w:rsidRDefault="00C25F52" w:rsidP="00C25F52">
      <w:pPr>
        <w:jc w:val="both"/>
        <w:rPr>
          <w:rFonts w:ascii="Garamond" w:hAnsi="Garamond"/>
          <w:b/>
          <w:color w:val="0000FF"/>
          <w:sz w:val="28"/>
          <w:szCs w:val="28"/>
        </w:rPr>
      </w:pPr>
      <w:r>
        <w:rPr>
          <w:rFonts w:ascii="Garamond" w:hAnsi="Garamond"/>
          <w:b/>
          <w:color w:val="0000FF"/>
          <w:sz w:val="28"/>
          <w:szCs w:val="28"/>
        </w:rPr>
        <w:lastRenderedPageBreak/>
        <w:t>NADLEŽNOST ZA VOĐENJE UPRAVNOG POSTUPKA</w:t>
      </w:r>
    </w:p>
    <w:p w:rsidR="00C25F52" w:rsidRDefault="00C25F52" w:rsidP="00C25F52">
      <w:pPr>
        <w:jc w:val="both"/>
        <w:rPr>
          <w:rFonts w:ascii="Garamond" w:hAnsi="Garamond"/>
          <w:sz w:val="22"/>
          <w:szCs w:val="22"/>
        </w:rPr>
      </w:pPr>
    </w:p>
    <w:p w:rsidR="00C25F52" w:rsidRDefault="00C25F52" w:rsidP="00C25F52">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DE7C9A">
        <w:rPr>
          <w:rFonts w:ascii="Garamond" w:hAnsi="Garamond"/>
          <w:b/>
          <w:color w:val="0000FF"/>
          <w:sz w:val="22"/>
          <w:szCs w:val="22"/>
        </w:rPr>
        <w:t>Nadležnost</w:t>
      </w:r>
      <w:r>
        <w:rPr>
          <w:rFonts w:ascii="Garamond" w:hAnsi="Garamond"/>
          <w:sz w:val="22"/>
          <w:szCs w:val="22"/>
        </w:rPr>
        <w:t xml:space="preserve"> – </w:t>
      </w:r>
      <w:r w:rsidRPr="00DE7C9A">
        <w:rPr>
          <w:rFonts w:ascii="Palatino Linotype" w:hAnsi="Palatino Linotype"/>
          <w:i/>
          <w:sz w:val="18"/>
          <w:szCs w:val="18"/>
        </w:rPr>
        <w:t>competentia</w:t>
      </w:r>
      <w:r>
        <w:rPr>
          <w:rFonts w:ascii="Garamond" w:hAnsi="Garamond"/>
          <w:sz w:val="22"/>
          <w:szCs w:val="22"/>
        </w:rPr>
        <w:t xml:space="preserve"> – pravo i dužnost postupanja u određenim pravnim stvarima i na određenom teritoriju.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E7C9A">
        <w:rPr>
          <w:rFonts w:ascii="Garamond" w:hAnsi="Garamond"/>
          <w:b/>
          <w:color w:val="0000FF"/>
          <w:sz w:val="22"/>
          <w:szCs w:val="22"/>
          <w:u w:val="single"/>
        </w:rPr>
        <w:t>Stvarna</w:t>
      </w:r>
      <w:r w:rsidRPr="00DE7C9A">
        <w:rPr>
          <w:rFonts w:ascii="Garamond" w:hAnsi="Garamond"/>
          <w:b/>
          <w:color w:val="0000FF"/>
          <w:sz w:val="22"/>
          <w:szCs w:val="22"/>
        </w:rPr>
        <w:t xml:space="preserve"> nadležnost</w:t>
      </w:r>
      <w:r>
        <w:rPr>
          <w:rFonts w:ascii="Garamond" w:hAnsi="Garamond"/>
          <w:sz w:val="22"/>
          <w:szCs w:val="22"/>
        </w:rPr>
        <w:t xml:space="preserve"> – </w:t>
      </w:r>
      <w:r w:rsidRPr="00DE7C9A">
        <w:rPr>
          <w:rFonts w:ascii="Palatino Linotype" w:hAnsi="Palatino Linotype"/>
          <w:i/>
          <w:sz w:val="18"/>
          <w:szCs w:val="18"/>
        </w:rPr>
        <w:t>competentia ratione materiae</w:t>
      </w:r>
      <w:r>
        <w:rPr>
          <w:rFonts w:ascii="Garamond" w:hAnsi="Garamond"/>
          <w:sz w:val="22"/>
          <w:szCs w:val="22"/>
        </w:rPr>
        <w:t xml:space="preserve"> – pravo i dužnost postupanja u određenoj vrsti predmeta.</w:t>
      </w:r>
    </w:p>
    <w:p w:rsidR="00C25F52" w:rsidRPr="008A276B"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DE7C9A">
        <w:rPr>
          <w:rFonts w:ascii="Garamond" w:hAnsi="Garamond"/>
          <w:b/>
          <w:color w:val="0000FF"/>
          <w:sz w:val="22"/>
          <w:szCs w:val="22"/>
          <w:u w:val="single"/>
        </w:rPr>
        <w:t>Mjesna</w:t>
      </w:r>
      <w:r w:rsidRPr="00DE7C9A">
        <w:rPr>
          <w:rFonts w:ascii="Garamond" w:hAnsi="Garamond"/>
          <w:b/>
          <w:color w:val="0000FF"/>
          <w:sz w:val="22"/>
          <w:szCs w:val="22"/>
        </w:rPr>
        <w:t xml:space="preserve"> nadležnost</w:t>
      </w:r>
      <w:r>
        <w:rPr>
          <w:rFonts w:ascii="Garamond" w:hAnsi="Garamond"/>
          <w:sz w:val="22"/>
          <w:szCs w:val="22"/>
        </w:rPr>
        <w:t xml:space="preserve"> – </w:t>
      </w:r>
      <w:r w:rsidRPr="00DE7C9A">
        <w:rPr>
          <w:rFonts w:ascii="Palatino Linotype" w:hAnsi="Palatino Linotype"/>
          <w:i/>
          <w:sz w:val="18"/>
          <w:szCs w:val="18"/>
        </w:rPr>
        <w:t>competentia ratione territorii</w:t>
      </w:r>
      <w:r>
        <w:rPr>
          <w:rFonts w:ascii="Garamond" w:hAnsi="Garamond"/>
          <w:sz w:val="22"/>
          <w:szCs w:val="22"/>
        </w:rPr>
        <w:t xml:space="preserve"> – pravo i dužnost postupanja na određenom teritoriju. Mjesna nadležnost određuje područje na kojem organ mora obavljati poslove iz svoje stvarne nadležnosti.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8F461B" w:rsidRDefault="00C25F52" w:rsidP="00C25F52">
      <w:pPr>
        <w:jc w:val="both"/>
        <w:rPr>
          <w:rFonts w:ascii="Garamond" w:hAnsi="Garamond"/>
          <w:b/>
          <w:color w:val="0000FF"/>
        </w:rPr>
      </w:pPr>
      <w:r w:rsidRPr="008F461B">
        <w:rPr>
          <w:rFonts w:ascii="Garamond" w:hAnsi="Garamond"/>
          <w:b/>
          <w:color w:val="0000FF"/>
        </w:rPr>
        <w:t xml:space="preserve">ODREĐIVANJE </w:t>
      </w:r>
      <w:r w:rsidRPr="00BD70A3">
        <w:rPr>
          <w:rFonts w:ascii="Garamond" w:hAnsi="Garamond"/>
          <w:b/>
          <w:color w:val="0000FF"/>
          <w:u w:val="single"/>
        </w:rPr>
        <w:t>STVARNE</w:t>
      </w:r>
      <w:r w:rsidRPr="008F461B">
        <w:rPr>
          <w:rFonts w:ascii="Garamond" w:hAnsi="Garamond"/>
          <w:b/>
          <w:color w:val="0000FF"/>
        </w:rPr>
        <w:t xml:space="preserve"> NADLEŽNOSTI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F461B">
        <w:rPr>
          <w:rFonts w:ascii="Garamond" w:hAnsi="Garamond"/>
          <w:b/>
          <w:color w:val="0000FF"/>
          <w:sz w:val="22"/>
          <w:szCs w:val="22"/>
          <w:u w:val="single"/>
        </w:rPr>
        <w:t>ZUP</w:t>
      </w:r>
      <w:r>
        <w:rPr>
          <w:rFonts w:ascii="Garamond" w:hAnsi="Garamond"/>
          <w:b/>
          <w:color w:val="0000FF"/>
          <w:sz w:val="22"/>
          <w:szCs w:val="22"/>
          <w:u w:val="single"/>
        </w:rPr>
        <w:t>:</w:t>
      </w:r>
      <w:r>
        <w:rPr>
          <w:rFonts w:ascii="Garamond" w:hAnsi="Garamond"/>
          <w:sz w:val="22"/>
          <w:szCs w:val="22"/>
        </w:rPr>
        <w:t xml:space="preserve"> </w:t>
      </w:r>
    </w:p>
    <w:p w:rsidR="00C25F52" w:rsidRDefault="00C25F52" w:rsidP="00C25F52">
      <w:pPr>
        <w:numPr>
          <w:ilvl w:val="0"/>
          <w:numId w:val="65"/>
        </w:numPr>
        <w:jc w:val="both"/>
        <w:rPr>
          <w:rFonts w:ascii="Garamond" w:hAnsi="Garamond"/>
          <w:sz w:val="22"/>
          <w:szCs w:val="22"/>
        </w:rPr>
      </w:pPr>
      <w:r>
        <w:rPr>
          <w:rFonts w:ascii="Garamond" w:hAnsi="Garamond"/>
          <w:sz w:val="22"/>
          <w:szCs w:val="22"/>
        </w:rPr>
        <w:t>sadrži propise kojima se određuje stvarna nadlenost, a u slučaju da ona nije određena, primjenjuju se pravila o supsidijarnoj nadležnosti</w:t>
      </w:r>
    </w:p>
    <w:p w:rsidR="00C25F52" w:rsidRDefault="00C25F52" w:rsidP="00C25F52">
      <w:pPr>
        <w:numPr>
          <w:ilvl w:val="0"/>
          <w:numId w:val="65"/>
        </w:numPr>
        <w:jc w:val="both"/>
        <w:rPr>
          <w:rFonts w:ascii="Garamond" w:hAnsi="Garamond"/>
          <w:sz w:val="22"/>
          <w:szCs w:val="22"/>
        </w:rPr>
      </w:pPr>
      <w:r w:rsidRPr="008F461B">
        <w:rPr>
          <w:rFonts w:ascii="Garamond" w:hAnsi="Garamond"/>
          <w:b/>
          <w:sz w:val="22"/>
          <w:szCs w:val="22"/>
        </w:rPr>
        <w:t>čl. 17. st. 1.</w:t>
      </w:r>
      <w:r>
        <w:rPr>
          <w:rFonts w:ascii="Garamond" w:hAnsi="Garamond"/>
          <w:sz w:val="22"/>
          <w:szCs w:val="22"/>
        </w:rPr>
        <w:t xml:space="preserve"> – stvarna nadležnost za rješavanje u upravnom postupku se određuje po propisima kojima se uređuje određena upravna oblast ili se određuje nadležnost pojedinih organa</w:t>
      </w:r>
    </w:p>
    <w:p w:rsidR="00C25F52" w:rsidRDefault="00C25F52" w:rsidP="00C25F52">
      <w:pPr>
        <w:numPr>
          <w:ilvl w:val="0"/>
          <w:numId w:val="65"/>
        </w:numPr>
        <w:jc w:val="both"/>
        <w:rPr>
          <w:rFonts w:ascii="Garamond" w:hAnsi="Garamond"/>
          <w:sz w:val="22"/>
          <w:szCs w:val="22"/>
        </w:rPr>
      </w:pPr>
      <w:r>
        <w:rPr>
          <w:rFonts w:ascii="Garamond" w:hAnsi="Garamond"/>
          <w:b/>
          <w:sz w:val="22"/>
          <w:szCs w:val="22"/>
        </w:rPr>
        <w:t>čl.</w:t>
      </w:r>
      <w:r>
        <w:rPr>
          <w:rFonts w:ascii="Garamond" w:hAnsi="Garamond"/>
          <w:sz w:val="22"/>
          <w:szCs w:val="22"/>
        </w:rPr>
        <w:t xml:space="preserve"> </w:t>
      </w:r>
      <w:r w:rsidRPr="008F461B">
        <w:rPr>
          <w:rFonts w:ascii="Garamond" w:hAnsi="Garamond"/>
          <w:b/>
          <w:sz w:val="22"/>
          <w:szCs w:val="22"/>
        </w:rPr>
        <w:t>18. st. 1.</w:t>
      </w:r>
      <w:r>
        <w:rPr>
          <w:rFonts w:ascii="Garamond" w:hAnsi="Garamond"/>
          <w:sz w:val="22"/>
          <w:szCs w:val="22"/>
        </w:rPr>
        <w:t xml:space="preserve"> – za rješavanje u upravnim stvarima u I° stvarno su nadležni organi utvrđeni propisima o ustrojstvu državne uprave, propisima kojima se uređuje pojedina upravna oblast, odnosno dr. posebnim propisima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D70A3">
        <w:rPr>
          <w:rFonts w:ascii="Garamond" w:hAnsi="Garamond"/>
          <w:b/>
          <w:color w:val="0000FF"/>
          <w:sz w:val="22"/>
          <w:szCs w:val="22"/>
          <w:u w:val="single"/>
        </w:rPr>
        <w:t>Pravilo za određivanje stvarne nadležnosti</w:t>
      </w:r>
      <w:r>
        <w:rPr>
          <w:rFonts w:ascii="Garamond" w:hAnsi="Garamond"/>
          <w:sz w:val="22"/>
          <w:szCs w:val="22"/>
        </w:rPr>
        <w:t xml:space="preserve"> – ako je propisan, nije određeno koji organ uprave je stvarno nadležan za rješavanje u određenoj upravnoj stvari, takva stvar spada u nadležnost organa drž. uprave u čiji djelokrug pripadaju </w:t>
      </w:r>
      <w:r w:rsidRPr="00BD70A3">
        <w:rPr>
          <w:rFonts w:ascii="Garamond" w:hAnsi="Garamond"/>
          <w:sz w:val="22"/>
          <w:szCs w:val="22"/>
          <w:u w:val="single"/>
        </w:rPr>
        <w:t>poslovi opće uprave</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8F461B" w:rsidRDefault="00C25F52" w:rsidP="00C25F52">
      <w:pPr>
        <w:jc w:val="both"/>
        <w:rPr>
          <w:rFonts w:ascii="Garamond" w:hAnsi="Garamond"/>
          <w:b/>
          <w:color w:val="0000FF"/>
        </w:rPr>
      </w:pPr>
      <w:r>
        <w:rPr>
          <w:rFonts w:ascii="Garamond" w:hAnsi="Garamond"/>
          <w:b/>
          <w:color w:val="0000FF"/>
        </w:rPr>
        <w:t xml:space="preserve">ODREĐIVANJE </w:t>
      </w:r>
      <w:r w:rsidRPr="00BD70A3">
        <w:rPr>
          <w:rFonts w:ascii="Garamond" w:hAnsi="Garamond"/>
          <w:b/>
          <w:color w:val="0000FF"/>
          <w:u w:val="single"/>
        </w:rPr>
        <w:t>MJESNE</w:t>
      </w:r>
      <w:r>
        <w:rPr>
          <w:rFonts w:ascii="Garamond" w:hAnsi="Garamond"/>
          <w:b/>
          <w:color w:val="0000FF"/>
        </w:rPr>
        <w:t xml:space="preserve"> NADLEŽNOSTI</w:t>
      </w:r>
    </w:p>
    <w:p w:rsidR="00C25F52" w:rsidRDefault="00C25F52" w:rsidP="00C25F52">
      <w:pPr>
        <w:jc w:val="both"/>
        <w:rPr>
          <w:rFonts w:ascii="Garamond" w:hAnsi="Garamond"/>
          <w:sz w:val="22"/>
          <w:szCs w:val="22"/>
        </w:rPr>
      </w:pPr>
    </w:p>
    <w:p w:rsidR="00C25F52" w:rsidRPr="008F461B" w:rsidRDefault="00C25F52" w:rsidP="00C25F52">
      <w:pPr>
        <w:jc w:val="both"/>
        <w:rPr>
          <w:rFonts w:ascii="Garamond" w:hAnsi="Garamond"/>
          <w:b/>
          <w:color w:val="0000FF"/>
          <w:sz w:val="22"/>
          <w:szCs w:val="22"/>
          <w:u w:val="single"/>
        </w:rPr>
      </w:pPr>
      <w:r w:rsidRPr="008F461B">
        <w:rPr>
          <w:rFonts w:ascii="Garamond" w:hAnsi="Garamond"/>
          <w:b/>
          <w:color w:val="0000FF"/>
          <w:sz w:val="22"/>
          <w:szCs w:val="22"/>
          <w:u w:val="single"/>
        </w:rPr>
        <w:t>ZUP:</w:t>
      </w:r>
    </w:p>
    <w:p w:rsidR="00C25F52" w:rsidRDefault="00C25F52" w:rsidP="00C25F52">
      <w:pPr>
        <w:numPr>
          <w:ilvl w:val="0"/>
          <w:numId w:val="60"/>
        </w:numPr>
        <w:jc w:val="both"/>
        <w:rPr>
          <w:rFonts w:ascii="Garamond" w:hAnsi="Garamond"/>
          <w:sz w:val="22"/>
          <w:szCs w:val="22"/>
        </w:rPr>
      </w:pPr>
      <w:r w:rsidRPr="008F461B">
        <w:rPr>
          <w:rFonts w:ascii="Garamond" w:hAnsi="Garamond"/>
          <w:b/>
          <w:sz w:val="22"/>
          <w:szCs w:val="22"/>
        </w:rPr>
        <w:t>čl. 17. st. 2.</w:t>
      </w:r>
      <w:r>
        <w:rPr>
          <w:rFonts w:ascii="Garamond" w:hAnsi="Garamond"/>
          <w:sz w:val="22"/>
          <w:szCs w:val="22"/>
        </w:rPr>
        <w:t xml:space="preserve"> – mjesna nadležnost se određuje po propisima o organizaciji pojedinih organa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značenje propisa o teritorijalnom ustroju RH za određivanje teritorijalnih granica mjesne nadležnosti (npr. Zakon područja županija, gradova i općina u RH iz 1992. s brojnim promjenama)</w:t>
      </w:r>
    </w:p>
    <w:p w:rsidR="00C25F52" w:rsidRPr="008F461B"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Pr>
          <w:rFonts w:ascii="Garamond" w:hAnsi="Garamond"/>
          <w:sz w:val="22"/>
          <w:szCs w:val="22"/>
        </w:rPr>
        <w:t>* mjesna se nadležnost ne treba podudarati s područjima polit. – teritorijalne podjele</w:t>
      </w:r>
    </w:p>
    <w:p w:rsidR="00C25F52" w:rsidRDefault="00C25F52" w:rsidP="00C25F52">
      <w:pPr>
        <w:jc w:val="both"/>
        <w:rPr>
          <w:rFonts w:ascii="Garamond" w:hAnsi="Garamond"/>
          <w:sz w:val="22"/>
          <w:szCs w:val="22"/>
        </w:rPr>
      </w:pPr>
    </w:p>
    <w:p w:rsidR="00C25F52" w:rsidRPr="00BD70A3" w:rsidRDefault="00C25F52" w:rsidP="00C25F52">
      <w:pPr>
        <w:jc w:val="both"/>
        <w:rPr>
          <w:rFonts w:ascii="Garamond" w:hAnsi="Garamond"/>
          <w:b/>
          <w:color w:val="0000FF"/>
          <w:sz w:val="22"/>
          <w:szCs w:val="22"/>
          <w:u w:val="single"/>
        </w:rPr>
      </w:pPr>
      <w:r w:rsidRPr="00BD70A3">
        <w:rPr>
          <w:rFonts w:ascii="Garamond" w:hAnsi="Garamond"/>
          <w:b/>
          <w:color w:val="0000FF"/>
          <w:sz w:val="22"/>
          <w:szCs w:val="22"/>
          <w:u w:val="single"/>
        </w:rPr>
        <w:t>Pravila za određivanje mjesne nadležnosti:</w:t>
      </w:r>
    </w:p>
    <w:p w:rsidR="00C25F52" w:rsidRPr="008A276B" w:rsidRDefault="00C25F52" w:rsidP="00C25F52">
      <w:pPr>
        <w:jc w:val="both"/>
        <w:rPr>
          <w:rFonts w:ascii="Garamond" w:hAnsi="Garamond"/>
          <w:sz w:val="10"/>
          <w:szCs w:val="10"/>
        </w:rPr>
      </w:pPr>
    </w:p>
    <w:p w:rsidR="00C25F52" w:rsidRDefault="00C25F52" w:rsidP="00C25F52">
      <w:pPr>
        <w:numPr>
          <w:ilvl w:val="0"/>
          <w:numId w:val="66"/>
        </w:numPr>
        <w:jc w:val="both"/>
        <w:rPr>
          <w:rFonts w:ascii="Garamond" w:hAnsi="Garamond"/>
          <w:sz w:val="22"/>
          <w:szCs w:val="22"/>
        </w:rPr>
      </w:pPr>
      <w:r>
        <w:rPr>
          <w:rFonts w:ascii="Garamond" w:hAnsi="Garamond"/>
          <w:sz w:val="22"/>
          <w:szCs w:val="22"/>
        </w:rPr>
        <w:t xml:space="preserve">u stvarima koje se odnose na nekretninu – prema mjestu gdje se ona nalazi – </w:t>
      </w:r>
      <w:r w:rsidRPr="00BD70A3">
        <w:rPr>
          <w:rFonts w:ascii="Palatino Linotype" w:hAnsi="Palatino Linotype"/>
          <w:b/>
          <w:i/>
          <w:color w:val="0000FF"/>
          <w:sz w:val="20"/>
          <w:szCs w:val="20"/>
        </w:rPr>
        <w:t>forum rei sitae</w:t>
      </w:r>
    </w:p>
    <w:p w:rsidR="00C25F52" w:rsidRPr="008A276B" w:rsidRDefault="00C25F52" w:rsidP="00C25F52">
      <w:pPr>
        <w:ind w:left="708"/>
        <w:jc w:val="both"/>
        <w:rPr>
          <w:rFonts w:ascii="Garamond" w:hAnsi="Garamond"/>
          <w:sz w:val="10"/>
          <w:szCs w:val="10"/>
        </w:rPr>
      </w:pPr>
    </w:p>
    <w:p w:rsidR="00C25F52" w:rsidRDefault="00C25F52" w:rsidP="00C25F52">
      <w:pPr>
        <w:numPr>
          <w:ilvl w:val="0"/>
          <w:numId w:val="66"/>
        </w:numPr>
        <w:jc w:val="both"/>
        <w:rPr>
          <w:rFonts w:ascii="Garamond" w:hAnsi="Garamond"/>
          <w:sz w:val="22"/>
          <w:szCs w:val="22"/>
        </w:rPr>
      </w:pPr>
      <w:r>
        <w:rPr>
          <w:rFonts w:ascii="Garamond" w:hAnsi="Garamond"/>
          <w:sz w:val="22"/>
          <w:szCs w:val="22"/>
        </w:rPr>
        <w:t>u stvarima koje se odnose na djelatnost nekog drž. tijela, ustanove ili dr. pravne osobe – prema mjestu njihova sjedišta</w:t>
      </w:r>
    </w:p>
    <w:p w:rsidR="00C25F52" w:rsidRPr="008A276B" w:rsidRDefault="00C25F52" w:rsidP="00C25F52">
      <w:pPr>
        <w:ind w:left="708"/>
        <w:jc w:val="both"/>
        <w:rPr>
          <w:rFonts w:ascii="Garamond" w:hAnsi="Garamond"/>
          <w:sz w:val="10"/>
          <w:szCs w:val="10"/>
        </w:rPr>
      </w:pPr>
    </w:p>
    <w:p w:rsidR="00C25F52" w:rsidRDefault="00C25F52" w:rsidP="00C25F52">
      <w:pPr>
        <w:numPr>
          <w:ilvl w:val="0"/>
          <w:numId w:val="66"/>
        </w:numPr>
        <w:jc w:val="both"/>
        <w:rPr>
          <w:rFonts w:ascii="Garamond" w:hAnsi="Garamond"/>
          <w:sz w:val="22"/>
          <w:szCs w:val="22"/>
        </w:rPr>
      </w:pPr>
      <w:r>
        <w:rPr>
          <w:rFonts w:ascii="Garamond" w:hAnsi="Garamond"/>
          <w:sz w:val="22"/>
          <w:szCs w:val="22"/>
        </w:rPr>
        <w:t xml:space="preserve">u stvarima koje se odnose na vođenje radnje ili na profesionalnu djelatnost pojedinih osoba koja se obavlja ili se ima obavljati u određenom mjestu – prema sjedištu radnje, odnosno mjestu gdje se djelatnost obavlja – </w:t>
      </w:r>
      <w:r w:rsidRPr="00BD70A3">
        <w:rPr>
          <w:rFonts w:ascii="Palatino Linotype" w:hAnsi="Palatino Linotype"/>
          <w:b/>
          <w:i/>
          <w:color w:val="0000FF"/>
          <w:sz w:val="20"/>
          <w:szCs w:val="20"/>
        </w:rPr>
        <w:t>forum actus</w:t>
      </w:r>
      <w:r>
        <w:rPr>
          <w:rFonts w:ascii="Garamond" w:hAnsi="Garamond"/>
          <w:sz w:val="22"/>
          <w:szCs w:val="22"/>
        </w:rPr>
        <w:t xml:space="preserve"> </w:t>
      </w:r>
    </w:p>
    <w:p w:rsidR="00C25F52" w:rsidRPr="008A276B" w:rsidRDefault="00C25F52" w:rsidP="00C25F52">
      <w:pPr>
        <w:ind w:left="708"/>
        <w:jc w:val="both"/>
        <w:rPr>
          <w:rFonts w:ascii="Garamond" w:hAnsi="Garamond"/>
          <w:sz w:val="10"/>
          <w:szCs w:val="10"/>
        </w:rPr>
      </w:pPr>
    </w:p>
    <w:p w:rsidR="00C25F52" w:rsidRDefault="00C25F52" w:rsidP="00C25F52">
      <w:pPr>
        <w:numPr>
          <w:ilvl w:val="0"/>
          <w:numId w:val="66"/>
        </w:numPr>
        <w:jc w:val="both"/>
        <w:rPr>
          <w:rFonts w:ascii="Garamond" w:hAnsi="Garamond"/>
          <w:sz w:val="22"/>
          <w:szCs w:val="22"/>
        </w:rPr>
      </w:pPr>
      <w:r>
        <w:rPr>
          <w:rFonts w:ascii="Garamond" w:hAnsi="Garamond"/>
          <w:sz w:val="22"/>
          <w:szCs w:val="22"/>
        </w:rPr>
        <w:t xml:space="preserve">u ostalim stvarima – prema prebivalištu stranke. Kada ima više stranaka, nadležnost se određuje prema stranci prema kojoj je zahtjev upravljen. Ako stranka nema prebivalište u RH, nadležnost se određuje prema mjestu njenog boravišta, a ako nema boravišta – prema mjestu njenog posljednjeg prebivališta (boravišta) u RH – </w:t>
      </w:r>
      <w:r w:rsidRPr="00BD70A3">
        <w:rPr>
          <w:rFonts w:ascii="Palatino Linotype" w:hAnsi="Palatino Linotype"/>
          <w:b/>
          <w:i/>
          <w:color w:val="0000FF"/>
          <w:sz w:val="20"/>
          <w:szCs w:val="20"/>
        </w:rPr>
        <w:t>forum domicili</w:t>
      </w:r>
    </w:p>
    <w:p w:rsidR="00C25F52" w:rsidRPr="008A276B" w:rsidRDefault="00C25F52" w:rsidP="00C25F52">
      <w:pPr>
        <w:ind w:left="708"/>
        <w:jc w:val="both"/>
        <w:rPr>
          <w:rFonts w:ascii="Garamond" w:hAnsi="Garamond"/>
          <w:sz w:val="10"/>
          <w:szCs w:val="10"/>
        </w:rPr>
      </w:pPr>
    </w:p>
    <w:p w:rsidR="00C25F52" w:rsidRDefault="00C25F52" w:rsidP="00C25F52">
      <w:pPr>
        <w:numPr>
          <w:ilvl w:val="0"/>
          <w:numId w:val="66"/>
        </w:numPr>
        <w:jc w:val="both"/>
        <w:rPr>
          <w:rFonts w:ascii="Garamond" w:hAnsi="Garamond"/>
          <w:sz w:val="22"/>
          <w:szCs w:val="22"/>
        </w:rPr>
      </w:pPr>
      <w:r>
        <w:rPr>
          <w:rFonts w:ascii="Garamond" w:hAnsi="Garamond"/>
          <w:sz w:val="22"/>
          <w:szCs w:val="22"/>
        </w:rPr>
        <w:t xml:space="preserve">ako se mjesna nadležnost ne može odrediti na jedan od opisanih načina, onda se određuje prema mjestu gdje je nastao povod za vođenje postupka – </w:t>
      </w:r>
      <w:r w:rsidRPr="00BD70A3">
        <w:rPr>
          <w:rFonts w:ascii="Palatino Linotype" w:hAnsi="Palatino Linotype"/>
          <w:b/>
          <w:i/>
          <w:color w:val="0000FF"/>
          <w:sz w:val="20"/>
          <w:szCs w:val="20"/>
        </w:rPr>
        <w:t>forum casus</w:t>
      </w:r>
      <w:r>
        <w:rPr>
          <w:rFonts w:ascii="Garamond" w:hAnsi="Garamond"/>
          <w:sz w:val="22"/>
          <w:szCs w:val="22"/>
        </w:rPr>
        <w:t xml:space="preserve"> (npr. dijete je nađeno u vlaku, a nadležnost se određuje prema mjestu gdje je dijete ostavljeno)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U stvarima koje se odnose na </w:t>
      </w:r>
      <w:r w:rsidRPr="008A276B">
        <w:rPr>
          <w:rFonts w:ascii="Garamond" w:hAnsi="Garamond"/>
          <w:b/>
          <w:color w:val="0000FF"/>
          <w:sz w:val="22"/>
          <w:szCs w:val="22"/>
          <w:u w:val="single"/>
        </w:rPr>
        <w:t>brod ili zrakoplov</w:t>
      </w:r>
      <w:r>
        <w:rPr>
          <w:rFonts w:ascii="Garamond" w:hAnsi="Garamond"/>
          <w:sz w:val="22"/>
          <w:szCs w:val="22"/>
        </w:rPr>
        <w:t xml:space="preserve"> u kojem je nastao povod za vođenje postupka, mjesna nadležnost se određuje prema matičnoj luci broda, odnosno matičnom pristaništu zrakoplova.</w:t>
      </w:r>
    </w:p>
    <w:p w:rsidR="00C25F52" w:rsidRDefault="00C25F52" w:rsidP="00C25F52">
      <w:pPr>
        <w:jc w:val="both"/>
        <w:rPr>
          <w:rFonts w:ascii="Garamond" w:hAnsi="Garamond"/>
          <w:sz w:val="22"/>
          <w:szCs w:val="22"/>
        </w:rPr>
      </w:pPr>
      <w:r w:rsidRPr="002F0D1D">
        <w:rPr>
          <w:rFonts w:ascii="Garamond" w:hAnsi="Garamond"/>
          <w:b/>
          <w:color w:val="0000FF"/>
          <w:sz w:val="22"/>
          <w:szCs w:val="22"/>
          <w:u w:val="single"/>
        </w:rPr>
        <w:lastRenderedPageBreak/>
        <w:t>Delegacija (supstitucija) nadležnosti</w:t>
      </w:r>
      <w:r>
        <w:rPr>
          <w:rFonts w:ascii="Garamond" w:hAnsi="Garamond"/>
          <w:sz w:val="22"/>
          <w:szCs w:val="22"/>
        </w:rPr>
        <w:t xml:space="preserve"> – moguća je samo temeljem zakona. Dakle, nijedno tijelo ne može preuzeti određenu upravnu stvar iz nadležnosti drugog tijela i samo je riješiti, osim ako je to zakonom predviđeno i pod uvjetima propisanim zakonom.</w:t>
      </w:r>
    </w:p>
    <w:p w:rsidR="00C25F52" w:rsidRPr="002F0D1D"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Pr>
          <w:rFonts w:ascii="Garamond" w:hAnsi="Garamond"/>
          <w:sz w:val="22"/>
          <w:szCs w:val="22"/>
        </w:rPr>
        <w:t>Stvarna i mjesna nadležnost ne mogu se mijenjati dogovorom stranaka, dogovorom tijela i stranaka ni dogovorom tijela, osim ako je zakonom drukčije određeno.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F0D1D">
        <w:rPr>
          <w:rFonts w:ascii="Garamond" w:hAnsi="Garamond"/>
          <w:b/>
          <w:color w:val="0000FF"/>
          <w:sz w:val="22"/>
          <w:szCs w:val="22"/>
          <w:u w:val="single"/>
        </w:rPr>
        <w:t>Dužnost tijela da pazi na svoju nadležnost</w:t>
      </w:r>
      <w:r>
        <w:rPr>
          <w:rFonts w:ascii="Garamond" w:hAnsi="Garamond"/>
          <w:sz w:val="22"/>
          <w:szCs w:val="22"/>
        </w:rPr>
        <w:t xml:space="preserve"> – svako tijelo tijekom cijelog postupka mora prema službenoj dužnosti paziti na svoju stvarnu i mjesnu nadležnost. Povreda odredaba o nadležnosti razlog je za stavljanje rješenja van snage u žalbenom postupku ili postupku prema određenim izvanrednim pravnim lijekovima.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2"/>
          <w:szCs w:val="22"/>
          <w:u w:val="single"/>
        </w:rPr>
        <w:t>Sukob nadležnosti</w:t>
      </w:r>
      <w:r>
        <w:rPr>
          <w:rFonts w:ascii="Garamond" w:hAnsi="Garamond"/>
          <w:sz w:val="22"/>
          <w:szCs w:val="22"/>
        </w:rPr>
        <w:t xml:space="preserve"> – pitanja sukoba nadležnosti se rješavaju na slijedeće načine:</w:t>
      </w:r>
    </w:p>
    <w:p w:rsidR="00C25F52" w:rsidRPr="008E43EE" w:rsidRDefault="00C25F52" w:rsidP="00C25F52">
      <w:pPr>
        <w:jc w:val="both"/>
        <w:rPr>
          <w:rFonts w:ascii="Garamond" w:hAnsi="Garamond"/>
          <w:sz w:val="10"/>
          <w:szCs w:val="10"/>
        </w:rPr>
      </w:pPr>
    </w:p>
    <w:p w:rsidR="00C25F52" w:rsidRPr="00DB0F8E" w:rsidRDefault="00C25F52" w:rsidP="00C25F52">
      <w:pPr>
        <w:numPr>
          <w:ilvl w:val="0"/>
          <w:numId w:val="67"/>
        </w:numPr>
        <w:jc w:val="both"/>
        <w:rPr>
          <w:rFonts w:ascii="Garamond" w:hAnsi="Garamond"/>
          <w:sz w:val="20"/>
          <w:szCs w:val="20"/>
        </w:rPr>
      </w:pPr>
      <w:r w:rsidRPr="00DB0F8E">
        <w:rPr>
          <w:rFonts w:ascii="Garamond" w:hAnsi="Garamond"/>
          <w:sz w:val="20"/>
          <w:szCs w:val="20"/>
        </w:rPr>
        <w:t>sukob nadležnosti između tijela drž. uprave rješava Vlada RH – ako je on nastao na razini RH, odnosno odgovarajućih izvršnih tijela jedinica lokalne samouprave</w:t>
      </w:r>
    </w:p>
    <w:p w:rsidR="00C25F52" w:rsidRPr="00DB0F8E" w:rsidRDefault="00C25F52" w:rsidP="00C25F52">
      <w:pPr>
        <w:numPr>
          <w:ilvl w:val="0"/>
          <w:numId w:val="67"/>
        </w:numPr>
        <w:jc w:val="both"/>
        <w:rPr>
          <w:rFonts w:ascii="Garamond" w:hAnsi="Garamond"/>
          <w:sz w:val="20"/>
          <w:szCs w:val="20"/>
        </w:rPr>
      </w:pPr>
      <w:r w:rsidRPr="00DB0F8E">
        <w:rPr>
          <w:rFonts w:ascii="Garamond" w:hAnsi="Garamond"/>
          <w:sz w:val="20"/>
          <w:szCs w:val="20"/>
        </w:rPr>
        <w:t>sukob nadležnosi tijela drž. uprave iste upravne oblasti raznih razina rješava nadležno ministarstvo ili dr. nadležno republičko tijelo drž. uprave</w:t>
      </w:r>
    </w:p>
    <w:p w:rsidR="00C25F52" w:rsidRPr="00DB0F8E" w:rsidRDefault="00C25F52" w:rsidP="00C25F52">
      <w:pPr>
        <w:numPr>
          <w:ilvl w:val="0"/>
          <w:numId w:val="67"/>
        </w:numPr>
        <w:jc w:val="both"/>
        <w:rPr>
          <w:rFonts w:ascii="Garamond" w:hAnsi="Garamond"/>
          <w:sz w:val="20"/>
          <w:szCs w:val="20"/>
        </w:rPr>
      </w:pPr>
      <w:r w:rsidRPr="00DB0F8E">
        <w:rPr>
          <w:rFonts w:ascii="Garamond" w:hAnsi="Garamond"/>
          <w:sz w:val="20"/>
          <w:szCs w:val="20"/>
        </w:rPr>
        <w:t>sukob nadležnosti između tijela drž. uprave i izvršnih tijela rješava Vlada. Sukob nadležnosti između Vlade i ministarstava i dr. republičkih tijela drž. uprave rješava Sabor</w:t>
      </w:r>
    </w:p>
    <w:p w:rsidR="00C25F52" w:rsidRPr="00DB0F8E" w:rsidRDefault="00C25F52" w:rsidP="00C25F52">
      <w:pPr>
        <w:numPr>
          <w:ilvl w:val="0"/>
          <w:numId w:val="67"/>
        </w:numPr>
        <w:jc w:val="both"/>
        <w:rPr>
          <w:rFonts w:ascii="Garamond" w:hAnsi="Garamond"/>
          <w:sz w:val="20"/>
          <w:szCs w:val="20"/>
        </w:rPr>
      </w:pPr>
      <w:r w:rsidRPr="00DB0F8E">
        <w:rPr>
          <w:rFonts w:ascii="Garamond" w:hAnsi="Garamond"/>
          <w:sz w:val="20"/>
          <w:szCs w:val="20"/>
        </w:rPr>
        <w:t>sukob nadležnosti izmeđ tijela drž. uprave i dr. pravnih osoba s javnim ovlastima rješava Vlada</w:t>
      </w:r>
    </w:p>
    <w:p w:rsidR="00C25F52" w:rsidRPr="00DB0F8E" w:rsidRDefault="00C25F52" w:rsidP="00C25F52">
      <w:pPr>
        <w:numPr>
          <w:ilvl w:val="0"/>
          <w:numId w:val="67"/>
        </w:numPr>
        <w:jc w:val="both"/>
        <w:rPr>
          <w:rFonts w:ascii="Garamond" w:hAnsi="Garamond"/>
          <w:sz w:val="20"/>
          <w:szCs w:val="20"/>
        </w:rPr>
      </w:pPr>
      <w:r w:rsidRPr="00DB0F8E">
        <w:rPr>
          <w:rFonts w:ascii="Garamond" w:hAnsi="Garamond"/>
          <w:sz w:val="20"/>
          <w:szCs w:val="20"/>
        </w:rPr>
        <w:t>ostale sukobe nadležnosti rješava republički sud nadležnosti za upravne sporove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F23E95" w:rsidRDefault="00C25F52" w:rsidP="00C25F52">
      <w:pPr>
        <w:jc w:val="both"/>
        <w:rPr>
          <w:rFonts w:ascii="Garamond" w:hAnsi="Garamond"/>
          <w:b/>
          <w:color w:val="0000FF"/>
          <w:sz w:val="22"/>
          <w:szCs w:val="22"/>
        </w:rPr>
      </w:pPr>
      <w:r>
        <w:rPr>
          <w:rFonts w:ascii="Garamond" w:hAnsi="Garamond"/>
          <w:b/>
          <w:color w:val="0000FF"/>
          <w:sz w:val="22"/>
          <w:szCs w:val="22"/>
        </w:rPr>
        <w:t>SLUŽBENA OSOBA ZA DONOŠENJE RJEŠENJA</w:t>
      </w:r>
    </w:p>
    <w:p w:rsidR="00C25F52" w:rsidRDefault="00C25F52" w:rsidP="00C25F52">
      <w:pPr>
        <w:jc w:val="both"/>
        <w:rPr>
          <w:rFonts w:ascii="Garamond" w:hAnsi="Garamond"/>
          <w:sz w:val="22"/>
          <w:szCs w:val="22"/>
        </w:rPr>
      </w:pPr>
      <w:r>
        <w:rPr>
          <w:rFonts w:ascii="Garamond" w:hAnsi="Garamond"/>
          <w:noProof/>
          <w:sz w:val="22"/>
          <w:szCs w:val="22"/>
        </w:rPr>
        <w:pict>
          <v:shape id="_x0000_s1135" type="#_x0000_t88" style="position:absolute;left:0;text-align:left;margin-left:180pt;margin-top:5.65pt;width:9pt;height:36pt;z-index:251676160"/>
        </w:pict>
      </w:r>
    </w:p>
    <w:p w:rsidR="00C25F52" w:rsidRDefault="00C25F52" w:rsidP="00C25F52">
      <w:pPr>
        <w:jc w:val="both"/>
        <w:rPr>
          <w:rFonts w:ascii="Garamond" w:hAnsi="Garamond"/>
          <w:sz w:val="22"/>
          <w:szCs w:val="22"/>
        </w:rPr>
      </w:pPr>
      <w:r>
        <w:rPr>
          <w:rFonts w:ascii="Garamond" w:hAnsi="Garamond"/>
          <w:sz w:val="22"/>
          <w:szCs w:val="22"/>
        </w:rPr>
        <w:t>2 su faze UPo:</w:t>
      </w:r>
      <w:r>
        <w:rPr>
          <w:rFonts w:ascii="Garamond" w:hAnsi="Garamond"/>
          <w:sz w:val="22"/>
          <w:szCs w:val="22"/>
        </w:rPr>
        <w:tab/>
        <w:t>1. prethodni postupak</w:t>
      </w:r>
      <w:r>
        <w:rPr>
          <w:rFonts w:ascii="Garamond" w:hAnsi="Garamond"/>
          <w:sz w:val="22"/>
          <w:szCs w:val="22"/>
        </w:rPr>
        <w:tab/>
      </w:r>
      <w:r>
        <w:rPr>
          <w:rFonts w:ascii="Garamond" w:hAnsi="Garamond"/>
          <w:sz w:val="22"/>
          <w:szCs w:val="22"/>
        </w:rPr>
        <w:tab/>
        <w:t>1 osoba    ili</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t>2. donošenje rješenja</w:t>
      </w:r>
      <w:r>
        <w:rPr>
          <w:rFonts w:ascii="Garamond" w:hAnsi="Garamond"/>
          <w:sz w:val="22"/>
          <w:szCs w:val="22"/>
        </w:rPr>
        <w:tab/>
      </w:r>
      <w:r>
        <w:rPr>
          <w:rFonts w:ascii="Garamond" w:hAnsi="Garamond"/>
          <w:sz w:val="22"/>
          <w:szCs w:val="22"/>
        </w:rPr>
        <w:tab/>
        <w:t>2 ili više osoba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Kada donose akt, kroz te faze prolaze: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noProof/>
          <w:sz w:val="22"/>
          <w:szCs w:val="22"/>
        </w:rPr>
        <w:pict>
          <v:line id="_x0000_s1136" style="position:absolute;left:0;text-align:left;flip:y;z-index:251677184" from="90pt,16.9pt" to="108pt,43.9pt">
            <v:stroke endarrow="block"/>
          </v:line>
        </w:pict>
      </w:r>
      <w:r>
        <w:rPr>
          <w:rFonts w:ascii="Garamond" w:hAnsi="Garamond"/>
          <w:sz w:val="22"/>
          <w:szCs w:val="22"/>
        </w:rPr>
        <w:tab/>
      </w:r>
      <w:r>
        <w:rPr>
          <w:rFonts w:ascii="Garamond" w:hAnsi="Garamond"/>
          <w:sz w:val="22"/>
          <w:szCs w:val="22"/>
        </w:rPr>
        <w:tab/>
      </w:r>
      <w:r>
        <w:rPr>
          <w:rFonts w:ascii="Garamond" w:hAnsi="Garamond"/>
          <w:sz w:val="22"/>
          <w:szCs w:val="22"/>
        </w:rPr>
        <w:tab/>
      </w:r>
      <w:r w:rsidRPr="00343691">
        <w:rPr>
          <w:rFonts w:ascii="Garamond" w:hAnsi="Garamond"/>
          <w:color w:val="0000FF"/>
          <w:sz w:val="22"/>
          <w:szCs w:val="22"/>
          <w:u w:val="single"/>
        </w:rPr>
        <w:t>inokosni</w:t>
      </w:r>
      <w:r>
        <w:rPr>
          <w:rFonts w:ascii="Garamond" w:hAnsi="Garamond"/>
          <w:sz w:val="22"/>
          <w:szCs w:val="22"/>
        </w:rPr>
        <w:t xml:space="preserve"> (npr. ministarstva drž. uprave ...) – rukovoditelj – može ovlastiti službenu </w:t>
      </w:r>
      <w:r>
        <w:rPr>
          <w:rFonts w:ascii="Garamond" w:hAnsi="Garamond"/>
          <w:sz w:val="22"/>
          <w:szCs w:val="22"/>
        </w:rPr>
        <w:br/>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osobu tog tijela ili da provodi prethodni</w:t>
      </w:r>
      <w:r>
        <w:rPr>
          <w:rFonts w:ascii="Garamond" w:hAnsi="Garamond"/>
          <w:sz w:val="22"/>
          <w:szCs w:val="22"/>
        </w:rPr>
        <w:br/>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postupak i donese mu rješenje na potpis</w:t>
      </w:r>
    </w:p>
    <w:p w:rsidR="00C25F52" w:rsidRPr="0023212A" w:rsidRDefault="00C25F52" w:rsidP="00C25F52">
      <w:pPr>
        <w:jc w:val="both"/>
        <w:rPr>
          <w:rFonts w:ascii="Garamond" w:hAnsi="Garamond"/>
          <w:b/>
          <w:color w:val="0000FF"/>
          <w:sz w:val="22"/>
          <w:szCs w:val="22"/>
        </w:rPr>
      </w:pPr>
      <w:r>
        <w:rPr>
          <w:rFonts w:ascii="Garamond" w:hAnsi="Garamond"/>
          <w:noProof/>
          <w:sz w:val="22"/>
          <w:szCs w:val="22"/>
        </w:rPr>
        <w:pict>
          <v:line id="_x0000_s1137" style="position:absolute;left:0;text-align:left;z-index:251678208" from="90pt,6.75pt" to="108pt,24.75pt">
            <v:stroke endarrow="block"/>
          </v:line>
        </w:pict>
      </w:r>
      <w:r>
        <w:rPr>
          <w:rFonts w:ascii="Garamond" w:hAnsi="Garamond"/>
          <w:b/>
          <w:noProof/>
          <w:color w:val="0000FF"/>
          <w:sz w:val="22"/>
          <w:szCs w:val="22"/>
        </w:rPr>
        <w:t xml:space="preserve">1. </w:t>
      </w:r>
      <w:r w:rsidRPr="00343691">
        <w:rPr>
          <w:rFonts w:ascii="Garamond" w:hAnsi="Garamond"/>
          <w:b/>
          <w:noProof/>
          <w:color w:val="0000FF"/>
          <w:sz w:val="18"/>
          <w:szCs w:val="18"/>
          <w:u w:val="single"/>
        </w:rPr>
        <w:t>DRŽAVNI ORGAN</w:t>
      </w:r>
      <w:r>
        <w:rPr>
          <w:rFonts w:ascii="Garamond" w:hAnsi="Garamond"/>
          <w:b/>
          <w:noProof/>
          <w:color w:val="0000FF"/>
          <w:sz w:val="18"/>
          <w:szCs w:val="18"/>
        </w:rPr>
        <w:tab/>
      </w:r>
      <w:r>
        <w:rPr>
          <w:rFonts w:ascii="Garamond" w:hAnsi="Garamond"/>
          <w:b/>
          <w:noProof/>
          <w:color w:val="0000FF"/>
          <w:sz w:val="18"/>
          <w:szCs w:val="18"/>
        </w:rPr>
        <w:tab/>
      </w:r>
      <w:r>
        <w:rPr>
          <w:rFonts w:ascii="Garamond" w:hAnsi="Garamond"/>
          <w:b/>
          <w:noProof/>
          <w:color w:val="0000FF"/>
          <w:sz w:val="18"/>
          <w:szCs w:val="18"/>
        </w:rPr>
        <w:tab/>
      </w:r>
      <w:r>
        <w:rPr>
          <w:rFonts w:ascii="Garamond" w:hAnsi="Garamond"/>
          <w:b/>
          <w:noProof/>
          <w:color w:val="0000FF"/>
          <w:sz w:val="18"/>
          <w:szCs w:val="18"/>
        </w:rPr>
        <w:tab/>
      </w:r>
      <w:r>
        <w:rPr>
          <w:rFonts w:ascii="Garamond" w:hAnsi="Garamond"/>
          <w:b/>
          <w:noProof/>
          <w:color w:val="0000FF"/>
          <w:sz w:val="18"/>
          <w:szCs w:val="18"/>
        </w:rPr>
        <w:tab/>
      </w:r>
      <w:r>
        <w:rPr>
          <w:rFonts w:ascii="Garamond" w:hAnsi="Garamond"/>
          <w:b/>
          <w:noProof/>
          <w:color w:val="0000FF"/>
          <w:sz w:val="18"/>
          <w:szCs w:val="18"/>
        </w:rPr>
        <w:tab/>
      </w:r>
      <w:r>
        <w:rPr>
          <w:rFonts w:ascii="Garamond" w:hAnsi="Garamond"/>
          <w:sz w:val="22"/>
          <w:szCs w:val="22"/>
        </w:rPr>
        <w:t xml:space="preserve">        ili da učini sve sam</w:t>
      </w:r>
    </w:p>
    <w:p w:rsidR="00C25F52" w:rsidRDefault="00C25F52" w:rsidP="00C25F52">
      <w:pPr>
        <w:ind w:left="2835"/>
        <w:jc w:val="both"/>
        <w:rPr>
          <w:rFonts w:ascii="Garamond" w:hAnsi="Garamond"/>
          <w:color w:val="0000FF"/>
          <w:sz w:val="22"/>
          <w:szCs w:val="22"/>
          <w:u w:val="single"/>
        </w:rPr>
      </w:pPr>
    </w:p>
    <w:p w:rsidR="00C25F52" w:rsidRDefault="00C25F52" w:rsidP="00C25F52">
      <w:pPr>
        <w:ind w:left="2124"/>
        <w:jc w:val="both"/>
        <w:rPr>
          <w:rFonts w:ascii="Garamond" w:hAnsi="Garamond"/>
          <w:sz w:val="22"/>
          <w:szCs w:val="22"/>
        </w:rPr>
      </w:pPr>
      <w:r w:rsidRPr="00343691">
        <w:rPr>
          <w:rFonts w:ascii="Garamond" w:hAnsi="Garamond"/>
          <w:color w:val="0000FF"/>
          <w:sz w:val="22"/>
          <w:szCs w:val="22"/>
          <w:u w:val="single"/>
        </w:rPr>
        <w:t>kolegijalni</w:t>
      </w:r>
      <w:r>
        <w:rPr>
          <w:rFonts w:ascii="Garamond" w:hAnsi="Garamond"/>
          <w:sz w:val="22"/>
          <w:szCs w:val="22"/>
        </w:rPr>
        <w:t xml:space="preserve"> (HS, Vlada, skupštine ...) – kolektivno tijelo donosi rješenje, a prethodni postupak provodi upravno tijelo</w:t>
      </w:r>
    </w:p>
    <w:p w:rsidR="00C25F52" w:rsidRDefault="00C25F52" w:rsidP="00C25F52">
      <w:pPr>
        <w:jc w:val="both"/>
        <w:rPr>
          <w:rFonts w:ascii="Garamond" w:hAnsi="Garamond"/>
          <w:sz w:val="22"/>
          <w:szCs w:val="22"/>
        </w:rPr>
      </w:pPr>
    </w:p>
    <w:p w:rsidR="00C25F52" w:rsidRPr="00DB0F8E"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43691">
        <w:rPr>
          <w:rFonts w:ascii="Garamond" w:hAnsi="Garamond"/>
          <w:b/>
          <w:color w:val="0000FF"/>
          <w:sz w:val="22"/>
          <w:szCs w:val="22"/>
        </w:rPr>
        <w:t xml:space="preserve">2. </w:t>
      </w:r>
      <w:r w:rsidRPr="00343691">
        <w:rPr>
          <w:rFonts w:ascii="Garamond" w:hAnsi="Garamond"/>
          <w:b/>
          <w:color w:val="0000FF"/>
          <w:sz w:val="18"/>
          <w:szCs w:val="18"/>
          <w:u w:val="single"/>
        </w:rPr>
        <w:t>OSOBA S JAVNIM OVLSTIMA</w:t>
      </w:r>
      <w:r>
        <w:rPr>
          <w:rFonts w:ascii="Garamond" w:hAnsi="Garamond"/>
          <w:sz w:val="22"/>
          <w:szCs w:val="22"/>
        </w:rPr>
        <w:t xml:space="preserve"> – rukovoditelj daje ovlasti službenoj osobi da ili samo provede postupak ili da i </w:t>
      </w:r>
      <w:r>
        <w:rPr>
          <w:rFonts w:ascii="Garamond" w:hAnsi="Garamond"/>
          <w:sz w:val="22"/>
          <w:szCs w:val="22"/>
        </w:rPr>
        <w:br/>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donese rješenje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85A78">
        <w:rPr>
          <w:rFonts w:ascii="Garamond" w:hAnsi="Garamond"/>
          <w:b/>
          <w:color w:val="0000FF"/>
          <w:sz w:val="22"/>
          <w:szCs w:val="22"/>
          <w:u w:val="single"/>
        </w:rPr>
        <w:t>Pravna pomoć</w:t>
      </w:r>
      <w:r>
        <w:rPr>
          <w:rFonts w:ascii="Garamond" w:hAnsi="Garamond"/>
          <w:sz w:val="22"/>
          <w:szCs w:val="22"/>
        </w:rPr>
        <w:t xml:space="preserve"> – načelno, svako tijelo obavlja službene radnje u granicama svog područja, a ako je potrebno poduzeti neke radnje na području drugog tijela, u tim situacijama dolazi do pružanja pravne pomoći (</w:t>
      </w:r>
      <w:r w:rsidRPr="00C6080D">
        <w:rPr>
          <w:rFonts w:ascii="Garamond" w:hAnsi="Garamond"/>
          <w:b/>
          <w:i/>
          <w:color w:val="0000FF"/>
          <w:sz w:val="22"/>
          <w:szCs w:val="22"/>
        </w:rPr>
        <w:t>rekvizicija</w:t>
      </w:r>
      <w:r>
        <w:rPr>
          <w:rFonts w:ascii="Garamond" w:hAnsi="Garamond"/>
          <w:sz w:val="22"/>
          <w:szCs w:val="22"/>
        </w:rPr>
        <w:t xml:space="preserve">). Takvu pravnu pomoć, na osnovi posebne </w:t>
      </w:r>
      <w:r w:rsidRPr="00C6080D">
        <w:rPr>
          <w:rFonts w:ascii="Garamond" w:hAnsi="Garamond"/>
          <w:b/>
          <w:color w:val="0000FF"/>
          <w:sz w:val="22"/>
          <w:szCs w:val="22"/>
        </w:rPr>
        <w:t>zamolnice</w:t>
      </w:r>
      <w:r>
        <w:rPr>
          <w:rFonts w:ascii="Garamond" w:hAnsi="Garamond"/>
          <w:sz w:val="22"/>
          <w:szCs w:val="22"/>
        </w:rPr>
        <w:t xml:space="preserve">, pruža tijelo na čijem području valja poduzeti radnju. Drž. tijela i ustanove, te pravne osobe s javnim ovlastima su dužne, kada rješavaju u upravnim stvarima, jedni drugima pružati pravnu pomoć u UPo. Zamoljeno tijelo je dužno postupiti po molbi bez odlaganja, a najkasnije u roku </w:t>
      </w:r>
      <w:r w:rsidRPr="00C6080D">
        <w:rPr>
          <w:rFonts w:ascii="Garamond" w:hAnsi="Garamond"/>
          <w:b/>
          <w:color w:val="0000FF"/>
          <w:sz w:val="22"/>
          <w:szCs w:val="22"/>
        </w:rPr>
        <w:t>20 dana</w:t>
      </w:r>
      <w:r>
        <w:rPr>
          <w:rFonts w:ascii="Garamond" w:hAnsi="Garamond"/>
          <w:sz w:val="22"/>
          <w:szCs w:val="22"/>
        </w:rPr>
        <w:t xml:space="preserve">. </w:t>
      </w:r>
      <w:r w:rsidRPr="0023212A">
        <w:rPr>
          <w:rFonts w:ascii="Garamond" w:hAnsi="Garamond"/>
          <w:color w:val="0000FF"/>
          <w:sz w:val="22"/>
          <w:szCs w:val="22"/>
          <w:u w:val="single"/>
        </w:rPr>
        <w:t>Sud</w:t>
      </w:r>
      <w:r>
        <w:rPr>
          <w:rFonts w:ascii="Garamond" w:hAnsi="Garamond"/>
          <w:sz w:val="22"/>
          <w:szCs w:val="22"/>
        </w:rPr>
        <w:t xml:space="preserve"> nije dužan pružiti pravnu pomoć (dok svi ostali organi jesu); iznimno može dostaviti omot spisa, ako to ne remeti njegov rad (postupak koji vodi).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3212A">
        <w:rPr>
          <w:rFonts w:ascii="Garamond" w:hAnsi="Garamond"/>
          <w:b/>
          <w:color w:val="0000FF"/>
          <w:sz w:val="22"/>
          <w:szCs w:val="22"/>
          <w:u w:val="single"/>
        </w:rPr>
        <w:t>Izuzeće službene osobe</w:t>
      </w:r>
      <w:r>
        <w:rPr>
          <w:rFonts w:ascii="Garamond" w:hAnsi="Garamond"/>
          <w:sz w:val="22"/>
          <w:szCs w:val="22"/>
        </w:rPr>
        <w:t xml:space="preserve"> – postoje apsolutni i relativni razlozi za izuzeće. Apsolutni su:</w:t>
      </w:r>
    </w:p>
    <w:p w:rsidR="00C25F52" w:rsidRDefault="00C25F52" w:rsidP="00C25F52">
      <w:pPr>
        <w:ind w:left="720"/>
        <w:jc w:val="both"/>
        <w:rPr>
          <w:rFonts w:ascii="Garamond" w:hAnsi="Garamond"/>
          <w:sz w:val="20"/>
          <w:szCs w:val="20"/>
        </w:rPr>
      </w:pPr>
    </w:p>
    <w:p w:rsidR="00C25F52" w:rsidRPr="00DB0F8E" w:rsidRDefault="00C25F52" w:rsidP="00C25F52">
      <w:pPr>
        <w:numPr>
          <w:ilvl w:val="0"/>
          <w:numId w:val="68"/>
        </w:numPr>
        <w:jc w:val="both"/>
        <w:rPr>
          <w:rFonts w:ascii="Garamond" w:hAnsi="Garamond"/>
          <w:sz w:val="20"/>
          <w:szCs w:val="20"/>
        </w:rPr>
      </w:pPr>
      <w:r w:rsidRPr="00DB0F8E">
        <w:rPr>
          <w:rFonts w:ascii="Garamond" w:hAnsi="Garamond"/>
          <w:sz w:val="20"/>
          <w:szCs w:val="20"/>
        </w:rPr>
        <w:t>ako je ovlaštena osoba u postupku koji se vodi stranka, suovlašteni, suobveznik, svjedok, vještak, punomoćnik ili zak. Zastupnik</w:t>
      </w:r>
    </w:p>
    <w:p w:rsidR="00C25F52" w:rsidRPr="00DB0F8E" w:rsidRDefault="00C25F52" w:rsidP="00C25F52">
      <w:pPr>
        <w:numPr>
          <w:ilvl w:val="0"/>
          <w:numId w:val="68"/>
        </w:numPr>
        <w:jc w:val="both"/>
        <w:rPr>
          <w:rFonts w:ascii="Garamond" w:hAnsi="Garamond"/>
          <w:sz w:val="20"/>
          <w:szCs w:val="20"/>
        </w:rPr>
      </w:pPr>
      <w:r w:rsidRPr="00DB0F8E">
        <w:rPr>
          <w:rFonts w:ascii="Garamond" w:hAnsi="Garamond"/>
          <w:sz w:val="20"/>
          <w:szCs w:val="20"/>
        </w:rPr>
        <w:t>ako je sa strankoj, zastupnikom ili punomoćnikom stranke srodink u krvnoj linij ili u pobočnoj liniji do IV°, bračni drug ili srodnik po tazbini do II°,  pa i kada je brak prestao</w:t>
      </w:r>
    </w:p>
    <w:p w:rsidR="00C25F52" w:rsidRPr="00DB0F8E" w:rsidRDefault="00C25F52" w:rsidP="00C25F52">
      <w:pPr>
        <w:numPr>
          <w:ilvl w:val="0"/>
          <w:numId w:val="68"/>
        </w:numPr>
        <w:jc w:val="both"/>
        <w:rPr>
          <w:rFonts w:ascii="Garamond" w:hAnsi="Garamond"/>
          <w:sz w:val="20"/>
          <w:szCs w:val="20"/>
        </w:rPr>
      </w:pPr>
      <w:r w:rsidRPr="00DB0F8E">
        <w:rPr>
          <w:rFonts w:ascii="Garamond" w:hAnsi="Garamond"/>
          <w:sz w:val="20"/>
          <w:szCs w:val="20"/>
        </w:rPr>
        <w:t>ako je sa strankom, zastupnikom ili punomoćnikom stranke u odnosu staratelja, usvojitelja ili hranitelja</w:t>
      </w:r>
    </w:p>
    <w:p w:rsidR="00C25F52" w:rsidRPr="00DB0F8E" w:rsidRDefault="00C25F52" w:rsidP="00C25F52">
      <w:pPr>
        <w:numPr>
          <w:ilvl w:val="0"/>
          <w:numId w:val="68"/>
        </w:numPr>
        <w:jc w:val="both"/>
        <w:rPr>
          <w:rFonts w:ascii="Garamond" w:hAnsi="Garamond"/>
          <w:sz w:val="20"/>
          <w:szCs w:val="20"/>
        </w:rPr>
      </w:pPr>
      <w:r w:rsidRPr="00DB0F8E">
        <w:rPr>
          <w:rFonts w:ascii="Garamond" w:hAnsi="Garamond"/>
          <w:sz w:val="20"/>
          <w:szCs w:val="20"/>
        </w:rPr>
        <w:t>ako je u I° postupku sudjelovao u vođenju postupka ili donošenju rješenja.</w:t>
      </w:r>
    </w:p>
    <w:p w:rsidR="00C25F52" w:rsidRPr="001F46CA" w:rsidRDefault="00C25F52" w:rsidP="00C25F52">
      <w:pPr>
        <w:jc w:val="both"/>
        <w:rPr>
          <w:rFonts w:ascii="Garamond" w:hAnsi="Garamond"/>
          <w:b/>
          <w:color w:val="0000FF"/>
          <w:sz w:val="28"/>
          <w:szCs w:val="28"/>
        </w:rPr>
      </w:pPr>
      <w:r>
        <w:rPr>
          <w:rFonts w:ascii="Garamond" w:hAnsi="Garamond"/>
          <w:b/>
          <w:color w:val="0000FF"/>
          <w:sz w:val="28"/>
          <w:szCs w:val="28"/>
        </w:rPr>
        <w:lastRenderedPageBreak/>
        <w:t>STRANKA U UPRAVNOM POSTUPKU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ZUP određuje pojam stranke i to kao procesnopravni institut, jer ZUP sadrži procesnopravne odredbe – rezlikuje 3 kategorije stranaka:</w:t>
      </w:r>
    </w:p>
    <w:p w:rsidR="00C25F52" w:rsidRDefault="00C25F52" w:rsidP="00C25F52">
      <w:pPr>
        <w:jc w:val="both"/>
        <w:rPr>
          <w:rFonts w:ascii="Garamond" w:hAnsi="Garamond"/>
          <w:sz w:val="22"/>
          <w:szCs w:val="22"/>
        </w:rPr>
      </w:pPr>
    </w:p>
    <w:p w:rsidR="00C25F52" w:rsidRDefault="00C25F52" w:rsidP="00C25F52">
      <w:pPr>
        <w:numPr>
          <w:ilvl w:val="0"/>
          <w:numId w:val="69"/>
        </w:numPr>
        <w:jc w:val="both"/>
        <w:rPr>
          <w:rFonts w:ascii="Garamond" w:hAnsi="Garamond"/>
          <w:sz w:val="22"/>
          <w:szCs w:val="22"/>
        </w:rPr>
      </w:pPr>
      <w:r w:rsidRPr="00CD3134">
        <w:rPr>
          <w:rFonts w:ascii="Garamond" w:hAnsi="Garamond"/>
          <w:b/>
          <w:color w:val="0000FF"/>
          <w:sz w:val="22"/>
          <w:szCs w:val="22"/>
        </w:rPr>
        <w:t>aktivna stranka</w:t>
      </w:r>
      <w:r>
        <w:rPr>
          <w:rFonts w:ascii="Garamond" w:hAnsi="Garamond"/>
          <w:sz w:val="22"/>
          <w:szCs w:val="22"/>
        </w:rPr>
        <w:t xml:space="preserve"> - osoba na čiji je zahtjev postupak pokrenut</w:t>
      </w:r>
    </w:p>
    <w:p w:rsidR="00C25F52" w:rsidRDefault="00C25F52" w:rsidP="00C25F52">
      <w:pPr>
        <w:numPr>
          <w:ilvl w:val="0"/>
          <w:numId w:val="69"/>
        </w:numPr>
        <w:jc w:val="both"/>
        <w:rPr>
          <w:rFonts w:ascii="Garamond" w:hAnsi="Garamond"/>
          <w:sz w:val="22"/>
          <w:szCs w:val="22"/>
        </w:rPr>
      </w:pPr>
      <w:r>
        <w:rPr>
          <w:rFonts w:ascii="Garamond" w:hAnsi="Garamond"/>
          <w:b/>
          <w:color w:val="0000FF"/>
          <w:sz w:val="22"/>
          <w:szCs w:val="22"/>
        </w:rPr>
        <w:t xml:space="preserve">pasivna stranka </w:t>
      </w:r>
      <w:r>
        <w:rPr>
          <w:rFonts w:ascii="Garamond" w:hAnsi="Garamond"/>
          <w:sz w:val="22"/>
          <w:szCs w:val="22"/>
        </w:rPr>
        <w:t>– osoba protiv koje se vodi postupak</w:t>
      </w:r>
    </w:p>
    <w:p w:rsidR="00C25F52" w:rsidRDefault="00C25F52" w:rsidP="00C25F52">
      <w:pPr>
        <w:numPr>
          <w:ilvl w:val="0"/>
          <w:numId w:val="69"/>
        </w:numPr>
        <w:jc w:val="both"/>
        <w:rPr>
          <w:rFonts w:ascii="Garamond" w:hAnsi="Garamond"/>
          <w:sz w:val="22"/>
          <w:szCs w:val="22"/>
        </w:rPr>
      </w:pPr>
      <w:r>
        <w:rPr>
          <w:rFonts w:ascii="Garamond" w:hAnsi="Garamond"/>
          <w:b/>
          <w:color w:val="0000FF"/>
          <w:sz w:val="22"/>
          <w:szCs w:val="22"/>
        </w:rPr>
        <w:t xml:space="preserve">intervenijent (uzgredna stranka) </w:t>
      </w:r>
      <w:r>
        <w:rPr>
          <w:rFonts w:ascii="Garamond" w:hAnsi="Garamond"/>
          <w:sz w:val="22"/>
          <w:szCs w:val="22"/>
        </w:rPr>
        <w:t>– zainteresirana traća osoba koja zbog zaštite svojih prava i interesa ima pravo sudjelovati u postupku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511845">
        <w:rPr>
          <w:rFonts w:ascii="Palatino Linotype" w:hAnsi="Palatino Linotype"/>
          <w:i/>
          <w:color w:val="0000FF"/>
          <w:sz w:val="20"/>
          <w:szCs w:val="20"/>
        </w:rPr>
        <w:t>Tko može biti stranka?</w:t>
      </w:r>
      <w:r>
        <w:rPr>
          <w:rFonts w:ascii="Garamond" w:hAnsi="Garamond"/>
          <w:sz w:val="22"/>
          <w:szCs w:val="22"/>
        </w:rPr>
        <w:t xml:space="preserve"> – svaka domaća i strana</w:t>
      </w:r>
      <w:r>
        <w:rPr>
          <w:rStyle w:val="FootnoteReference"/>
          <w:rFonts w:ascii="Garamond" w:hAnsi="Garamond"/>
          <w:sz w:val="22"/>
          <w:szCs w:val="22"/>
        </w:rPr>
        <w:footnoteReference w:id="4"/>
      </w:r>
      <w:r>
        <w:rPr>
          <w:rFonts w:ascii="Garamond" w:hAnsi="Garamond"/>
          <w:sz w:val="22"/>
          <w:szCs w:val="22"/>
        </w:rPr>
        <w:t xml:space="preserve"> fizička i pravna osoba, no to mogu biti i subjekti koji nemaju svojstva fizičkih i pravnih osoba (npr. grupe građana, stanovnici neke ulice, poslovne jedinice pravnih osoba ...).</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Postoji kategorija subjekata koji imaju sva prava i obveze u postupku (npr. predlaganje dokaza ili saslušanja, osporavanje akata i sl.), odnosno imaju </w:t>
      </w:r>
      <w:r w:rsidRPr="00511845">
        <w:rPr>
          <w:rFonts w:ascii="Garamond" w:hAnsi="Garamond"/>
          <w:b/>
          <w:color w:val="0000FF"/>
          <w:sz w:val="22"/>
          <w:szCs w:val="22"/>
          <w:u w:val="single"/>
        </w:rPr>
        <w:t>položaj stranke</w:t>
      </w:r>
      <w:r>
        <w:rPr>
          <w:rFonts w:ascii="Garamond" w:hAnsi="Garamond"/>
          <w:sz w:val="22"/>
          <w:szCs w:val="22"/>
        </w:rPr>
        <w:t xml:space="preserve"> (npr. </w:t>
      </w:r>
      <w:r w:rsidRPr="00511845">
        <w:rPr>
          <w:rFonts w:ascii="Garamond" w:hAnsi="Garamond"/>
          <w:color w:val="0000FF"/>
          <w:sz w:val="22"/>
          <w:szCs w:val="22"/>
        </w:rPr>
        <w:t>sindikati</w:t>
      </w:r>
      <w:r>
        <w:rPr>
          <w:rFonts w:ascii="Garamond" w:hAnsi="Garamond"/>
          <w:sz w:val="22"/>
          <w:szCs w:val="22"/>
        </w:rPr>
        <w:t>, drž. pravobranitelj, udruge građana) ako se odlučuje o pravima i obvezama koje oni po statutu imaju pravo i obvezu štititi – razlika je između “stranke“ i “položaja stranke“ što u drugom slučaju ne proizlaze nikakva prava za osobe s položajem stranke.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Pravne stvari o kojima se odlučuje mogu biti:</w:t>
      </w:r>
    </w:p>
    <w:p w:rsidR="00C25F52" w:rsidRDefault="00C25F52" w:rsidP="00C25F52">
      <w:pPr>
        <w:jc w:val="both"/>
        <w:rPr>
          <w:rFonts w:ascii="Garamond" w:hAnsi="Garamond"/>
          <w:sz w:val="22"/>
          <w:szCs w:val="22"/>
        </w:rPr>
      </w:pPr>
    </w:p>
    <w:p w:rsidR="00C25F52" w:rsidRDefault="00C25F52" w:rsidP="00C25F52">
      <w:pPr>
        <w:numPr>
          <w:ilvl w:val="0"/>
          <w:numId w:val="71"/>
        </w:numPr>
        <w:jc w:val="both"/>
        <w:rPr>
          <w:rFonts w:ascii="Garamond" w:hAnsi="Garamond"/>
          <w:sz w:val="22"/>
          <w:szCs w:val="22"/>
        </w:rPr>
      </w:pPr>
      <w:r w:rsidRPr="00511845">
        <w:rPr>
          <w:rFonts w:ascii="Garamond" w:hAnsi="Garamond"/>
          <w:b/>
          <w:color w:val="0000FF"/>
          <w:sz w:val="22"/>
          <w:szCs w:val="22"/>
          <w:u w:val="single"/>
        </w:rPr>
        <w:t>jednostranačke</w:t>
      </w:r>
      <w:r>
        <w:rPr>
          <w:rFonts w:ascii="Garamond" w:hAnsi="Garamond"/>
          <w:b/>
          <w:color w:val="0000FF"/>
          <w:sz w:val="22"/>
          <w:szCs w:val="22"/>
        </w:rPr>
        <w:t xml:space="preserve"> stvari</w:t>
      </w:r>
      <w:r>
        <w:rPr>
          <w:rFonts w:ascii="Garamond" w:hAnsi="Garamond"/>
          <w:sz w:val="22"/>
          <w:szCs w:val="22"/>
        </w:rPr>
        <w:t xml:space="preserve"> – u postupku učestuje 1 stranka (što je najpešće slučaj). Međutim, u postupku može sudjelovati i više stranaka, ali sve one stoje na istoj pravnoj poziciji (npr. postupak izvlaštenja zemljišta koje ima više suvlasnika) – </w:t>
      </w:r>
      <w:r w:rsidRPr="002213F4">
        <w:rPr>
          <w:rFonts w:ascii="Garamond" w:hAnsi="Garamond"/>
          <w:b/>
          <w:color w:val="0000FF"/>
          <w:sz w:val="22"/>
          <w:szCs w:val="22"/>
        </w:rPr>
        <w:t>procesna zajednica</w:t>
      </w:r>
      <w:r>
        <w:rPr>
          <w:rFonts w:ascii="Garamond" w:hAnsi="Garamond"/>
          <w:sz w:val="22"/>
          <w:szCs w:val="22"/>
        </w:rPr>
        <w:t xml:space="preserve"> – zajedničko učešće 2 ili više osoba u 1 postupku, tako da svi stoje na istoj pravnoj poziciji. Procesna zajednica može biti:</w:t>
      </w:r>
    </w:p>
    <w:p w:rsidR="00C25F52" w:rsidRDefault="00C25F52" w:rsidP="00C25F52">
      <w:pPr>
        <w:ind w:left="1416"/>
        <w:jc w:val="both"/>
        <w:rPr>
          <w:rFonts w:ascii="Garamond" w:hAnsi="Garamond"/>
          <w:sz w:val="22"/>
          <w:szCs w:val="22"/>
        </w:rPr>
      </w:pPr>
    </w:p>
    <w:p w:rsidR="00C25F52" w:rsidRDefault="00C25F52" w:rsidP="00C25F52">
      <w:pPr>
        <w:numPr>
          <w:ilvl w:val="1"/>
          <w:numId w:val="71"/>
        </w:numPr>
        <w:jc w:val="both"/>
        <w:rPr>
          <w:rFonts w:ascii="Garamond" w:hAnsi="Garamond"/>
          <w:sz w:val="22"/>
          <w:szCs w:val="22"/>
        </w:rPr>
      </w:pPr>
      <w:r w:rsidRPr="00BB4BFC">
        <w:rPr>
          <w:rFonts w:ascii="Garamond" w:hAnsi="Garamond"/>
          <w:color w:val="0000FF"/>
          <w:sz w:val="22"/>
          <w:szCs w:val="22"/>
          <w:u w:val="single"/>
        </w:rPr>
        <w:t>materijalna</w:t>
      </w:r>
      <w:r>
        <w:rPr>
          <w:rFonts w:ascii="Garamond" w:hAnsi="Garamond"/>
          <w:b/>
          <w:color w:val="0000FF"/>
          <w:sz w:val="22"/>
          <w:szCs w:val="22"/>
        </w:rPr>
        <w:t xml:space="preserve"> </w:t>
      </w:r>
      <w:r>
        <w:rPr>
          <w:rFonts w:ascii="Garamond" w:hAnsi="Garamond"/>
          <w:sz w:val="22"/>
          <w:szCs w:val="22"/>
        </w:rPr>
        <w:t xml:space="preserve">– stranke zajednički stoje u određenoj pravnoj vezi, neovisno o postupku </w:t>
      </w:r>
      <w:r>
        <w:rPr>
          <w:rFonts w:ascii="Garamond" w:hAnsi="Garamond"/>
          <w:sz w:val="22"/>
          <w:szCs w:val="22"/>
        </w:rPr>
        <w:br/>
        <w:t>(npr. suvlasnici)</w:t>
      </w:r>
    </w:p>
    <w:p w:rsidR="00C25F52" w:rsidRPr="00BB4BFC" w:rsidRDefault="00C25F52" w:rsidP="00C25F52">
      <w:pPr>
        <w:ind w:left="1416"/>
        <w:jc w:val="both"/>
        <w:rPr>
          <w:rFonts w:ascii="Garamond" w:hAnsi="Garamond"/>
          <w:sz w:val="10"/>
          <w:szCs w:val="10"/>
        </w:rPr>
      </w:pPr>
    </w:p>
    <w:p w:rsidR="00C25F52" w:rsidRDefault="00C25F52" w:rsidP="00C25F52">
      <w:pPr>
        <w:numPr>
          <w:ilvl w:val="1"/>
          <w:numId w:val="71"/>
        </w:numPr>
        <w:jc w:val="both"/>
        <w:rPr>
          <w:rFonts w:ascii="Garamond" w:hAnsi="Garamond"/>
          <w:sz w:val="22"/>
          <w:szCs w:val="22"/>
        </w:rPr>
      </w:pPr>
      <w:r w:rsidRPr="00BB4BFC">
        <w:rPr>
          <w:rFonts w:ascii="Garamond" w:hAnsi="Garamond"/>
          <w:color w:val="0000FF"/>
          <w:sz w:val="22"/>
          <w:szCs w:val="22"/>
          <w:u w:val="single"/>
        </w:rPr>
        <w:t>formalna</w:t>
      </w:r>
      <w:r>
        <w:rPr>
          <w:rFonts w:ascii="Garamond" w:hAnsi="Garamond"/>
          <w:b/>
          <w:color w:val="0000FF"/>
          <w:sz w:val="22"/>
          <w:szCs w:val="22"/>
        </w:rPr>
        <w:t xml:space="preserve"> </w:t>
      </w:r>
      <w:r>
        <w:rPr>
          <w:rFonts w:ascii="Garamond" w:hAnsi="Garamond"/>
          <w:sz w:val="22"/>
          <w:szCs w:val="22"/>
        </w:rPr>
        <w:t>– stranke zajednički djeluju u UPo, no izvan tog postupka nisu u nikakvoj pravnoj relaciji; moraju imati zajedničkog predstavnika, a mogu imati i zajednićkog punomoćnika</w:t>
      </w:r>
    </w:p>
    <w:p w:rsidR="00C25F52" w:rsidRDefault="00C25F52" w:rsidP="00C25F52">
      <w:pPr>
        <w:ind w:left="1416"/>
        <w:jc w:val="both"/>
        <w:rPr>
          <w:rFonts w:ascii="Garamond" w:hAnsi="Garamond"/>
          <w:sz w:val="22"/>
          <w:szCs w:val="22"/>
        </w:rPr>
      </w:pPr>
    </w:p>
    <w:p w:rsidR="00C25F52" w:rsidRDefault="00C25F52" w:rsidP="00C25F52">
      <w:pPr>
        <w:numPr>
          <w:ilvl w:val="0"/>
          <w:numId w:val="71"/>
        </w:numPr>
        <w:jc w:val="both"/>
        <w:rPr>
          <w:rFonts w:ascii="Garamond" w:hAnsi="Garamond"/>
          <w:sz w:val="22"/>
          <w:szCs w:val="22"/>
        </w:rPr>
      </w:pPr>
      <w:r w:rsidRPr="00511845">
        <w:rPr>
          <w:rFonts w:ascii="Garamond" w:hAnsi="Garamond"/>
          <w:b/>
          <w:color w:val="0000FF"/>
          <w:sz w:val="22"/>
          <w:szCs w:val="22"/>
          <w:u w:val="single"/>
        </w:rPr>
        <w:t>višestranačke</w:t>
      </w:r>
      <w:r>
        <w:rPr>
          <w:rFonts w:ascii="Garamond" w:hAnsi="Garamond"/>
          <w:b/>
          <w:color w:val="0000FF"/>
          <w:sz w:val="22"/>
          <w:szCs w:val="22"/>
        </w:rPr>
        <w:t xml:space="preserve"> (kontradiktorne) stvari </w:t>
      </w:r>
      <w:r>
        <w:rPr>
          <w:rFonts w:ascii="Garamond" w:hAnsi="Garamond"/>
          <w:sz w:val="22"/>
          <w:szCs w:val="22"/>
        </w:rPr>
        <w:t>– 2 ili više osoba koje stoje na različitim pravnim pozicijama. Riječ je kontradiktornim pravnim stvarima, a stranke mogu biti:</w:t>
      </w:r>
    </w:p>
    <w:p w:rsidR="00C25F52" w:rsidRDefault="00C25F52" w:rsidP="00C25F52">
      <w:pPr>
        <w:ind w:left="1416"/>
        <w:jc w:val="both"/>
        <w:rPr>
          <w:rFonts w:ascii="Garamond" w:hAnsi="Garamond"/>
          <w:sz w:val="22"/>
          <w:szCs w:val="22"/>
        </w:rPr>
      </w:pPr>
    </w:p>
    <w:p w:rsidR="00C25F52" w:rsidRDefault="00C25F52" w:rsidP="00C25F52">
      <w:pPr>
        <w:numPr>
          <w:ilvl w:val="1"/>
          <w:numId w:val="71"/>
        </w:numPr>
        <w:jc w:val="both"/>
        <w:rPr>
          <w:rFonts w:ascii="Garamond" w:hAnsi="Garamond"/>
          <w:sz w:val="22"/>
          <w:szCs w:val="22"/>
        </w:rPr>
      </w:pPr>
      <w:r w:rsidRPr="00BB4BFC">
        <w:rPr>
          <w:rFonts w:ascii="Garamond" w:hAnsi="Garamond"/>
          <w:color w:val="0000FF"/>
          <w:sz w:val="22"/>
          <w:szCs w:val="22"/>
          <w:u w:val="single"/>
        </w:rPr>
        <w:t>kolidirajuće</w:t>
      </w:r>
      <w:r>
        <w:rPr>
          <w:rFonts w:ascii="Garamond" w:hAnsi="Garamond"/>
          <w:b/>
          <w:color w:val="0000FF"/>
          <w:sz w:val="22"/>
          <w:szCs w:val="22"/>
        </w:rPr>
        <w:t xml:space="preserve"> </w:t>
      </w:r>
      <w:r>
        <w:rPr>
          <w:rFonts w:ascii="Garamond" w:hAnsi="Garamond"/>
          <w:sz w:val="22"/>
          <w:szCs w:val="22"/>
        </w:rPr>
        <w:t>– stranke postavljaju suprotne zahtjeve, ali se ne nalaze u nekom pravnom odnosu (npr. obje traže dodjelu istog građevinskog zemljišta)</w:t>
      </w:r>
    </w:p>
    <w:p w:rsidR="00C25F52" w:rsidRPr="00DC33D2" w:rsidRDefault="00C25F52" w:rsidP="00C25F52">
      <w:pPr>
        <w:ind w:left="1416"/>
        <w:jc w:val="both"/>
        <w:rPr>
          <w:rFonts w:ascii="Garamond" w:hAnsi="Garamond"/>
          <w:sz w:val="10"/>
          <w:szCs w:val="10"/>
        </w:rPr>
      </w:pPr>
    </w:p>
    <w:p w:rsidR="00C25F52" w:rsidRDefault="00C25F52" w:rsidP="00C25F52">
      <w:pPr>
        <w:numPr>
          <w:ilvl w:val="1"/>
          <w:numId w:val="71"/>
        </w:numPr>
        <w:jc w:val="both"/>
        <w:rPr>
          <w:rFonts w:ascii="Garamond" w:hAnsi="Garamond"/>
          <w:sz w:val="22"/>
          <w:szCs w:val="22"/>
        </w:rPr>
      </w:pPr>
      <w:r w:rsidRPr="00BB4BFC">
        <w:rPr>
          <w:rFonts w:ascii="Garamond" w:hAnsi="Garamond"/>
          <w:color w:val="0000FF"/>
          <w:sz w:val="22"/>
          <w:szCs w:val="22"/>
          <w:u w:val="single"/>
        </w:rPr>
        <w:t>kontrarne</w:t>
      </w:r>
      <w:r>
        <w:rPr>
          <w:rFonts w:ascii="Garamond" w:hAnsi="Garamond"/>
          <w:b/>
          <w:color w:val="0000FF"/>
          <w:sz w:val="22"/>
          <w:szCs w:val="22"/>
        </w:rPr>
        <w:t xml:space="preserve"> </w:t>
      </w:r>
      <w:r>
        <w:rPr>
          <w:rFonts w:ascii="Garamond" w:hAnsi="Garamond"/>
          <w:sz w:val="22"/>
          <w:szCs w:val="22"/>
        </w:rPr>
        <w:t>– stranke se nalaze u uzajamnom odnosu; jedna stranka ne traži ništa od druge.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892FAE" w:rsidRDefault="00C25F52" w:rsidP="00C25F52">
      <w:pPr>
        <w:jc w:val="both"/>
        <w:rPr>
          <w:rFonts w:ascii="Garamond" w:hAnsi="Garamond"/>
          <w:b/>
          <w:color w:val="0000FF"/>
          <w:sz w:val="22"/>
          <w:szCs w:val="22"/>
          <w:u w:val="single"/>
        </w:rPr>
      </w:pPr>
      <w:r w:rsidRPr="00892FAE">
        <w:rPr>
          <w:rFonts w:ascii="Garamond" w:hAnsi="Garamond"/>
          <w:b/>
          <w:color w:val="0000FF"/>
          <w:sz w:val="22"/>
          <w:szCs w:val="22"/>
          <w:u w:val="single"/>
        </w:rPr>
        <w:t>Uvjeti za stranačko djelovanje</w:t>
      </w:r>
    </w:p>
    <w:p w:rsidR="00C25F52" w:rsidRDefault="00C25F52" w:rsidP="00C25F52">
      <w:pPr>
        <w:jc w:val="both"/>
        <w:rPr>
          <w:rFonts w:ascii="Garamond" w:hAnsi="Garamond"/>
          <w:sz w:val="22"/>
          <w:szCs w:val="22"/>
        </w:rPr>
      </w:pPr>
    </w:p>
    <w:p w:rsidR="00C25F52" w:rsidRDefault="00C25F52" w:rsidP="00C25F52">
      <w:pPr>
        <w:numPr>
          <w:ilvl w:val="0"/>
          <w:numId w:val="70"/>
        </w:numPr>
        <w:jc w:val="both"/>
        <w:rPr>
          <w:rFonts w:ascii="Garamond" w:hAnsi="Garamond"/>
          <w:sz w:val="22"/>
          <w:szCs w:val="22"/>
        </w:rPr>
      </w:pPr>
      <w:r w:rsidRPr="00892FAE">
        <w:rPr>
          <w:rFonts w:ascii="Garamond" w:hAnsi="Garamond"/>
          <w:b/>
          <w:color w:val="0000FF"/>
          <w:sz w:val="22"/>
          <w:szCs w:val="22"/>
        </w:rPr>
        <w:t>stranačka sposobnost</w:t>
      </w:r>
      <w:r>
        <w:rPr>
          <w:rFonts w:ascii="Garamond" w:hAnsi="Garamond"/>
          <w:sz w:val="22"/>
          <w:szCs w:val="22"/>
        </w:rPr>
        <w:t xml:space="preserve"> – sposobnost stranke da bude nosilac prava i obveza u UPo  (ima je svaka osoba koja ima i pravnu sposobnost)</w:t>
      </w:r>
    </w:p>
    <w:p w:rsidR="00C25F52" w:rsidRPr="00892FAE" w:rsidRDefault="00C25F52" w:rsidP="00C25F52">
      <w:pPr>
        <w:ind w:left="708"/>
        <w:jc w:val="both"/>
        <w:rPr>
          <w:rFonts w:ascii="Garamond" w:hAnsi="Garamond"/>
          <w:sz w:val="10"/>
          <w:szCs w:val="10"/>
        </w:rPr>
      </w:pPr>
    </w:p>
    <w:p w:rsidR="00C25F52" w:rsidRDefault="00C25F52" w:rsidP="00C25F52">
      <w:pPr>
        <w:numPr>
          <w:ilvl w:val="0"/>
          <w:numId w:val="70"/>
        </w:numPr>
        <w:jc w:val="both"/>
        <w:rPr>
          <w:rFonts w:ascii="Garamond" w:hAnsi="Garamond"/>
          <w:sz w:val="22"/>
          <w:szCs w:val="22"/>
        </w:rPr>
      </w:pPr>
      <w:r>
        <w:rPr>
          <w:rFonts w:ascii="Garamond" w:hAnsi="Garamond"/>
          <w:b/>
          <w:color w:val="0000FF"/>
          <w:sz w:val="22"/>
          <w:szCs w:val="22"/>
        </w:rPr>
        <w:t xml:space="preserve">procesna sposobnost </w:t>
      </w:r>
      <w:r>
        <w:rPr>
          <w:rFonts w:ascii="Garamond" w:hAnsi="Garamond"/>
          <w:sz w:val="22"/>
          <w:szCs w:val="22"/>
        </w:rPr>
        <w:t>– sposobnost stranke da očitovanjem svoje volje proizvodi procesnopravne učinke (ima je svaka osoba koja ima poslovnu sposobnost, a može imati i zakonskog zastupnika)</w:t>
      </w:r>
    </w:p>
    <w:p w:rsidR="00C25F52" w:rsidRPr="00892FAE" w:rsidRDefault="00C25F52" w:rsidP="00C25F52">
      <w:pPr>
        <w:ind w:left="708"/>
        <w:jc w:val="both"/>
        <w:rPr>
          <w:rFonts w:ascii="Garamond" w:hAnsi="Garamond"/>
          <w:sz w:val="10"/>
          <w:szCs w:val="10"/>
        </w:rPr>
      </w:pPr>
    </w:p>
    <w:p w:rsidR="00C25F52" w:rsidRDefault="00C25F52" w:rsidP="00C25F52">
      <w:pPr>
        <w:numPr>
          <w:ilvl w:val="0"/>
          <w:numId w:val="70"/>
        </w:numPr>
        <w:jc w:val="both"/>
        <w:rPr>
          <w:rFonts w:ascii="Garamond" w:hAnsi="Garamond"/>
          <w:sz w:val="22"/>
          <w:szCs w:val="22"/>
        </w:rPr>
      </w:pPr>
      <w:r>
        <w:rPr>
          <w:rFonts w:ascii="Garamond" w:hAnsi="Garamond"/>
          <w:b/>
          <w:color w:val="0000FF"/>
          <w:sz w:val="22"/>
          <w:szCs w:val="22"/>
        </w:rPr>
        <w:t xml:space="preserve">stranačka legitimacija </w:t>
      </w:r>
      <w:r>
        <w:rPr>
          <w:rFonts w:ascii="Garamond" w:hAnsi="Garamond"/>
          <w:sz w:val="22"/>
          <w:szCs w:val="22"/>
        </w:rPr>
        <w:t xml:space="preserve">– </w:t>
      </w:r>
      <w:r w:rsidRPr="008F3A34">
        <w:rPr>
          <w:rFonts w:ascii="Palatino Linotype" w:hAnsi="Palatino Linotype"/>
          <w:i/>
          <w:sz w:val="18"/>
          <w:szCs w:val="18"/>
        </w:rPr>
        <w:t>legitimatio ad causam</w:t>
      </w:r>
      <w:r>
        <w:rPr>
          <w:rFonts w:ascii="Garamond" w:hAnsi="Garamond"/>
          <w:sz w:val="22"/>
          <w:szCs w:val="22"/>
        </w:rPr>
        <w:t xml:space="preserve"> - </w:t>
      </w:r>
      <w:r w:rsidRPr="00892FAE">
        <w:rPr>
          <w:rFonts w:ascii="Garamond" w:hAnsi="Garamond"/>
          <w:sz w:val="22"/>
          <w:szCs w:val="22"/>
          <w:u w:val="single"/>
        </w:rPr>
        <w:t>pravo</w:t>
      </w:r>
      <w:r>
        <w:rPr>
          <w:rFonts w:ascii="Garamond" w:hAnsi="Garamond"/>
          <w:sz w:val="22"/>
          <w:szCs w:val="22"/>
        </w:rPr>
        <w:t xml:space="preserve"> biti stranka postupka, kada se odlučuje o njenim pravima i obvezama, ili se odluka u postupku odnosi na njene pravne interese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F3A34">
        <w:rPr>
          <w:rFonts w:ascii="Garamond" w:hAnsi="Garamond"/>
          <w:b/>
          <w:color w:val="0000FF"/>
          <w:sz w:val="22"/>
          <w:szCs w:val="22"/>
          <w:u w:val="single"/>
        </w:rPr>
        <w:t>Zakonit zastupnik</w:t>
      </w:r>
      <w:r>
        <w:rPr>
          <w:rFonts w:ascii="Garamond" w:hAnsi="Garamond"/>
          <w:sz w:val="22"/>
          <w:szCs w:val="22"/>
        </w:rPr>
        <w:t xml:space="preserve"> – obavlja procesne radnje u ime i za račun osobe koja je potpuno ili djelomično lišena poslovne sposobnosti, pa ne može samostalno obavljati radnje u postupku (nema procesnu sposobnost). Određuje se na osnovi zakona ili aktom nadležnog drž. tijela donesenog na temelju zakona. Prema tome, odnos između procesno nesposobne stranke i njenog zak. zastupnika je utemeljen na pravnoj normi iz koje i proizlazi ovlast – legitimacija za zastupanje (</w:t>
      </w:r>
      <w:r w:rsidRPr="002B6711">
        <w:rPr>
          <w:rFonts w:ascii="Palatino Linotype" w:hAnsi="Palatino Linotype"/>
          <w:i/>
          <w:sz w:val="18"/>
          <w:szCs w:val="18"/>
        </w:rPr>
        <w:t>legitimatio ad processum</w:t>
      </w:r>
      <w:r>
        <w:rPr>
          <w:rFonts w:ascii="Garamond" w:hAnsi="Garamond"/>
          <w:sz w:val="22"/>
          <w:szCs w:val="22"/>
        </w:rPr>
        <w:t>). Pravne osobe nemaju poslovnu sposobnost, pa moraju imati zakonskog zastupnika (npr. dekan zastupa Pravni fakultet).</w:t>
      </w:r>
    </w:p>
    <w:p w:rsidR="00C25F52" w:rsidRDefault="00C25F52" w:rsidP="00C25F52">
      <w:pPr>
        <w:jc w:val="both"/>
        <w:rPr>
          <w:rFonts w:ascii="Garamond" w:hAnsi="Garamond"/>
          <w:sz w:val="22"/>
          <w:szCs w:val="22"/>
        </w:rPr>
      </w:pPr>
      <w:r w:rsidRPr="002B6711">
        <w:rPr>
          <w:rFonts w:ascii="Garamond" w:hAnsi="Garamond"/>
          <w:b/>
          <w:color w:val="0000FF"/>
          <w:sz w:val="22"/>
          <w:szCs w:val="22"/>
          <w:u w:val="single"/>
        </w:rPr>
        <w:t>Privremeni zastupnik</w:t>
      </w:r>
      <w:r>
        <w:rPr>
          <w:rFonts w:ascii="Garamond" w:hAnsi="Garamond"/>
          <w:sz w:val="22"/>
          <w:szCs w:val="22"/>
        </w:rPr>
        <w:t xml:space="preserve"> – postavlja ga tijelo koje vodi postupak u slijedećim slučajevima:</w:t>
      </w:r>
    </w:p>
    <w:p w:rsidR="00C25F52" w:rsidRDefault="00C25F52" w:rsidP="00C25F52">
      <w:pPr>
        <w:jc w:val="both"/>
        <w:rPr>
          <w:rFonts w:ascii="Garamond" w:hAnsi="Garamond"/>
          <w:sz w:val="22"/>
          <w:szCs w:val="22"/>
        </w:rPr>
      </w:pPr>
    </w:p>
    <w:p w:rsidR="00C25F52" w:rsidRDefault="00C25F52" w:rsidP="00C25F52">
      <w:pPr>
        <w:numPr>
          <w:ilvl w:val="0"/>
          <w:numId w:val="72"/>
        </w:numPr>
        <w:jc w:val="both"/>
        <w:rPr>
          <w:rFonts w:ascii="Garamond" w:hAnsi="Garamond"/>
          <w:sz w:val="22"/>
          <w:szCs w:val="22"/>
        </w:rPr>
      </w:pPr>
      <w:r>
        <w:rPr>
          <w:rFonts w:ascii="Garamond" w:hAnsi="Garamond"/>
          <w:sz w:val="22"/>
          <w:szCs w:val="22"/>
        </w:rPr>
        <w:t>ako procesno nesposobna stranka nema zakonskog zastupnika ili se neka radnja mora poduzeti protiv osobe čije je boravište nepoznato, a koja nema punomoćnika. Tada se postavlja privremeni zastupnik ako to traži hitnost predmeta, a postupak se mora provesti</w:t>
      </w:r>
    </w:p>
    <w:p w:rsidR="00C25F52" w:rsidRDefault="00C25F52" w:rsidP="00C25F52">
      <w:pPr>
        <w:numPr>
          <w:ilvl w:val="0"/>
          <w:numId w:val="72"/>
        </w:numPr>
        <w:jc w:val="both"/>
        <w:rPr>
          <w:rFonts w:ascii="Garamond" w:hAnsi="Garamond"/>
          <w:sz w:val="22"/>
          <w:szCs w:val="22"/>
        </w:rPr>
      </w:pPr>
      <w:r>
        <w:rPr>
          <w:rFonts w:ascii="Garamond" w:hAnsi="Garamond"/>
          <w:sz w:val="22"/>
          <w:szCs w:val="22"/>
        </w:rPr>
        <w:t>ako ustanova ili dr. pravna osoba nema zakonskog zastupnika, predstavnika ili opunomoćenika. Tim se strankama privremeni zastupnik postavlja, u pravilu, iz reda njihovih službenih osoba</w:t>
      </w:r>
    </w:p>
    <w:p w:rsidR="00C25F52" w:rsidRDefault="00C25F52" w:rsidP="00C25F52">
      <w:pPr>
        <w:numPr>
          <w:ilvl w:val="0"/>
          <w:numId w:val="72"/>
        </w:numPr>
        <w:jc w:val="both"/>
        <w:rPr>
          <w:rFonts w:ascii="Garamond" w:hAnsi="Garamond"/>
          <w:sz w:val="22"/>
          <w:szCs w:val="22"/>
        </w:rPr>
      </w:pPr>
      <w:r>
        <w:rPr>
          <w:rFonts w:ascii="Garamond" w:hAnsi="Garamond"/>
          <w:sz w:val="22"/>
          <w:szCs w:val="22"/>
        </w:rPr>
        <w:t>kad se mora izvršiti radnja koja se ne može odložiti, a stranku odnosno njenog punomoćnika ili zastupnika nije moguće pravodobno pozvati.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Postavljena je osoba dužna prihvatiti zastupanje. Može ga odbiti samo ako postoje razlozi predviđeni posebnim propisima. Privremeni zastupnik sudjeluje samo u postupku na koji je izričito postavljen, i to dok se ne pojavi zakonski zastupnik ili predstavnik stranke, odnosno sama stranka ili njezin punomoćnik.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C33D2">
        <w:rPr>
          <w:rFonts w:ascii="Garamond" w:hAnsi="Garamond"/>
          <w:b/>
          <w:color w:val="0000FF"/>
          <w:sz w:val="22"/>
          <w:szCs w:val="22"/>
          <w:u w:val="single"/>
        </w:rPr>
        <w:t>Punomoćnik</w:t>
      </w:r>
      <w:r>
        <w:rPr>
          <w:rFonts w:ascii="Garamond" w:hAnsi="Garamond"/>
          <w:sz w:val="22"/>
          <w:szCs w:val="22"/>
        </w:rPr>
        <w:t xml:space="preserve"> – svaka poslovna sposobna osoba, ali pod uvjetom da to ne rade za novac (punomoć smije naplatiti samo odvjetnik, jer inače govorimo o nadripisarstvu, za što se propisuje kazna zatvora od 3 godine).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D45843" w:rsidRDefault="00C25F52" w:rsidP="00C25F52">
      <w:pPr>
        <w:jc w:val="both"/>
        <w:rPr>
          <w:rFonts w:ascii="Garamond" w:hAnsi="Garamond"/>
          <w:b/>
          <w:color w:val="0000FF"/>
          <w:sz w:val="28"/>
          <w:szCs w:val="28"/>
        </w:rPr>
      </w:pPr>
      <w:r>
        <w:rPr>
          <w:rFonts w:ascii="Garamond" w:hAnsi="Garamond"/>
          <w:b/>
          <w:color w:val="0000FF"/>
          <w:sz w:val="28"/>
          <w:szCs w:val="28"/>
        </w:rPr>
        <w:t>KOMUNICIRANJE TIJELA I STRANAKA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D45843" w:rsidRDefault="00C25F52" w:rsidP="00C25F52">
      <w:pPr>
        <w:jc w:val="both"/>
        <w:rPr>
          <w:rFonts w:ascii="Garamond" w:hAnsi="Garamond"/>
          <w:b/>
          <w:color w:val="0000FF"/>
          <w:sz w:val="22"/>
          <w:szCs w:val="22"/>
        </w:rPr>
      </w:pPr>
      <w:r w:rsidRPr="00D45843">
        <w:rPr>
          <w:rFonts w:ascii="Garamond" w:hAnsi="Garamond"/>
          <w:b/>
          <w:color w:val="0000FF"/>
          <w:sz w:val="22"/>
          <w:szCs w:val="22"/>
          <w:u w:val="single"/>
        </w:rPr>
        <w:t>PODNESCI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22E18">
        <w:rPr>
          <w:rFonts w:ascii="Garamond" w:hAnsi="Garamond"/>
          <w:b/>
          <w:color w:val="0000FF"/>
          <w:sz w:val="22"/>
          <w:szCs w:val="22"/>
          <w:bdr w:val="single" w:sz="4" w:space="0" w:color="auto"/>
        </w:rPr>
        <w:t>Podnesci</w:t>
      </w:r>
      <w:r>
        <w:rPr>
          <w:rFonts w:ascii="Garamond" w:hAnsi="Garamond"/>
          <w:sz w:val="22"/>
          <w:szCs w:val="22"/>
        </w:rPr>
        <w:t xml:space="preserve"> – zahtjevi, obrasci koji se koriste za automatsku obradu podataka, prijedlozi prijave, molbe, žalbe, prigovori i dr. priopćenja kojima se pojedinci ili pravne osobe obraćaju različitim tijelima.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Podnesci se, u pravilu, predaju neposredno ili šalju poštom pismeno ili se usmeno priopćavaju na zapisnik, a mogu se izjaviti i telegrafski. Kratka i hitna priopćenja se mogu davati i telefonom, ako je to po prirodi stvari moguće. Podnesak se predaje tijelu nadležnom za prijam, a da se može predati svakog radnog dana u tijeku radnog vremena. Na usmeno traženje podnosioca, službena osoba koja primi podnesak je dužna dati potvrdu o prijamu podneska. Za tu se potvrdu ne plaća primjedba.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Kada tijelo poštom dobije podnesak za čiji prijem </w:t>
      </w:r>
      <w:r w:rsidRPr="00C42F81">
        <w:rPr>
          <w:rFonts w:ascii="Garamond" w:hAnsi="Garamond"/>
          <w:color w:val="0000FF"/>
          <w:sz w:val="22"/>
          <w:szCs w:val="22"/>
          <w:u w:val="single"/>
        </w:rPr>
        <w:t>nije nadležno</w:t>
      </w:r>
      <w:r>
        <w:rPr>
          <w:rFonts w:ascii="Garamond" w:hAnsi="Garamond"/>
          <w:sz w:val="22"/>
          <w:szCs w:val="22"/>
        </w:rPr>
        <w:t>, bez odlaganja će ga dostaviti nadležnom tijelu i o tome obavijestiti stranku, a ako nije poznato koje je tijelo nadležno, bez odlaganja će donijeti zaključak kojim odbacuje podnesak zbog nadležnosti i dostavlja taj zaključak stranci, koja ima pravo žalbe.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1469B">
        <w:rPr>
          <w:rFonts w:ascii="Garamond" w:hAnsi="Garamond"/>
          <w:color w:val="0000FF"/>
          <w:sz w:val="22"/>
          <w:szCs w:val="22"/>
          <w:u w:val="single"/>
        </w:rPr>
        <w:t>Minimum elemenata</w:t>
      </w:r>
      <w:r>
        <w:rPr>
          <w:rFonts w:ascii="Garamond" w:hAnsi="Garamond"/>
          <w:sz w:val="22"/>
          <w:szCs w:val="22"/>
        </w:rPr>
        <w:t xml:space="preserve"> koje podnesak mora imati su:</w:t>
      </w:r>
    </w:p>
    <w:p w:rsidR="00C25F52" w:rsidRPr="0071469B" w:rsidRDefault="00C25F52" w:rsidP="00C25F52">
      <w:pPr>
        <w:jc w:val="both"/>
        <w:rPr>
          <w:rFonts w:ascii="Garamond" w:hAnsi="Garamond"/>
          <w:sz w:val="10"/>
          <w:szCs w:val="10"/>
        </w:rPr>
      </w:pPr>
    </w:p>
    <w:p w:rsidR="00C25F52" w:rsidRDefault="00C25F52" w:rsidP="00C25F52">
      <w:pPr>
        <w:numPr>
          <w:ilvl w:val="0"/>
          <w:numId w:val="73"/>
        </w:numPr>
        <w:jc w:val="both"/>
        <w:rPr>
          <w:rFonts w:ascii="Garamond" w:hAnsi="Garamond"/>
          <w:sz w:val="22"/>
          <w:szCs w:val="22"/>
        </w:rPr>
      </w:pPr>
      <w:r>
        <w:rPr>
          <w:rFonts w:ascii="Garamond" w:hAnsi="Garamond"/>
          <w:sz w:val="22"/>
          <w:szCs w:val="22"/>
        </w:rPr>
        <w:t>oznaka tijela kojem se upućuje</w:t>
      </w:r>
    </w:p>
    <w:p w:rsidR="00C25F52" w:rsidRDefault="00C25F52" w:rsidP="00C25F52">
      <w:pPr>
        <w:numPr>
          <w:ilvl w:val="0"/>
          <w:numId w:val="73"/>
        </w:numPr>
        <w:jc w:val="both"/>
        <w:rPr>
          <w:rFonts w:ascii="Garamond" w:hAnsi="Garamond"/>
          <w:sz w:val="22"/>
          <w:szCs w:val="22"/>
        </w:rPr>
      </w:pPr>
      <w:r>
        <w:rPr>
          <w:rFonts w:ascii="Garamond" w:hAnsi="Garamond"/>
          <w:sz w:val="22"/>
          <w:szCs w:val="22"/>
        </w:rPr>
        <w:t>predmet na koji se odnosi</w:t>
      </w:r>
    </w:p>
    <w:p w:rsidR="00C25F52" w:rsidRDefault="00C25F52" w:rsidP="00C25F52">
      <w:pPr>
        <w:numPr>
          <w:ilvl w:val="0"/>
          <w:numId w:val="73"/>
        </w:numPr>
        <w:jc w:val="both"/>
        <w:rPr>
          <w:rFonts w:ascii="Garamond" w:hAnsi="Garamond"/>
          <w:sz w:val="22"/>
          <w:szCs w:val="22"/>
        </w:rPr>
      </w:pPr>
      <w:r>
        <w:rPr>
          <w:rFonts w:ascii="Garamond" w:hAnsi="Garamond"/>
          <w:sz w:val="22"/>
          <w:szCs w:val="22"/>
        </w:rPr>
        <w:t>zahtjev odnosno prijedlog</w:t>
      </w:r>
    </w:p>
    <w:p w:rsidR="00C25F52" w:rsidRDefault="00C25F52" w:rsidP="00C25F52">
      <w:pPr>
        <w:numPr>
          <w:ilvl w:val="0"/>
          <w:numId w:val="73"/>
        </w:numPr>
        <w:jc w:val="both"/>
        <w:rPr>
          <w:rFonts w:ascii="Garamond" w:hAnsi="Garamond"/>
          <w:sz w:val="22"/>
          <w:szCs w:val="22"/>
        </w:rPr>
      </w:pPr>
      <w:r>
        <w:rPr>
          <w:rFonts w:ascii="Garamond" w:hAnsi="Garamond"/>
          <w:sz w:val="22"/>
          <w:szCs w:val="22"/>
        </w:rPr>
        <w:t>tko je zastupnik ili punomoćnik (ako ga ima)</w:t>
      </w:r>
    </w:p>
    <w:p w:rsidR="00C25F52" w:rsidRDefault="00C25F52" w:rsidP="00C25F52">
      <w:pPr>
        <w:numPr>
          <w:ilvl w:val="0"/>
          <w:numId w:val="73"/>
        </w:numPr>
        <w:jc w:val="both"/>
        <w:rPr>
          <w:rFonts w:ascii="Garamond" w:hAnsi="Garamond"/>
          <w:sz w:val="22"/>
          <w:szCs w:val="22"/>
        </w:rPr>
      </w:pPr>
      <w:r>
        <w:rPr>
          <w:rFonts w:ascii="Garamond" w:hAnsi="Garamond"/>
          <w:sz w:val="22"/>
          <w:szCs w:val="22"/>
        </w:rPr>
        <w:t>ime, prezime i boravište (adresa) prenosioca, odnosno zakonskog zastupnika ili punomoćnika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Podnosilac je dužan svojeručno </w:t>
      </w:r>
      <w:r w:rsidRPr="0071469B">
        <w:rPr>
          <w:rFonts w:ascii="Garamond" w:hAnsi="Garamond"/>
          <w:color w:val="0000FF"/>
          <w:sz w:val="22"/>
          <w:szCs w:val="22"/>
        </w:rPr>
        <w:t>potpisati podnesak</w:t>
      </w:r>
      <w:r>
        <w:rPr>
          <w:rFonts w:ascii="Garamond" w:hAnsi="Garamond"/>
          <w:sz w:val="22"/>
          <w:szCs w:val="22"/>
        </w:rPr>
        <w:t>. Iznimno to može mjesto njega učiniti njegov bračni drug, roditelj, dijete ili odvjetnik ovlašten od stranke na sastavljanje podneska. Ako je podnosilac nepismen ili nije u stanju potpisati se, potpisat će ga druga osoba koja će ujedno staviti svoje ime i adresu.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C42F81" w:rsidRDefault="00C25F52" w:rsidP="00C25F52">
      <w:pPr>
        <w:jc w:val="both"/>
        <w:rPr>
          <w:rFonts w:ascii="Garamond" w:hAnsi="Garamond"/>
          <w:color w:val="0000FF"/>
          <w:sz w:val="22"/>
          <w:szCs w:val="22"/>
          <w:u w:val="single"/>
        </w:rPr>
      </w:pPr>
      <w:r w:rsidRPr="00C42F81">
        <w:rPr>
          <w:rFonts w:ascii="Garamond" w:hAnsi="Garamond"/>
          <w:b/>
          <w:color w:val="0000FF"/>
          <w:sz w:val="22"/>
          <w:szCs w:val="22"/>
          <w:u w:val="single"/>
        </w:rPr>
        <w:t>ZAPISNIK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42F81">
        <w:rPr>
          <w:rFonts w:ascii="Garamond" w:hAnsi="Garamond"/>
          <w:b/>
          <w:color w:val="0000FF"/>
          <w:sz w:val="22"/>
          <w:szCs w:val="22"/>
          <w:bdr w:val="single" w:sz="4" w:space="0" w:color="auto"/>
        </w:rPr>
        <w:t>Zapisnik</w:t>
      </w:r>
      <w:r>
        <w:rPr>
          <w:rFonts w:ascii="Garamond" w:hAnsi="Garamond"/>
          <w:sz w:val="22"/>
          <w:szCs w:val="22"/>
        </w:rPr>
        <w:t xml:space="preserve"> – sastavlja se o usmenoj raspravi ili dr. važnoj radnji u postupku, kao i o važnijim usmenim izjavama stranke ili trećih osoba. O manje važnim stvarima se ne vodi zapisnik, već se u samom spisu stavlja zabilješka koju potvrđuje službena osoba koja je zabilješku stavila uz naznaku datuma.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Zapisnik mora sadržati:</w:t>
      </w:r>
    </w:p>
    <w:p w:rsidR="00C25F52" w:rsidRPr="00C42F81" w:rsidRDefault="00C25F52" w:rsidP="00C25F52">
      <w:pPr>
        <w:jc w:val="both"/>
        <w:rPr>
          <w:rFonts w:ascii="Garamond" w:hAnsi="Garamond"/>
          <w:sz w:val="10"/>
          <w:szCs w:val="10"/>
        </w:rPr>
      </w:pPr>
    </w:p>
    <w:p w:rsidR="00C25F52" w:rsidRDefault="00C25F52" w:rsidP="00C25F52">
      <w:pPr>
        <w:numPr>
          <w:ilvl w:val="0"/>
          <w:numId w:val="74"/>
        </w:numPr>
        <w:jc w:val="both"/>
        <w:rPr>
          <w:rFonts w:ascii="Garamond" w:hAnsi="Garamond"/>
          <w:sz w:val="22"/>
          <w:szCs w:val="22"/>
        </w:rPr>
      </w:pPr>
      <w:r>
        <w:rPr>
          <w:rFonts w:ascii="Garamond" w:hAnsi="Garamond"/>
          <w:sz w:val="22"/>
          <w:szCs w:val="22"/>
        </w:rPr>
        <w:t>naziv tijela koje obavlja radnju</w:t>
      </w:r>
    </w:p>
    <w:p w:rsidR="00C25F52" w:rsidRDefault="00C25F52" w:rsidP="00C25F52">
      <w:pPr>
        <w:numPr>
          <w:ilvl w:val="0"/>
          <w:numId w:val="74"/>
        </w:numPr>
        <w:jc w:val="both"/>
        <w:rPr>
          <w:rFonts w:ascii="Garamond" w:hAnsi="Garamond"/>
          <w:sz w:val="22"/>
          <w:szCs w:val="22"/>
        </w:rPr>
      </w:pPr>
      <w:r>
        <w:rPr>
          <w:rFonts w:ascii="Garamond" w:hAnsi="Garamond"/>
          <w:sz w:val="22"/>
          <w:szCs w:val="22"/>
        </w:rPr>
        <w:t>mjesto, dan i sat kada se radnja obavlja</w:t>
      </w:r>
    </w:p>
    <w:p w:rsidR="00C25F52" w:rsidRDefault="00C25F52" w:rsidP="00C25F52">
      <w:pPr>
        <w:numPr>
          <w:ilvl w:val="0"/>
          <w:numId w:val="74"/>
        </w:numPr>
        <w:jc w:val="both"/>
        <w:rPr>
          <w:rFonts w:ascii="Garamond" w:hAnsi="Garamond"/>
          <w:sz w:val="22"/>
          <w:szCs w:val="22"/>
        </w:rPr>
      </w:pPr>
      <w:r>
        <w:rPr>
          <w:rFonts w:ascii="Garamond" w:hAnsi="Garamond"/>
          <w:sz w:val="22"/>
          <w:szCs w:val="22"/>
        </w:rPr>
        <w:t>predmet u kojem se ona obavlja</w:t>
      </w:r>
    </w:p>
    <w:p w:rsidR="00C25F52" w:rsidRDefault="00C25F52" w:rsidP="00C25F52">
      <w:pPr>
        <w:numPr>
          <w:ilvl w:val="0"/>
          <w:numId w:val="74"/>
        </w:numPr>
        <w:jc w:val="both"/>
        <w:rPr>
          <w:rFonts w:ascii="Garamond" w:hAnsi="Garamond"/>
          <w:sz w:val="22"/>
          <w:szCs w:val="22"/>
        </w:rPr>
      </w:pPr>
      <w:r>
        <w:rPr>
          <w:rFonts w:ascii="Garamond" w:hAnsi="Garamond"/>
          <w:sz w:val="22"/>
          <w:szCs w:val="22"/>
        </w:rPr>
        <w:t>imena službenih osoba, prisutnih stranaka i njihovih zastupnika ili punomoćnika</w:t>
      </w:r>
    </w:p>
    <w:p w:rsidR="00C25F52" w:rsidRDefault="00C25F52" w:rsidP="00C25F52">
      <w:pPr>
        <w:numPr>
          <w:ilvl w:val="0"/>
          <w:numId w:val="74"/>
        </w:numPr>
        <w:jc w:val="both"/>
        <w:rPr>
          <w:rFonts w:ascii="Garamond" w:hAnsi="Garamond"/>
          <w:sz w:val="22"/>
          <w:szCs w:val="22"/>
        </w:rPr>
      </w:pPr>
      <w:r>
        <w:rPr>
          <w:rFonts w:ascii="Garamond" w:hAnsi="Garamond"/>
          <w:sz w:val="22"/>
          <w:szCs w:val="22"/>
        </w:rPr>
        <w:t>kratak tijek i sadržaj radnje izvršene u postupku, te daljnih radnji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Zapisnik sastavljen prema odredbama zakona ima karakter javne isprave, pa on mora biti vođen uredno i u njemu se ne smije ništa brisati, niti se potpisanom zapisniku smije nešto dodavati ili mijenjati. Sastavljeni zapisnik se čita strankama, koje na njega stavljaju svoj potpis.</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A4391E" w:rsidRDefault="00C25F52" w:rsidP="00C25F52">
      <w:pPr>
        <w:jc w:val="both"/>
        <w:rPr>
          <w:rFonts w:ascii="Garamond" w:hAnsi="Garamond"/>
          <w:b/>
          <w:color w:val="0000FF"/>
          <w:sz w:val="22"/>
          <w:szCs w:val="22"/>
          <w:u w:val="single"/>
        </w:rPr>
      </w:pPr>
      <w:r w:rsidRPr="00A4391E">
        <w:rPr>
          <w:rFonts w:ascii="Garamond" w:hAnsi="Garamond"/>
          <w:b/>
          <w:color w:val="0000FF"/>
          <w:sz w:val="22"/>
          <w:szCs w:val="22"/>
          <w:u w:val="single"/>
        </w:rPr>
        <w:t>RAZGLEDAVANJE SPISA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Stranke u postupku imaju pravo razgledati spise predmeta i o svom trošku prepisivati potrebne spise, ali pod nadzorom službene osobe. Uz stranke to pravo ima i svaka druga osoba koja učini vjerojatnim svoj pravni interes za to – </w:t>
      </w:r>
      <w:r w:rsidRPr="00A4391E">
        <w:rPr>
          <w:rFonts w:ascii="Garamond" w:hAnsi="Garamond"/>
          <w:color w:val="0000FF"/>
          <w:sz w:val="22"/>
          <w:szCs w:val="22"/>
        </w:rPr>
        <w:t>načelo javnosti</w:t>
      </w:r>
      <w:r>
        <w:rPr>
          <w:rFonts w:ascii="Garamond" w:hAnsi="Garamond"/>
          <w:sz w:val="22"/>
          <w:szCs w:val="22"/>
        </w:rPr>
        <w:t>. Međutim, postoje određeni spisi koji se ne mogu pregledavati niti preopisivati (npr. zapisnik o vijećanju i glasovanju, službeni referati i nacrti rješenja i dr. spisi koji se vode kao povjerljivi).</w:t>
      </w:r>
    </w:p>
    <w:p w:rsidR="00C25F52" w:rsidRDefault="00C25F52" w:rsidP="00C25F52">
      <w:pPr>
        <w:jc w:val="both"/>
        <w:rPr>
          <w:rFonts w:ascii="Garamond" w:hAnsi="Garamond"/>
          <w:sz w:val="22"/>
          <w:szCs w:val="22"/>
        </w:rPr>
      </w:pPr>
    </w:p>
    <w:p w:rsidR="00C25F52" w:rsidRPr="00A4391E" w:rsidRDefault="00C25F52" w:rsidP="00C25F52">
      <w:pPr>
        <w:jc w:val="both"/>
        <w:rPr>
          <w:rFonts w:ascii="Garamond" w:hAnsi="Garamond"/>
          <w:b/>
          <w:color w:val="0000FF"/>
          <w:sz w:val="28"/>
          <w:szCs w:val="28"/>
        </w:rPr>
      </w:pPr>
      <w:r>
        <w:rPr>
          <w:rFonts w:ascii="Garamond" w:hAnsi="Garamond"/>
          <w:b/>
          <w:color w:val="0000FF"/>
          <w:sz w:val="28"/>
          <w:szCs w:val="28"/>
        </w:rPr>
        <w:t>DOSTAVA</w:t>
      </w:r>
    </w:p>
    <w:p w:rsidR="00C25F52" w:rsidRDefault="00C25F52" w:rsidP="00C25F52">
      <w:pPr>
        <w:jc w:val="both"/>
        <w:rPr>
          <w:rFonts w:ascii="Garamond" w:hAnsi="Garamond"/>
          <w:sz w:val="22"/>
          <w:szCs w:val="22"/>
        </w:rPr>
      </w:pPr>
    </w:p>
    <w:p w:rsidR="00C25F52" w:rsidRDefault="00C25F52" w:rsidP="00C25F52">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A4391E">
        <w:rPr>
          <w:rFonts w:ascii="Garamond" w:hAnsi="Garamond"/>
          <w:b/>
          <w:color w:val="0000FF"/>
          <w:sz w:val="22"/>
          <w:szCs w:val="22"/>
        </w:rPr>
        <w:lastRenderedPageBreak/>
        <w:t>Dostava</w:t>
      </w:r>
      <w:r>
        <w:rPr>
          <w:rFonts w:ascii="Garamond" w:hAnsi="Garamond"/>
          <w:sz w:val="22"/>
          <w:szCs w:val="22"/>
        </w:rPr>
        <w:t xml:space="preserve"> – procesna radnja kojoj je svrha predaja pismena (poziv, zaključak, rješenje i sl.) osobi kojoj je namijenjeno.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A4391E" w:rsidRDefault="00C25F52" w:rsidP="00C25F52">
      <w:pPr>
        <w:jc w:val="both"/>
        <w:rPr>
          <w:rFonts w:ascii="Garamond" w:hAnsi="Garamond"/>
          <w:b/>
          <w:color w:val="0000FF"/>
          <w:sz w:val="22"/>
          <w:szCs w:val="22"/>
          <w:u w:val="single"/>
        </w:rPr>
      </w:pPr>
      <w:r w:rsidRPr="00A4391E">
        <w:rPr>
          <w:rFonts w:ascii="Garamond" w:hAnsi="Garamond"/>
          <w:b/>
          <w:color w:val="0000FF"/>
          <w:sz w:val="22"/>
          <w:szCs w:val="22"/>
          <w:u w:val="single"/>
        </w:rPr>
        <w:t>Vrste dostave:</w:t>
      </w:r>
    </w:p>
    <w:p w:rsidR="00C25F52" w:rsidRPr="00A4391E" w:rsidRDefault="00C25F52" w:rsidP="00C25F52">
      <w:pPr>
        <w:jc w:val="both"/>
        <w:rPr>
          <w:rFonts w:ascii="Garamond" w:hAnsi="Garamond"/>
          <w:sz w:val="10"/>
          <w:szCs w:val="10"/>
        </w:rPr>
      </w:pPr>
    </w:p>
    <w:p w:rsidR="00C25F52" w:rsidRDefault="00C25F52" w:rsidP="00C25F52">
      <w:pPr>
        <w:numPr>
          <w:ilvl w:val="0"/>
          <w:numId w:val="75"/>
        </w:numPr>
        <w:jc w:val="both"/>
        <w:rPr>
          <w:rFonts w:ascii="Garamond" w:hAnsi="Garamond"/>
          <w:sz w:val="22"/>
          <w:szCs w:val="22"/>
        </w:rPr>
      </w:pPr>
      <w:r w:rsidRPr="00D868E2">
        <w:rPr>
          <w:rFonts w:ascii="Palatino Linotype" w:hAnsi="Palatino Linotype"/>
          <w:b/>
          <w:i/>
          <w:color w:val="0000FF"/>
          <w:sz w:val="20"/>
          <w:szCs w:val="20"/>
        </w:rPr>
        <w:t>posredna dostava</w:t>
      </w:r>
      <w:r>
        <w:rPr>
          <w:rFonts w:ascii="Garamond" w:hAnsi="Garamond"/>
          <w:sz w:val="22"/>
          <w:szCs w:val="22"/>
        </w:rPr>
        <w:t xml:space="preserve"> – u pravilu se dostava obavlja osobno adresatu, no ako se on ne zatekne u svom stanu, dolazi do posredne dostave – pismeno se predaje nekome od članova adresatova domaćinstva, a ako se ni oni ne zateknu, onda nadstojniku kuće ili susjedu, ako oni na to pristanu. Ako se utvrdi da je osoba kojoj se pismeno mora dostaviti odsutna i da joj osobe koje su pismeno primile posredno umjesto nje ne mogu predati pismeno na vrijeme, ono se vraća tijelu koje ga je izdalo, uz naznaku gdje se odsutni nalazi.</w:t>
      </w:r>
    </w:p>
    <w:p w:rsidR="00C25F52" w:rsidRPr="00993550" w:rsidRDefault="00C25F52" w:rsidP="00C25F52">
      <w:pPr>
        <w:ind w:left="708"/>
        <w:jc w:val="both"/>
        <w:rPr>
          <w:rFonts w:ascii="Garamond" w:hAnsi="Garamond"/>
          <w:sz w:val="10"/>
          <w:szCs w:val="10"/>
        </w:rPr>
      </w:pPr>
    </w:p>
    <w:p w:rsidR="00C25F52" w:rsidRDefault="00C25F52" w:rsidP="00C25F52">
      <w:pPr>
        <w:numPr>
          <w:ilvl w:val="0"/>
          <w:numId w:val="75"/>
        </w:numPr>
        <w:jc w:val="both"/>
        <w:rPr>
          <w:rFonts w:ascii="Garamond" w:hAnsi="Garamond"/>
          <w:sz w:val="22"/>
          <w:szCs w:val="22"/>
        </w:rPr>
      </w:pPr>
      <w:r>
        <w:rPr>
          <w:rFonts w:ascii="Palatino Linotype" w:hAnsi="Palatino Linotype"/>
          <w:b/>
          <w:i/>
          <w:color w:val="0000FF"/>
          <w:sz w:val="20"/>
          <w:szCs w:val="20"/>
        </w:rPr>
        <w:t xml:space="preserve">obvezna osobna dostava </w:t>
      </w:r>
      <w:r>
        <w:rPr>
          <w:rFonts w:ascii="Garamond" w:hAnsi="Garamond"/>
          <w:sz w:val="22"/>
          <w:szCs w:val="22"/>
        </w:rPr>
        <w:t>– provodi se samo ako je zakonom propisana i to:</w:t>
      </w:r>
    </w:p>
    <w:p w:rsidR="00C25F52" w:rsidRPr="00993550" w:rsidRDefault="00C25F52" w:rsidP="00C25F52">
      <w:pPr>
        <w:ind w:left="708"/>
        <w:jc w:val="both"/>
        <w:rPr>
          <w:rFonts w:ascii="Garamond" w:hAnsi="Garamond"/>
          <w:sz w:val="10"/>
          <w:szCs w:val="10"/>
        </w:rPr>
      </w:pPr>
    </w:p>
    <w:p w:rsidR="00C25F52" w:rsidRDefault="00C25F52" w:rsidP="00C25F52">
      <w:pPr>
        <w:numPr>
          <w:ilvl w:val="1"/>
          <w:numId w:val="75"/>
        </w:numPr>
        <w:jc w:val="both"/>
        <w:rPr>
          <w:rFonts w:ascii="Garamond" w:hAnsi="Garamond"/>
          <w:sz w:val="22"/>
          <w:szCs w:val="22"/>
        </w:rPr>
      </w:pPr>
      <w:r>
        <w:rPr>
          <w:rFonts w:ascii="Garamond" w:hAnsi="Garamond"/>
          <w:sz w:val="22"/>
          <w:szCs w:val="22"/>
        </w:rPr>
        <w:t>kada je takva dostava izričito propisana</w:t>
      </w:r>
    </w:p>
    <w:p w:rsidR="00C25F52" w:rsidRDefault="00C25F52" w:rsidP="00C25F52">
      <w:pPr>
        <w:numPr>
          <w:ilvl w:val="1"/>
          <w:numId w:val="75"/>
        </w:numPr>
        <w:jc w:val="both"/>
        <w:rPr>
          <w:rFonts w:ascii="Garamond" w:hAnsi="Garamond"/>
          <w:sz w:val="22"/>
          <w:szCs w:val="22"/>
        </w:rPr>
      </w:pPr>
      <w:r>
        <w:rPr>
          <w:rFonts w:ascii="Garamond" w:hAnsi="Garamond"/>
          <w:sz w:val="22"/>
          <w:szCs w:val="22"/>
        </w:rPr>
        <w:t>kada od dana dostave počinje teći rok koji se ne može produžiti</w:t>
      </w:r>
    </w:p>
    <w:p w:rsidR="00C25F52" w:rsidRDefault="00C25F52" w:rsidP="00C25F52">
      <w:pPr>
        <w:numPr>
          <w:ilvl w:val="1"/>
          <w:numId w:val="75"/>
        </w:numPr>
        <w:jc w:val="both"/>
        <w:rPr>
          <w:rFonts w:ascii="Garamond" w:hAnsi="Garamond"/>
          <w:sz w:val="22"/>
          <w:szCs w:val="22"/>
        </w:rPr>
      </w:pPr>
      <w:r>
        <w:rPr>
          <w:rFonts w:ascii="Garamond" w:hAnsi="Garamond"/>
          <w:sz w:val="22"/>
          <w:szCs w:val="22"/>
        </w:rPr>
        <w:t>kada to osobito odredi tijelo koje je naredilo dostavu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993550" w:rsidRDefault="00C25F52" w:rsidP="00C25F52">
      <w:pPr>
        <w:jc w:val="both"/>
        <w:rPr>
          <w:rFonts w:ascii="Garamond" w:hAnsi="Garamond"/>
          <w:b/>
          <w:color w:val="0000FF"/>
          <w:sz w:val="22"/>
          <w:szCs w:val="22"/>
          <w:u w:val="single"/>
        </w:rPr>
      </w:pPr>
      <w:r w:rsidRPr="00993550">
        <w:rPr>
          <w:rFonts w:ascii="Garamond" w:hAnsi="Garamond"/>
          <w:b/>
          <w:color w:val="0000FF"/>
          <w:sz w:val="22"/>
          <w:szCs w:val="22"/>
          <w:u w:val="single"/>
        </w:rPr>
        <w:t>Posebni slučajevi dostave:</w:t>
      </w:r>
    </w:p>
    <w:p w:rsidR="00C25F52" w:rsidRDefault="00C25F52" w:rsidP="00C25F52">
      <w:pPr>
        <w:jc w:val="both"/>
        <w:rPr>
          <w:rFonts w:ascii="Garamond" w:hAnsi="Garamond"/>
          <w:sz w:val="22"/>
          <w:szCs w:val="22"/>
        </w:rPr>
      </w:pPr>
    </w:p>
    <w:p w:rsidR="00C25F52" w:rsidRDefault="00C25F52" w:rsidP="00C25F52">
      <w:pPr>
        <w:numPr>
          <w:ilvl w:val="0"/>
          <w:numId w:val="76"/>
        </w:numPr>
        <w:jc w:val="both"/>
        <w:rPr>
          <w:rFonts w:ascii="Garamond" w:hAnsi="Garamond"/>
          <w:sz w:val="22"/>
          <w:szCs w:val="22"/>
        </w:rPr>
      </w:pPr>
      <w:r w:rsidRPr="00993550">
        <w:rPr>
          <w:rFonts w:ascii="Palatino Linotype" w:hAnsi="Palatino Linotype"/>
          <w:i/>
          <w:color w:val="0000FF"/>
          <w:sz w:val="20"/>
          <w:szCs w:val="20"/>
        </w:rPr>
        <w:t xml:space="preserve">dostava zakonskom </w:t>
      </w:r>
      <w:r w:rsidRPr="00993550">
        <w:rPr>
          <w:rFonts w:ascii="Palatino Linotype" w:hAnsi="Palatino Linotype"/>
          <w:i/>
          <w:color w:val="0000FF"/>
          <w:sz w:val="20"/>
          <w:szCs w:val="20"/>
          <w:u w:val="single"/>
        </w:rPr>
        <w:t>zastupniku i opunomoćeniku</w:t>
      </w:r>
      <w:r>
        <w:rPr>
          <w:rFonts w:ascii="Garamond" w:hAnsi="Garamond"/>
          <w:sz w:val="22"/>
          <w:szCs w:val="22"/>
        </w:rPr>
        <w:t xml:space="preserve"> – ako ih stranka ima, obavlja se na isti način kao i dostava stranci</w:t>
      </w:r>
    </w:p>
    <w:p w:rsidR="00C25F52" w:rsidRDefault="00C25F52" w:rsidP="00C25F52">
      <w:pPr>
        <w:numPr>
          <w:ilvl w:val="0"/>
          <w:numId w:val="76"/>
        </w:numPr>
        <w:jc w:val="both"/>
        <w:rPr>
          <w:rFonts w:ascii="Garamond" w:hAnsi="Garamond"/>
          <w:sz w:val="22"/>
          <w:szCs w:val="22"/>
        </w:rPr>
      </w:pPr>
      <w:r>
        <w:rPr>
          <w:rFonts w:ascii="Palatino Linotype" w:hAnsi="Palatino Linotype"/>
          <w:i/>
          <w:color w:val="0000FF"/>
          <w:sz w:val="20"/>
          <w:szCs w:val="20"/>
        </w:rPr>
        <w:t xml:space="preserve">dostava </w:t>
      </w:r>
      <w:r w:rsidRPr="009C3C07">
        <w:rPr>
          <w:rFonts w:ascii="Palatino Linotype" w:hAnsi="Palatino Linotype"/>
          <w:i/>
          <w:color w:val="0000FF"/>
          <w:sz w:val="20"/>
          <w:szCs w:val="20"/>
          <w:u w:val="single"/>
        </w:rPr>
        <w:t>punomoćniku za prijam pismena</w:t>
      </w:r>
      <w:r>
        <w:rPr>
          <w:rFonts w:ascii="Palatino Linotype" w:hAnsi="Palatino Linotype"/>
          <w:i/>
          <w:color w:val="0000FF"/>
          <w:sz w:val="20"/>
          <w:szCs w:val="20"/>
        </w:rPr>
        <w:t xml:space="preserve"> </w:t>
      </w:r>
      <w:r>
        <w:rPr>
          <w:rFonts w:ascii="Garamond" w:hAnsi="Garamond"/>
          <w:sz w:val="22"/>
          <w:szCs w:val="22"/>
        </w:rPr>
        <w:t>– stranka ga je ovlastila isključivo na primanje pismena (ali ne i za druge procesne radnje). On je dužan svaki akt bez odgađanja poslati stranci.</w:t>
      </w:r>
    </w:p>
    <w:p w:rsidR="00C25F52" w:rsidRDefault="00C25F52" w:rsidP="00C25F52">
      <w:pPr>
        <w:numPr>
          <w:ilvl w:val="0"/>
          <w:numId w:val="76"/>
        </w:numPr>
        <w:jc w:val="both"/>
        <w:rPr>
          <w:rFonts w:ascii="Garamond" w:hAnsi="Garamond"/>
          <w:sz w:val="22"/>
          <w:szCs w:val="22"/>
        </w:rPr>
      </w:pPr>
      <w:r>
        <w:rPr>
          <w:rFonts w:ascii="Palatino Linotype" w:hAnsi="Palatino Linotype"/>
          <w:i/>
          <w:color w:val="0000FF"/>
          <w:sz w:val="20"/>
          <w:szCs w:val="20"/>
        </w:rPr>
        <w:t xml:space="preserve">dostava </w:t>
      </w:r>
      <w:r w:rsidRPr="009C3C07">
        <w:rPr>
          <w:rFonts w:ascii="Palatino Linotype" w:hAnsi="Palatino Linotype"/>
          <w:i/>
          <w:color w:val="0000FF"/>
          <w:sz w:val="20"/>
          <w:szCs w:val="20"/>
          <w:u w:val="single"/>
        </w:rPr>
        <w:t>drž. tijelima, ustanovama i dr. pravnim osobama</w:t>
      </w:r>
      <w:r>
        <w:rPr>
          <w:rFonts w:ascii="Palatino Linotype" w:hAnsi="Palatino Linotype"/>
          <w:i/>
          <w:color w:val="0000FF"/>
          <w:sz w:val="20"/>
          <w:szCs w:val="20"/>
        </w:rPr>
        <w:t xml:space="preserve"> </w:t>
      </w:r>
      <w:r>
        <w:rPr>
          <w:rFonts w:ascii="Garamond" w:hAnsi="Garamond"/>
          <w:sz w:val="22"/>
          <w:szCs w:val="22"/>
        </w:rPr>
        <w:t>– podnesak se predaje službenoj osobi određenoj za njegovo primanje, ako nije drukčije određeno.</w:t>
      </w:r>
    </w:p>
    <w:p w:rsidR="00C25F52" w:rsidRDefault="00C25F52" w:rsidP="00C25F52">
      <w:pPr>
        <w:numPr>
          <w:ilvl w:val="0"/>
          <w:numId w:val="76"/>
        </w:numPr>
        <w:jc w:val="both"/>
        <w:rPr>
          <w:rFonts w:ascii="Garamond" w:hAnsi="Garamond"/>
          <w:sz w:val="22"/>
          <w:szCs w:val="22"/>
        </w:rPr>
      </w:pPr>
      <w:r>
        <w:rPr>
          <w:rFonts w:ascii="Palatino Linotype" w:hAnsi="Palatino Linotype"/>
          <w:i/>
          <w:color w:val="0000FF"/>
          <w:sz w:val="20"/>
          <w:szCs w:val="20"/>
        </w:rPr>
        <w:t xml:space="preserve">dostava </w:t>
      </w:r>
      <w:r w:rsidRPr="009C3C07">
        <w:rPr>
          <w:rFonts w:ascii="Palatino Linotype" w:hAnsi="Palatino Linotype"/>
          <w:i/>
          <w:color w:val="0000FF"/>
          <w:sz w:val="20"/>
          <w:szCs w:val="20"/>
          <w:u w:val="single"/>
        </w:rPr>
        <w:t>ostalim osobama</w:t>
      </w:r>
      <w:r>
        <w:rPr>
          <w:rFonts w:ascii="Palatino Linotype" w:hAnsi="Palatino Linotype"/>
          <w:i/>
          <w:color w:val="0000FF"/>
          <w:sz w:val="20"/>
          <w:szCs w:val="20"/>
        </w:rPr>
        <w:t xml:space="preserve"> </w:t>
      </w:r>
      <w:r>
        <w:rPr>
          <w:rFonts w:ascii="Garamond" w:hAnsi="Garamond"/>
          <w:sz w:val="22"/>
          <w:szCs w:val="22"/>
        </w:rPr>
        <w:t>– fizičkim i pravnim osobama u inozemstvu, kao i stranim državljanima, MP organizacijama i osobama koje uživaju diplomatski imunitet, dostava se obavlja preko tijela drž. uprave nadležnog za vanjske poslove ako MP ugovorom nije drugačije određeno.</w:t>
      </w:r>
    </w:p>
    <w:p w:rsidR="00C25F52" w:rsidRDefault="00C25F52" w:rsidP="00C25F52">
      <w:pPr>
        <w:numPr>
          <w:ilvl w:val="0"/>
          <w:numId w:val="76"/>
        </w:numPr>
        <w:jc w:val="both"/>
        <w:rPr>
          <w:rFonts w:ascii="Garamond" w:hAnsi="Garamond"/>
          <w:sz w:val="22"/>
          <w:szCs w:val="22"/>
        </w:rPr>
      </w:pPr>
      <w:r>
        <w:rPr>
          <w:rFonts w:ascii="Palatino Linotype" w:hAnsi="Palatino Linotype"/>
          <w:i/>
          <w:color w:val="0000FF"/>
          <w:sz w:val="20"/>
          <w:szCs w:val="20"/>
        </w:rPr>
        <w:t xml:space="preserve">dostava </w:t>
      </w:r>
      <w:r w:rsidRPr="009C3C07">
        <w:rPr>
          <w:rFonts w:ascii="Palatino Linotype" w:hAnsi="Palatino Linotype"/>
          <w:i/>
          <w:color w:val="0000FF"/>
          <w:sz w:val="20"/>
          <w:szCs w:val="20"/>
          <w:u w:val="single"/>
        </w:rPr>
        <w:t>javnim priopćenjem</w:t>
      </w:r>
      <w:r>
        <w:rPr>
          <w:rFonts w:ascii="Palatino Linotype" w:hAnsi="Palatino Linotype"/>
          <w:i/>
          <w:color w:val="0000FF"/>
          <w:sz w:val="20"/>
          <w:szCs w:val="20"/>
        </w:rPr>
        <w:t xml:space="preserve"> </w:t>
      </w:r>
      <w:r>
        <w:rPr>
          <w:rFonts w:ascii="Garamond" w:hAnsi="Garamond"/>
          <w:sz w:val="22"/>
          <w:szCs w:val="22"/>
        </w:rPr>
        <w:t xml:space="preserve">– primjenjuje se ako je riječ o većem broju osoba koje tijelu nisu poznate ili koje se ne mogu odrediti. Javno priopćenje se stavlja na oglasnu ploću tijela, a dostava se smatra obavljenom </w:t>
      </w:r>
      <w:r w:rsidRPr="007B3AF3">
        <w:rPr>
          <w:rFonts w:ascii="Garamond" w:hAnsi="Garamond"/>
          <w:b/>
          <w:color w:val="0000FF"/>
          <w:sz w:val="22"/>
          <w:szCs w:val="22"/>
        </w:rPr>
        <w:t>15 dana</w:t>
      </w:r>
      <w:r>
        <w:rPr>
          <w:rFonts w:ascii="Garamond" w:hAnsi="Garamond"/>
          <w:sz w:val="22"/>
          <w:szCs w:val="22"/>
        </w:rPr>
        <w:t xml:space="preserve"> od dana isticanja priopćenja na ploči.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B3AF3">
        <w:rPr>
          <w:rFonts w:ascii="Garamond" w:hAnsi="Garamond"/>
          <w:b/>
          <w:color w:val="0000FF"/>
          <w:sz w:val="22"/>
          <w:szCs w:val="22"/>
          <w:u w:val="single"/>
        </w:rPr>
        <w:t>Odbijanje primitka</w:t>
      </w:r>
      <w:r>
        <w:rPr>
          <w:rFonts w:ascii="Garamond" w:hAnsi="Garamond"/>
          <w:sz w:val="22"/>
          <w:szCs w:val="22"/>
        </w:rPr>
        <w:t xml:space="preserve"> – dostavljačeva dužnost je ostaviti podnesak u stanu ili prostoriji u kojoj dotična osoba stanuje odnosno gdje je zaposlena, ili ga staviti na vrata stana ili prostorije. Na dostavnici se označava dan, sat i razlog odbijanja primitka, kao i mjesto gdje je pismeno ostavio, i time se dostava smatra obavljenom.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B3AF3">
        <w:rPr>
          <w:rFonts w:ascii="Garamond" w:hAnsi="Garamond"/>
          <w:b/>
          <w:color w:val="0000FF"/>
          <w:sz w:val="22"/>
          <w:szCs w:val="22"/>
          <w:u w:val="single"/>
        </w:rPr>
        <w:t>Dostavnica</w:t>
      </w:r>
      <w:r>
        <w:rPr>
          <w:rFonts w:ascii="Garamond" w:hAnsi="Garamond"/>
          <w:sz w:val="22"/>
          <w:szCs w:val="22"/>
        </w:rPr>
        <w:t xml:space="preserve"> – potvrda o obavljenoj dostavi, koja uredno dostavljena ima značenje javne isprave. Ako primalac odbije potpisati dostavnicu, dostavljač će to zabilježiti na dostavnici i ispisati slovima dan predaje, i time se dostava smatra obavljenom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7B3AF3" w:rsidRDefault="00C25F52" w:rsidP="00C25F52">
      <w:pPr>
        <w:jc w:val="both"/>
        <w:rPr>
          <w:rFonts w:ascii="Garamond" w:hAnsi="Garamond"/>
          <w:b/>
          <w:color w:val="0000FF"/>
          <w:sz w:val="28"/>
          <w:szCs w:val="28"/>
        </w:rPr>
      </w:pPr>
      <w:r>
        <w:rPr>
          <w:rFonts w:ascii="Garamond" w:hAnsi="Garamond"/>
          <w:b/>
          <w:color w:val="0000FF"/>
          <w:sz w:val="28"/>
          <w:szCs w:val="28"/>
        </w:rPr>
        <w:t>ROKOVI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C77E3">
        <w:rPr>
          <w:rFonts w:ascii="Garamond" w:hAnsi="Garamond"/>
          <w:b/>
          <w:color w:val="0000FF"/>
          <w:sz w:val="22"/>
          <w:szCs w:val="22"/>
        </w:rPr>
        <w:t>Rok</w:t>
      </w:r>
      <w:r>
        <w:rPr>
          <w:rFonts w:ascii="Garamond" w:hAnsi="Garamond"/>
          <w:sz w:val="22"/>
          <w:szCs w:val="22"/>
        </w:rPr>
        <w:t xml:space="preserve"> – vremensko razdoblje unutar kojeg se poduzimaju izvjesne procesne radnje u postupku. Da bi postupak mogao normalno teći bez zastoja, predviđeni su rokovi unutar kojih subjekti koji sudjeluju u postupku moraju poduzimati radnje za koje su ovlašteni. Vrste rokova su:</w:t>
      </w:r>
    </w:p>
    <w:p w:rsidR="00C25F52" w:rsidRDefault="00C25F52" w:rsidP="00C25F52">
      <w:pPr>
        <w:jc w:val="both"/>
        <w:rPr>
          <w:rFonts w:ascii="Garamond" w:hAnsi="Garamond"/>
          <w:sz w:val="22"/>
          <w:szCs w:val="22"/>
        </w:rPr>
      </w:pPr>
    </w:p>
    <w:p w:rsidR="00C25F52" w:rsidRDefault="00C25F52" w:rsidP="00C25F52">
      <w:pPr>
        <w:numPr>
          <w:ilvl w:val="0"/>
          <w:numId w:val="77"/>
        </w:numPr>
        <w:jc w:val="both"/>
        <w:rPr>
          <w:rFonts w:ascii="Garamond" w:hAnsi="Garamond"/>
          <w:sz w:val="22"/>
          <w:szCs w:val="22"/>
        </w:rPr>
      </w:pPr>
      <w:r w:rsidRPr="00E91488">
        <w:rPr>
          <w:rFonts w:ascii="Palatino Linotype" w:hAnsi="Palatino Linotype"/>
          <w:b/>
          <w:i/>
          <w:color w:val="0000FF"/>
          <w:sz w:val="20"/>
          <w:szCs w:val="20"/>
        </w:rPr>
        <w:t>zakonski</w:t>
      </w:r>
      <w:r>
        <w:rPr>
          <w:rFonts w:ascii="Garamond" w:hAnsi="Garamond"/>
          <w:sz w:val="22"/>
          <w:szCs w:val="22"/>
        </w:rPr>
        <w:t xml:space="preserve"> – strogo su određeni zakonskim ili nekim dr. propisom, te ih službena osoba ne može mijenjati; </w:t>
      </w:r>
      <w:r w:rsidRPr="00E91488">
        <w:rPr>
          <w:rFonts w:ascii="Palatino Linotype" w:hAnsi="Palatino Linotype"/>
          <w:b/>
          <w:i/>
          <w:color w:val="0000FF"/>
          <w:sz w:val="20"/>
          <w:szCs w:val="20"/>
        </w:rPr>
        <w:t>službeni rokovi</w:t>
      </w:r>
      <w:r>
        <w:rPr>
          <w:rFonts w:ascii="Garamond" w:hAnsi="Garamond"/>
          <w:sz w:val="22"/>
          <w:szCs w:val="22"/>
        </w:rPr>
        <w:t xml:space="preserve"> – određuje ih službena osoba ovisno o okolnostima postupka i to kada rok nije zakonom određen.</w:t>
      </w:r>
    </w:p>
    <w:p w:rsidR="00C25F52" w:rsidRPr="000B3376" w:rsidRDefault="00C25F52" w:rsidP="00C25F52">
      <w:pPr>
        <w:ind w:left="708"/>
        <w:jc w:val="both"/>
        <w:rPr>
          <w:rFonts w:ascii="Garamond" w:hAnsi="Garamond"/>
          <w:sz w:val="16"/>
          <w:szCs w:val="16"/>
        </w:rPr>
      </w:pPr>
    </w:p>
    <w:p w:rsidR="00C25F52" w:rsidRDefault="00C25F52" w:rsidP="00C25F52">
      <w:pPr>
        <w:numPr>
          <w:ilvl w:val="0"/>
          <w:numId w:val="77"/>
        </w:numPr>
        <w:jc w:val="both"/>
        <w:rPr>
          <w:rFonts w:ascii="Garamond" w:hAnsi="Garamond"/>
          <w:sz w:val="22"/>
          <w:szCs w:val="22"/>
        </w:rPr>
      </w:pPr>
      <w:r w:rsidRPr="00E91488">
        <w:rPr>
          <w:rFonts w:ascii="Palatino Linotype" w:hAnsi="Palatino Linotype"/>
          <w:b/>
          <w:i/>
          <w:color w:val="0000FF"/>
          <w:sz w:val="20"/>
          <w:szCs w:val="20"/>
        </w:rPr>
        <w:t>produživi</w:t>
      </w:r>
      <w:r>
        <w:rPr>
          <w:rFonts w:ascii="Garamond" w:hAnsi="Garamond"/>
          <w:b/>
          <w:color w:val="0000FF"/>
          <w:sz w:val="22"/>
          <w:szCs w:val="22"/>
        </w:rPr>
        <w:t xml:space="preserve"> </w:t>
      </w:r>
      <w:r>
        <w:rPr>
          <w:rFonts w:ascii="Garamond" w:hAnsi="Garamond"/>
          <w:sz w:val="22"/>
          <w:szCs w:val="22"/>
        </w:rPr>
        <w:t xml:space="preserve">– mogu se produžiti na zahtjev stranke kada za to postoje opravdani razlozi (u pravilu je riječ o službenim rokovima; </w:t>
      </w:r>
      <w:r w:rsidRPr="00E91488">
        <w:rPr>
          <w:rFonts w:ascii="Palatino Linotype" w:hAnsi="Palatino Linotype"/>
          <w:b/>
          <w:i/>
          <w:color w:val="0000FF"/>
          <w:sz w:val="20"/>
          <w:szCs w:val="20"/>
        </w:rPr>
        <w:t>neproduživi</w:t>
      </w:r>
      <w:r>
        <w:rPr>
          <w:rFonts w:ascii="Garamond" w:hAnsi="Garamond"/>
          <w:sz w:val="22"/>
          <w:szCs w:val="22"/>
        </w:rPr>
        <w:t xml:space="preserve"> – u pravilu je riječ o zakonskim rokovima (postoje iznimke).</w:t>
      </w:r>
    </w:p>
    <w:p w:rsidR="00C25F52" w:rsidRDefault="00C25F52" w:rsidP="00C25F52">
      <w:pPr>
        <w:numPr>
          <w:ilvl w:val="0"/>
          <w:numId w:val="77"/>
        </w:numPr>
        <w:jc w:val="both"/>
        <w:rPr>
          <w:rFonts w:ascii="Garamond" w:hAnsi="Garamond"/>
          <w:sz w:val="22"/>
          <w:szCs w:val="22"/>
        </w:rPr>
      </w:pPr>
      <w:r w:rsidRPr="00E91488">
        <w:rPr>
          <w:rFonts w:ascii="Palatino Linotype" w:hAnsi="Palatino Linotype"/>
          <w:b/>
          <w:i/>
          <w:color w:val="0000FF"/>
          <w:sz w:val="20"/>
          <w:szCs w:val="20"/>
        </w:rPr>
        <w:t>subjektivni</w:t>
      </w:r>
      <w:r>
        <w:rPr>
          <w:rFonts w:ascii="Garamond" w:hAnsi="Garamond"/>
          <w:b/>
          <w:color w:val="0000FF"/>
          <w:sz w:val="22"/>
          <w:szCs w:val="22"/>
        </w:rPr>
        <w:t xml:space="preserve"> </w:t>
      </w:r>
      <w:r>
        <w:rPr>
          <w:rFonts w:ascii="Garamond" w:hAnsi="Garamond"/>
          <w:sz w:val="22"/>
          <w:szCs w:val="22"/>
        </w:rPr>
        <w:t xml:space="preserve">– početak roka ovisi o saznanju ovlaštene osobe za događaj i činjenicu koja je odlučna za računanje roka; </w:t>
      </w:r>
      <w:r w:rsidRPr="00E91488">
        <w:rPr>
          <w:rFonts w:ascii="Palatino Linotype" w:hAnsi="Palatino Linotype"/>
          <w:b/>
          <w:i/>
          <w:color w:val="0000FF"/>
          <w:sz w:val="20"/>
          <w:szCs w:val="20"/>
        </w:rPr>
        <w:t>objektivni</w:t>
      </w:r>
      <w:r>
        <w:rPr>
          <w:rFonts w:ascii="Garamond" w:hAnsi="Garamond"/>
          <w:sz w:val="22"/>
          <w:szCs w:val="22"/>
        </w:rPr>
        <w:t xml:space="preserve"> – računa se od nastupa određene činjenice, neovisno o saznanju stranke. Protekom objektivnog roka stranka gubi pravo poduzimanja procesne radnje, a protekom subjektivnog ne.</w:t>
      </w:r>
    </w:p>
    <w:p w:rsidR="00C25F52" w:rsidRPr="000B3376" w:rsidRDefault="00C25F52" w:rsidP="00C25F52">
      <w:pPr>
        <w:ind w:left="708"/>
        <w:jc w:val="both"/>
        <w:rPr>
          <w:rFonts w:ascii="Garamond" w:hAnsi="Garamond"/>
          <w:sz w:val="16"/>
          <w:szCs w:val="16"/>
        </w:rPr>
      </w:pPr>
    </w:p>
    <w:p w:rsidR="00C25F52" w:rsidRDefault="00C25F52" w:rsidP="00C25F52">
      <w:pPr>
        <w:numPr>
          <w:ilvl w:val="0"/>
          <w:numId w:val="77"/>
        </w:numPr>
        <w:jc w:val="both"/>
        <w:rPr>
          <w:rFonts w:ascii="Garamond" w:hAnsi="Garamond"/>
          <w:sz w:val="22"/>
          <w:szCs w:val="22"/>
        </w:rPr>
      </w:pPr>
      <w:r w:rsidRPr="00E91488">
        <w:rPr>
          <w:rFonts w:ascii="Palatino Linotype" w:hAnsi="Palatino Linotype"/>
          <w:b/>
          <w:i/>
          <w:color w:val="0000FF"/>
          <w:sz w:val="20"/>
          <w:szCs w:val="20"/>
        </w:rPr>
        <w:t>prekluzivni</w:t>
      </w:r>
      <w:r>
        <w:rPr>
          <w:rFonts w:ascii="Garamond" w:hAnsi="Garamond"/>
          <w:b/>
          <w:color w:val="0000FF"/>
          <w:sz w:val="22"/>
          <w:szCs w:val="22"/>
        </w:rPr>
        <w:t xml:space="preserve"> </w:t>
      </w:r>
      <w:r>
        <w:rPr>
          <w:rFonts w:ascii="Garamond" w:hAnsi="Garamond"/>
          <w:sz w:val="22"/>
          <w:szCs w:val="22"/>
        </w:rPr>
        <w:t xml:space="preserve">– njegovim propuštanjem stranka gubi pravo (no ponekad propuštanjem tog roka ne gubi pravo, već se samo otežava njen procesni položaj – </w:t>
      </w:r>
      <w:r w:rsidRPr="00E91488">
        <w:rPr>
          <w:rFonts w:ascii="Palatino Linotype" w:hAnsi="Palatino Linotype"/>
          <w:i/>
          <w:color w:val="0000FF"/>
          <w:sz w:val="20"/>
          <w:szCs w:val="20"/>
        </w:rPr>
        <w:t>nepravi ili instrukcijski rok</w:t>
      </w:r>
      <w:r>
        <w:rPr>
          <w:rFonts w:ascii="Garamond" w:hAnsi="Garamond"/>
          <w:sz w:val="22"/>
          <w:szCs w:val="22"/>
        </w:rPr>
        <w:t xml:space="preserve">); </w:t>
      </w:r>
      <w:r w:rsidRPr="00E91488">
        <w:rPr>
          <w:rFonts w:ascii="Palatino Linotype" w:hAnsi="Palatino Linotype"/>
          <w:b/>
          <w:i/>
          <w:color w:val="0000FF"/>
          <w:sz w:val="20"/>
          <w:szCs w:val="20"/>
        </w:rPr>
        <w:t>dilatorni</w:t>
      </w:r>
      <w:r>
        <w:rPr>
          <w:rFonts w:ascii="Garamond" w:hAnsi="Garamond"/>
          <w:sz w:val="22"/>
          <w:szCs w:val="22"/>
        </w:rPr>
        <w:t xml:space="preserve"> – vremensko razdoblje koje čini taj rok mora proteći da bi se procesna radnja mogla poduzeti.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B3376">
        <w:rPr>
          <w:rFonts w:ascii="Garamond" w:hAnsi="Garamond"/>
          <w:b/>
          <w:color w:val="0000FF"/>
          <w:sz w:val="22"/>
          <w:szCs w:val="22"/>
          <w:u w:val="single"/>
        </w:rPr>
        <w:t>Računanje rokova</w:t>
      </w:r>
      <w:r>
        <w:rPr>
          <w:rFonts w:ascii="Garamond" w:hAnsi="Garamond"/>
          <w:sz w:val="22"/>
          <w:szCs w:val="22"/>
        </w:rPr>
        <w:t xml:space="preserve"> – rokovi se računaju u </w:t>
      </w:r>
      <w:r w:rsidRPr="000B3376">
        <w:rPr>
          <w:rFonts w:ascii="Palatino Linotype" w:hAnsi="Palatino Linotype"/>
          <w:i/>
          <w:color w:val="0000FF"/>
          <w:sz w:val="20"/>
          <w:szCs w:val="20"/>
        </w:rPr>
        <w:t>danima, mjesecima i godinama</w:t>
      </w:r>
      <w:r>
        <w:rPr>
          <w:rFonts w:ascii="Garamond" w:hAnsi="Garamond"/>
          <w:sz w:val="22"/>
          <w:szCs w:val="22"/>
        </w:rPr>
        <w:t>, nikako u satima i tjednima. Rokovi u danima se počinju računati prvog idućeg dana, a istječu istekom posljednjeg sata posljednjeg dana roka. Rokovi u mjesecima i godinama završavaju istekom onog dana, mjeseca odnosno godine koji prema svom broju odgovara dano kad je dostava ili priopćavanje obavljeno, odnosno danu događaja od kojeg se računa trajanje roka. Ako nema tog dana u posljednjem mjesecu, rok se svršava posljednjeg dana tog mjeseca. Ako je posljednji dan roka nedjelja ili drž. praznik ili neki dr. dan kada tijelo ne radi, rok istječe prvog idućeg radnog dana.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BB57AC" w:rsidRDefault="00C25F52" w:rsidP="00C25F52">
      <w:pPr>
        <w:jc w:val="both"/>
        <w:rPr>
          <w:rFonts w:ascii="Garamond" w:hAnsi="Garamond"/>
          <w:b/>
          <w:color w:val="0000FF"/>
          <w:sz w:val="28"/>
          <w:szCs w:val="28"/>
        </w:rPr>
      </w:pPr>
      <w:r>
        <w:rPr>
          <w:rFonts w:ascii="Garamond" w:hAnsi="Garamond"/>
          <w:b/>
          <w:color w:val="0000FF"/>
          <w:sz w:val="28"/>
          <w:szCs w:val="28"/>
        </w:rPr>
        <w:t>POVRAT U PRIJAŠNJE STANJE (restitutio in integrum)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52B65">
        <w:rPr>
          <w:rFonts w:ascii="Garamond" w:hAnsi="Garamond"/>
          <w:b/>
          <w:color w:val="0000FF"/>
          <w:sz w:val="22"/>
          <w:szCs w:val="22"/>
          <w:u w:val="single"/>
        </w:rPr>
        <w:t>Povrat u prijašnje stanje</w:t>
      </w:r>
      <w:r>
        <w:rPr>
          <w:rFonts w:ascii="Garamond" w:hAnsi="Garamond"/>
          <w:sz w:val="22"/>
          <w:szCs w:val="22"/>
        </w:rPr>
        <w:t xml:space="preserve"> – procesnopravno sredstvo koje ima karakter izvanrednog pravnog lijeka kojim se omogućava stranci da od sebe otkloni štetne posljedice nastale zato što je stranka propustila da u propisanom roku učini određenu radnju u postupku.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Povrat u prijašnje stanje je pravno sredstvo kojim se obavlja korekcija strogosti prekluzije,</w:t>
      </w:r>
    </w:p>
    <w:p w:rsidR="00C25F52" w:rsidRDefault="00C25F52" w:rsidP="00C25F52">
      <w:pPr>
        <w:jc w:val="both"/>
        <w:rPr>
          <w:rFonts w:ascii="Garamond" w:hAnsi="Garamond"/>
          <w:sz w:val="22"/>
          <w:szCs w:val="22"/>
        </w:rPr>
      </w:pPr>
      <w:r>
        <w:rPr>
          <w:rFonts w:ascii="Garamond" w:hAnsi="Garamond"/>
          <w:sz w:val="22"/>
          <w:szCs w:val="22"/>
        </w:rPr>
        <w:t>a može se koristiti u 3 slučaja:</w:t>
      </w:r>
    </w:p>
    <w:p w:rsidR="00C25F52" w:rsidRDefault="00C25F52" w:rsidP="00C25F52">
      <w:pPr>
        <w:jc w:val="both"/>
        <w:rPr>
          <w:rFonts w:ascii="Garamond" w:hAnsi="Garamond"/>
          <w:sz w:val="22"/>
          <w:szCs w:val="22"/>
        </w:rPr>
      </w:pPr>
    </w:p>
    <w:p w:rsidR="00C25F52" w:rsidRDefault="00C25F52" w:rsidP="00C25F52">
      <w:pPr>
        <w:numPr>
          <w:ilvl w:val="0"/>
          <w:numId w:val="78"/>
        </w:numPr>
        <w:jc w:val="both"/>
        <w:rPr>
          <w:rFonts w:ascii="Garamond" w:hAnsi="Garamond"/>
          <w:sz w:val="22"/>
          <w:szCs w:val="22"/>
        </w:rPr>
      </w:pPr>
      <w:r>
        <w:rPr>
          <w:rFonts w:ascii="Garamond" w:hAnsi="Garamond"/>
          <w:sz w:val="22"/>
          <w:szCs w:val="22"/>
        </w:rPr>
        <w:t xml:space="preserve">kada je stranka iz opravdanih razloga propustila u roku poduzeti neku radnju postupka, pa je zbog tog propusta isključena od obavljanja te radnje – ovdje je bitno da je stranka imala opravdane razloge (iako zakon ne navodi koji su to opravdani razlozi), da više ne može poduzeti propuštenu radnju, te da postoji formalni prijedlog stranke za povratom u prijašnje stanje (no ako stranka propusti rok za postavljanje zahtjeva za povratom u prijašnje stanje, ne može tražiti povrat tog propuštenog roka – </w:t>
      </w:r>
      <w:r w:rsidRPr="00657D76">
        <w:rPr>
          <w:rFonts w:ascii="Palatino Linotype" w:hAnsi="Palatino Linotype"/>
          <w:i/>
          <w:sz w:val="18"/>
          <w:szCs w:val="18"/>
        </w:rPr>
        <w:t>restitutio restitutionis non datur</w:t>
      </w:r>
      <w:r>
        <w:rPr>
          <w:rFonts w:ascii="Garamond" w:hAnsi="Garamond"/>
          <w:sz w:val="22"/>
          <w:szCs w:val="22"/>
        </w:rPr>
        <w:t>).</w:t>
      </w:r>
    </w:p>
    <w:p w:rsidR="00C25F52" w:rsidRPr="00A13BC8" w:rsidRDefault="00C25F52" w:rsidP="00C25F52">
      <w:pPr>
        <w:ind w:left="708"/>
        <w:jc w:val="both"/>
        <w:rPr>
          <w:rFonts w:ascii="Garamond" w:hAnsi="Garamond"/>
          <w:sz w:val="10"/>
          <w:szCs w:val="10"/>
        </w:rPr>
      </w:pPr>
    </w:p>
    <w:p w:rsidR="00C25F52" w:rsidRDefault="00C25F52" w:rsidP="00C25F52">
      <w:pPr>
        <w:numPr>
          <w:ilvl w:val="0"/>
          <w:numId w:val="78"/>
        </w:numPr>
        <w:jc w:val="both"/>
        <w:rPr>
          <w:rFonts w:ascii="Garamond" w:hAnsi="Garamond"/>
          <w:sz w:val="22"/>
          <w:szCs w:val="22"/>
        </w:rPr>
      </w:pPr>
      <w:r>
        <w:rPr>
          <w:rFonts w:ascii="Garamond" w:hAnsi="Garamond"/>
          <w:sz w:val="22"/>
          <w:szCs w:val="22"/>
        </w:rPr>
        <w:t>stranka je propustila u roku predati podnesak ili ga je iz neznanja ili očiglednom pogreškom pravodobno poslala poštom ili neposredno predala nenadležnom tijelu – u prvom slučaju je podnesak nepravodobno podnesen, u drugom pravodobno, ali nenadležnom tijelu, ili nepreporučeno poštom.</w:t>
      </w:r>
    </w:p>
    <w:p w:rsidR="00C25F52" w:rsidRPr="00A13BC8" w:rsidRDefault="00C25F52" w:rsidP="00C25F52">
      <w:pPr>
        <w:ind w:left="708"/>
        <w:jc w:val="both"/>
        <w:rPr>
          <w:rFonts w:ascii="Garamond" w:hAnsi="Garamond"/>
          <w:sz w:val="10"/>
          <w:szCs w:val="10"/>
        </w:rPr>
      </w:pPr>
    </w:p>
    <w:p w:rsidR="00C25F52" w:rsidRDefault="00C25F52" w:rsidP="00C25F52">
      <w:pPr>
        <w:numPr>
          <w:ilvl w:val="0"/>
          <w:numId w:val="78"/>
        </w:numPr>
        <w:jc w:val="both"/>
        <w:rPr>
          <w:rFonts w:ascii="Garamond" w:hAnsi="Garamond"/>
          <w:sz w:val="22"/>
          <w:szCs w:val="22"/>
        </w:rPr>
      </w:pPr>
      <w:r>
        <w:rPr>
          <w:rFonts w:ascii="Garamond" w:hAnsi="Garamond"/>
          <w:sz w:val="22"/>
          <w:szCs w:val="22"/>
        </w:rPr>
        <w:t>stranka je očiglednom pogreškom prekoračila rok, ali je podnesak nadležno tijelo ipak primilo najkasnije 3 dana nakon isteka roka, ako bi stranka zbog zakašnjenja izgubila neko pravo – u ovom slučaju je jedina greška u nepravodobnosti, a zakašnjenje nije veliko.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13BC8">
        <w:rPr>
          <w:rFonts w:ascii="Garamond" w:hAnsi="Garamond"/>
          <w:b/>
          <w:color w:val="0000FF"/>
          <w:sz w:val="22"/>
          <w:szCs w:val="22"/>
          <w:u w:val="single"/>
        </w:rPr>
        <w:t>Rokovi za restituciju</w:t>
      </w:r>
      <w:r>
        <w:rPr>
          <w:rFonts w:ascii="Garamond" w:hAnsi="Garamond"/>
          <w:sz w:val="22"/>
          <w:szCs w:val="22"/>
        </w:rPr>
        <w:t xml:space="preserve"> – </w:t>
      </w:r>
      <w:r w:rsidRPr="00A13BC8">
        <w:rPr>
          <w:rFonts w:ascii="Palatino Linotype" w:hAnsi="Palatino Linotype"/>
          <w:b/>
          <w:i/>
          <w:color w:val="0000FF"/>
          <w:sz w:val="20"/>
          <w:szCs w:val="20"/>
        </w:rPr>
        <w:t>subjektivni</w:t>
      </w:r>
      <w:r>
        <w:rPr>
          <w:rFonts w:ascii="Garamond" w:hAnsi="Garamond"/>
          <w:sz w:val="22"/>
          <w:szCs w:val="22"/>
        </w:rPr>
        <w:t xml:space="preserve"> </w:t>
      </w:r>
      <w:r w:rsidRPr="00A13BC8">
        <w:rPr>
          <w:rFonts w:ascii="Garamond" w:hAnsi="Garamond"/>
          <w:b/>
          <w:color w:val="0000FF"/>
          <w:sz w:val="22"/>
          <w:szCs w:val="22"/>
        </w:rPr>
        <w:t>– 8 dana</w:t>
      </w:r>
      <w:r>
        <w:rPr>
          <w:rFonts w:ascii="Garamond" w:hAnsi="Garamond"/>
          <w:sz w:val="22"/>
          <w:szCs w:val="22"/>
        </w:rPr>
        <w:t xml:space="preserve"> od dana kada je prestao rezlog koji je prouzročio propuštanje, odnosno od dana kada je stranka saznala za njega (ako je za razlog saznala kasnije); </w:t>
      </w:r>
      <w:r w:rsidRPr="00A13BC8">
        <w:rPr>
          <w:rFonts w:ascii="Palatino Linotype" w:hAnsi="Palatino Linotype"/>
          <w:b/>
          <w:i/>
          <w:color w:val="0000FF"/>
          <w:sz w:val="20"/>
          <w:szCs w:val="20"/>
        </w:rPr>
        <w:t>objektivni</w:t>
      </w:r>
      <w:r>
        <w:rPr>
          <w:rFonts w:ascii="Garamond" w:hAnsi="Garamond"/>
          <w:sz w:val="22"/>
          <w:szCs w:val="22"/>
        </w:rPr>
        <w:t xml:space="preserve"> – </w:t>
      </w:r>
      <w:r w:rsidRPr="00A13BC8">
        <w:rPr>
          <w:rFonts w:ascii="Garamond" w:hAnsi="Garamond"/>
          <w:b/>
          <w:color w:val="0000FF"/>
          <w:sz w:val="22"/>
          <w:szCs w:val="22"/>
        </w:rPr>
        <w:t>3 mjeseca</w:t>
      </w:r>
      <w:r>
        <w:rPr>
          <w:rFonts w:ascii="Garamond" w:hAnsi="Garamond"/>
          <w:sz w:val="22"/>
          <w:szCs w:val="22"/>
        </w:rPr>
        <w:t xml:space="preserve"> od dana propuštanja, nakon čega se ne može tražiti restitucija.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13BC8">
        <w:rPr>
          <w:rFonts w:ascii="Garamond" w:hAnsi="Garamond"/>
          <w:b/>
          <w:color w:val="0000FF"/>
          <w:sz w:val="22"/>
          <w:szCs w:val="22"/>
          <w:u w:val="single"/>
        </w:rPr>
        <w:t>Odlučivanje o prijedlogu za povrat u prijašnje stanje</w:t>
      </w:r>
      <w:r>
        <w:rPr>
          <w:rFonts w:ascii="Garamond" w:hAnsi="Garamond"/>
          <w:sz w:val="22"/>
          <w:szCs w:val="22"/>
        </w:rPr>
        <w:t xml:space="preserve"> – prijedlog se podnosi tijelu kod kojeg je trebalo učiniti ptopušenu radnju. Ako se povrat u prijašnje stanje traži zato što je propušteno da se podnese takav podnesak, prijedlogu treba priložiti i taj podnesak.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Ako se podnesak temelji na notornim činjenicama, nije potrebno saslušanje protivne stranke.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Kada je restitucija dozvoljena, postupak se vraća u ono stanje u kojem se nalazio prije propuštanja, a poništavaju se sva rješenja i zaključci koji su doneseni u svezi s propuštanjem. U načelu prijedlog za povrat u prijašnje stanje ne zaustavlja tijek postupka. Tijelo nadležno za odlučivanje o prijedlogu može privremeno prekinuti postupak dok zaključak o prijedlogu ne postane konačan.</w:t>
      </w:r>
    </w:p>
    <w:p w:rsidR="00C25F52" w:rsidRDefault="00C25F52" w:rsidP="00C25F52">
      <w:pPr>
        <w:jc w:val="both"/>
        <w:rPr>
          <w:rFonts w:ascii="Garamond" w:hAnsi="Garamond"/>
          <w:sz w:val="22"/>
          <w:szCs w:val="22"/>
        </w:rPr>
      </w:pPr>
    </w:p>
    <w:p w:rsidR="00C25F52" w:rsidRPr="00F33C9D" w:rsidRDefault="00C25F52" w:rsidP="00C25F52">
      <w:pPr>
        <w:jc w:val="both"/>
        <w:rPr>
          <w:rFonts w:ascii="Garamond" w:hAnsi="Garamond"/>
          <w:b/>
          <w:color w:val="0000FF"/>
          <w:sz w:val="28"/>
          <w:szCs w:val="28"/>
        </w:rPr>
      </w:pPr>
      <w:r>
        <w:rPr>
          <w:rFonts w:ascii="Garamond" w:hAnsi="Garamond"/>
          <w:b/>
          <w:color w:val="0000FF"/>
          <w:sz w:val="28"/>
          <w:szCs w:val="28"/>
        </w:rPr>
        <w:t>TROŠKOVI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03240">
        <w:rPr>
          <w:rFonts w:ascii="Garamond" w:hAnsi="Garamond"/>
          <w:b/>
          <w:color w:val="0000FF"/>
          <w:sz w:val="22"/>
          <w:szCs w:val="22"/>
          <w:u w:val="single"/>
        </w:rPr>
        <w:lastRenderedPageBreak/>
        <w:t>Troškovi</w:t>
      </w:r>
      <w:r>
        <w:rPr>
          <w:rFonts w:ascii="Garamond" w:hAnsi="Garamond"/>
          <w:sz w:val="22"/>
          <w:szCs w:val="22"/>
        </w:rPr>
        <w:t xml:space="preserve"> – materijalni izdaci nužni da bi se postupak mogao uspješno okončati (troškovi za uviđaj, putni troškovi svjedoka, vještaka i sl.). Troškove može snositi tijelo koje vodi postupak ili stranka odnosno druga osoba koja sudjeluje u postupku, ovisno o različitim okolnostima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F33C9D" w:rsidRDefault="00C25F52" w:rsidP="00C25F52">
      <w:pPr>
        <w:jc w:val="both"/>
        <w:rPr>
          <w:rFonts w:ascii="Garamond" w:hAnsi="Garamond"/>
          <w:b/>
          <w:color w:val="0000FF"/>
          <w:sz w:val="22"/>
          <w:szCs w:val="22"/>
          <w:u w:val="single"/>
        </w:rPr>
      </w:pPr>
      <w:r w:rsidRPr="00F33C9D">
        <w:rPr>
          <w:rFonts w:ascii="Garamond" w:hAnsi="Garamond"/>
          <w:b/>
          <w:color w:val="0000FF"/>
          <w:sz w:val="22"/>
          <w:szCs w:val="22"/>
          <w:u w:val="single"/>
        </w:rPr>
        <w:t>Troškovi tijela koje vodi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33C9D">
        <w:rPr>
          <w:rFonts w:ascii="Palatino Linotype" w:hAnsi="Palatino Linotype"/>
          <w:b/>
          <w:i/>
          <w:color w:val="0000FF"/>
          <w:sz w:val="20"/>
          <w:szCs w:val="20"/>
        </w:rPr>
        <w:t>Opći</w:t>
      </w:r>
      <w:r>
        <w:rPr>
          <w:rFonts w:ascii="Garamond" w:hAnsi="Garamond"/>
          <w:sz w:val="22"/>
          <w:szCs w:val="22"/>
        </w:rPr>
        <w:t xml:space="preserve"> – redovni izdaci koji nastaju tijekom normalnog funkcioniranja tijela i oni nastaju neovisno o vođenju konkretnog postupka (npr. troškovi osvjetljenja, grijanja, čistoće, izdaci za plaće zaposlenih ...). Njih uvijek plaća samo tijelo i ne mogu se prevaliti na stranke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33C9D">
        <w:rPr>
          <w:rFonts w:ascii="Palatino Linotype" w:hAnsi="Palatino Linotype"/>
          <w:b/>
          <w:i/>
          <w:color w:val="0000FF"/>
          <w:sz w:val="18"/>
          <w:szCs w:val="18"/>
        </w:rPr>
        <w:t>Posebni</w:t>
      </w:r>
      <w:r>
        <w:rPr>
          <w:rFonts w:ascii="Garamond" w:hAnsi="Garamond"/>
          <w:sz w:val="22"/>
          <w:szCs w:val="22"/>
        </w:rPr>
        <w:t xml:space="preserve"> – nastaju zbog vođenja postupka u nekoj konkretnoj upravnoj stvari, te do njih ne bi došlo da nije došlo do vođenja postupka. Oni u pravilu terete onoga tko je posao izazvao (ako je stranka inicirala pokretanje postupka, ona snosi troškove, a ako ga je pokrenulo tijelo </w:t>
      </w:r>
      <w:r w:rsidRPr="00F33C9D">
        <w:rPr>
          <w:rFonts w:ascii="Palatino Linotype" w:hAnsi="Palatino Linotype"/>
          <w:i/>
          <w:sz w:val="20"/>
          <w:szCs w:val="20"/>
        </w:rPr>
        <w:t>ex offo</w:t>
      </w:r>
      <w:r>
        <w:rPr>
          <w:rFonts w:ascii="Garamond" w:hAnsi="Garamond"/>
          <w:sz w:val="22"/>
          <w:szCs w:val="22"/>
        </w:rPr>
        <w:t>, onda ono snosi troškove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597B07" w:rsidRDefault="00C25F52" w:rsidP="00C25F52">
      <w:pPr>
        <w:jc w:val="both"/>
        <w:rPr>
          <w:rFonts w:ascii="Garamond" w:hAnsi="Garamond"/>
          <w:b/>
          <w:color w:val="0000FF"/>
          <w:sz w:val="22"/>
          <w:szCs w:val="22"/>
          <w:u w:val="single"/>
        </w:rPr>
      </w:pPr>
      <w:r>
        <w:rPr>
          <w:rFonts w:ascii="Garamond" w:hAnsi="Garamond"/>
          <w:b/>
          <w:color w:val="0000FF"/>
          <w:sz w:val="22"/>
          <w:szCs w:val="22"/>
          <w:u w:val="single"/>
        </w:rPr>
        <w:t>Troškovi stranaka i dr. osoba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Svaka stranka, u pravilu, snosi svoje troškove prouzrokovane postupkom (npr. troškovi dolaženja, izdaci za pristojbe, za pravno zastupanje i stručno pomaganje). Kada u postupku sudjeluje više stranaka sa suprotnim interesima, stranka koja je izazvala postupak, a na čiju je štetu dovršen, dužna je protivnoj stranci nadoknaditi opravdane troškove koji su joj nastali sudjelovanjem u postupku. Ako je koja od stranaka djelomično uspjela sa svojim zahtjevom, dužna je suprotnoj stranci nadoknaditi troškove razmjerno dijelu svog zahtjeva s kojim nije uspjela stranka koja je obješću protivnoj stranci uzrokovala troškove u postupku, dužna joj je te troškove nadoknaditi. Kada je postupak završen </w:t>
      </w:r>
      <w:r w:rsidRPr="00B12DF0">
        <w:rPr>
          <w:rFonts w:ascii="Garamond" w:hAnsi="Garamond"/>
          <w:color w:val="0000FF"/>
          <w:sz w:val="22"/>
          <w:szCs w:val="22"/>
        </w:rPr>
        <w:t>nagodbom</w:t>
      </w:r>
      <w:r>
        <w:rPr>
          <w:rFonts w:ascii="Garamond" w:hAnsi="Garamond"/>
          <w:sz w:val="22"/>
          <w:szCs w:val="22"/>
        </w:rPr>
        <w:t>, svaka stranka snosi svoje troškove (osim ako nagodbom drukčije ne odrede).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12DF0">
        <w:rPr>
          <w:rFonts w:ascii="Garamond" w:hAnsi="Garamond"/>
          <w:b/>
          <w:color w:val="0000FF"/>
          <w:sz w:val="22"/>
          <w:szCs w:val="22"/>
          <w:u w:val="single"/>
        </w:rPr>
        <w:t>Određivanje troškova postupka</w:t>
      </w:r>
      <w:r>
        <w:rPr>
          <w:rFonts w:ascii="Garamond" w:hAnsi="Garamond"/>
          <w:sz w:val="22"/>
          <w:szCs w:val="22"/>
        </w:rPr>
        <w:t xml:space="preserve"> – tijelo koje donosi rješenje u tom istom rješenju navodi iznos troškova postupka, tko ih i u kojem roku mora ispatiti.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D4E54">
        <w:rPr>
          <w:rFonts w:ascii="Garamond" w:hAnsi="Garamond"/>
          <w:b/>
          <w:color w:val="0000FF"/>
          <w:sz w:val="22"/>
          <w:szCs w:val="22"/>
          <w:u w:val="single"/>
        </w:rPr>
        <w:t>Oslobađanje od plaćanja troškova</w:t>
      </w:r>
      <w:r>
        <w:rPr>
          <w:rFonts w:ascii="Garamond" w:hAnsi="Garamond"/>
          <w:sz w:val="22"/>
          <w:szCs w:val="22"/>
        </w:rPr>
        <w:t xml:space="preserve"> – tijelo koje vodi postupak može u potpunosti ili djelomično osoboditi stranku od obveze plaćanja troškova, ako utvrdi da će to plaćanje troškova ugroziti njegovo izdržavanje i uzdržavanje njegove obitelji. Oslobađanje od obveze plaćanja troškova može se ukinuti ako prestanu posotjati razlozi zbog kojih je došlo do oslobađanja od plaćanja.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446CD3" w:rsidRDefault="00C25F52" w:rsidP="00C25F52">
      <w:pPr>
        <w:jc w:val="both"/>
        <w:rPr>
          <w:rFonts w:ascii="Garamond" w:hAnsi="Garamond"/>
          <w:b/>
          <w:color w:val="0000FF"/>
          <w:sz w:val="28"/>
          <w:szCs w:val="28"/>
          <w:u w:val="single"/>
        </w:rPr>
      </w:pPr>
      <w:r w:rsidRPr="00446CD3">
        <w:rPr>
          <w:rFonts w:ascii="Garamond" w:hAnsi="Garamond"/>
          <w:b/>
          <w:color w:val="0000FF"/>
          <w:sz w:val="28"/>
          <w:szCs w:val="28"/>
          <w:u w:val="single"/>
        </w:rPr>
        <w:t>PRVOSTUPANJSKI POSTUPAK</w:t>
      </w:r>
    </w:p>
    <w:p w:rsidR="00C25F52" w:rsidRDefault="00C25F52" w:rsidP="00C25F52">
      <w:pPr>
        <w:jc w:val="both"/>
        <w:rPr>
          <w:rFonts w:ascii="Garamond" w:hAnsi="Garamond"/>
          <w:sz w:val="22"/>
          <w:szCs w:val="22"/>
        </w:rPr>
      </w:pPr>
    </w:p>
    <w:p w:rsidR="00C25F52" w:rsidRPr="001F599E" w:rsidRDefault="00C25F52" w:rsidP="00C25F52">
      <w:pPr>
        <w:jc w:val="both"/>
        <w:rPr>
          <w:rFonts w:ascii="Garamond" w:hAnsi="Garamond"/>
          <w:b/>
          <w:color w:val="0000FF"/>
          <w:sz w:val="22"/>
          <w:szCs w:val="22"/>
        </w:rPr>
      </w:pPr>
      <w:r>
        <w:rPr>
          <w:rFonts w:ascii="Garamond" w:hAnsi="Garamond"/>
          <w:b/>
          <w:color w:val="0000FF"/>
          <w:sz w:val="22"/>
          <w:szCs w:val="22"/>
        </w:rPr>
        <w:lastRenderedPageBreak/>
        <w:t>POKRETANJE POSTUPKA I ZAHTJEVI STRANAKA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UPo pokreće nadležno tijelo </w:t>
      </w:r>
      <w:r w:rsidRPr="005E66DC">
        <w:rPr>
          <w:rFonts w:ascii="Palatino Linotype" w:hAnsi="Palatino Linotype"/>
          <w:i/>
          <w:sz w:val="20"/>
          <w:szCs w:val="20"/>
        </w:rPr>
        <w:t>ex offo</w:t>
      </w:r>
      <w:r>
        <w:rPr>
          <w:rFonts w:ascii="Garamond" w:hAnsi="Garamond"/>
          <w:sz w:val="22"/>
          <w:szCs w:val="22"/>
        </w:rPr>
        <w:t xml:space="preserve"> ili u povodu zahtjeva stranke.</w:t>
      </w:r>
    </w:p>
    <w:p w:rsidR="00C25F52" w:rsidRPr="002E3286" w:rsidRDefault="00C25F52" w:rsidP="00C25F52">
      <w:pPr>
        <w:jc w:val="both"/>
        <w:rPr>
          <w:rFonts w:ascii="Garamond" w:hAnsi="Garamond"/>
          <w:sz w:val="22"/>
          <w:szCs w:val="22"/>
        </w:rPr>
      </w:pPr>
    </w:p>
    <w:p w:rsidR="00C25F52" w:rsidRDefault="00C25F52" w:rsidP="00C25F52">
      <w:pPr>
        <w:numPr>
          <w:ilvl w:val="2"/>
          <w:numId w:val="75"/>
        </w:numPr>
        <w:tabs>
          <w:tab w:val="clear" w:pos="2340"/>
          <w:tab w:val="num" w:pos="900"/>
        </w:tabs>
        <w:ind w:left="900"/>
        <w:jc w:val="both"/>
        <w:rPr>
          <w:rFonts w:ascii="Garamond" w:hAnsi="Garamond"/>
          <w:sz w:val="22"/>
          <w:szCs w:val="22"/>
        </w:rPr>
      </w:pPr>
      <w:r w:rsidRPr="005E66DC">
        <w:rPr>
          <w:rFonts w:ascii="Garamond" w:hAnsi="Garamond"/>
          <w:b/>
          <w:color w:val="0000FF"/>
          <w:sz w:val="22"/>
          <w:szCs w:val="22"/>
        </w:rPr>
        <w:t xml:space="preserve">pokretanje postupka </w:t>
      </w:r>
      <w:r w:rsidRPr="005E66DC">
        <w:rPr>
          <w:rFonts w:ascii="Palatino Linotype" w:hAnsi="Palatino Linotype"/>
          <w:b/>
          <w:i/>
          <w:color w:val="0000FF"/>
          <w:sz w:val="18"/>
          <w:szCs w:val="18"/>
        </w:rPr>
        <w:t>ex offo</w:t>
      </w:r>
      <w:r>
        <w:rPr>
          <w:rFonts w:ascii="Garamond" w:hAnsi="Garamond"/>
          <w:sz w:val="22"/>
          <w:szCs w:val="22"/>
        </w:rPr>
        <w:t xml:space="preserve"> – (službena, oficijelna maksima) – Trenutak pokretanja UPo se poklapa s trenutkom izvršenja bilo koje radnje nadležnog tijela u svrhu vođenja postupka i to:</w:t>
      </w:r>
    </w:p>
    <w:p w:rsidR="00C25F52" w:rsidRPr="0027001E" w:rsidRDefault="00C25F52" w:rsidP="00C25F52">
      <w:pPr>
        <w:ind w:left="900"/>
        <w:jc w:val="both"/>
        <w:rPr>
          <w:rFonts w:ascii="Garamond" w:hAnsi="Garamond"/>
          <w:sz w:val="10"/>
          <w:szCs w:val="10"/>
        </w:rPr>
      </w:pPr>
    </w:p>
    <w:p w:rsidR="00C25F52" w:rsidRDefault="00C25F52" w:rsidP="00C25F52">
      <w:pPr>
        <w:numPr>
          <w:ilvl w:val="0"/>
          <w:numId w:val="79"/>
        </w:numPr>
        <w:jc w:val="both"/>
        <w:rPr>
          <w:rFonts w:ascii="Garamond" w:hAnsi="Garamond"/>
          <w:sz w:val="22"/>
          <w:szCs w:val="22"/>
        </w:rPr>
      </w:pPr>
      <w:r>
        <w:rPr>
          <w:rFonts w:ascii="Garamond" w:hAnsi="Garamond"/>
          <w:sz w:val="22"/>
          <w:szCs w:val="22"/>
        </w:rPr>
        <w:t>kada to određuje zakon ili na zakonu zasnovan propis</w:t>
      </w:r>
    </w:p>
    <w:p w:rsidR="00C25F52" w:rsidRDefault="00C25F52" w:rsidP="00C25F52">
      <w:pPr>
        <w:numPr>
          <w:ilvl w:val="0"/>
          <w:numId w:val="79"/>
        </w:numPr>
        <w:jc w:val="both"/>
        <w:rPr>
          <w:rFonts w:ascii="Garamond" w:hAnsi="Garamond"/>
          <w:sz w:val="22"/>
          <w:szCs w:val="22"/>
        </w:rPr>
      </w:pPr>
      <w:r>
        <w:rPr>
          <w:rFonts w:ascii="Garamond" w:hAnsi="Garamond"/>
          <w:sz w:val="22"/>
          <w:szCs w:val="22"/>
        </w:rPr>
        <w:t>kada nadležno tijelo ustanovi ili sazna da, s obzirom na postojeće činjenično stanje, treba raditi zaštite javnog interesa pokrenuti UPo</w:t>
      </w:r>
    </w:p>
    <w:p w:rsidR="00C25F52" w:rsidRDefault="00C25F52" w:rsidP="00C25F52">
      <w:pPr>
        <w:ind w:left="900"/>
        <w:jc w:val="both"/>
        <w:rPr>
          <w:rFonts w:ascii="Garamond" w:hAnsi="Garamond"/>
          <w:sz w:val="22"/>
          <w:szCs w:val="22"/>
        </w:rPr>
      </w:pPr>
    </w:p>
    <w:p w:rsidR="00C25F52" w:rsidRDefault="00C25F52" w:rsidP="00C25F52">
      <w:pPr>
        <w:numPr>
          <w:ilvl w:val="2"/>
          <w:numId w:val="75"/>
        </w:numPr>
        <w:tabs>
          <w:tab w:val="clear" w:pos="2340"/>
          <w:tab w:val="num" w:pos="900"/>
        </w:tabs>
        <w:ind w:left="900"/>
        <w:jc w:val="both"/>
        <w:rPr>
          <w:rFonts w:ascii="Garamond" w:hAnsi="Garamond"/>
          <w:sz w:val="22"/>
          <w:szCs w:val="22"/>
        </w:rPr>
      </w:pPr>
      <w:r>
        <w:rPr>
          <w:rFonts w:ascii="Garamond" w:hAnsi="Garamond"/>
          <w:b/>
          <w:color w:val="0000FF"/>
          <w:sz w:val="22"/>
          <w:szCs w:val="22"/>
        </w:rPr>
        <w:t xml:space="preserve">pokretanje postupka po zahtjevu stranke </w:t>
      </w:r>
      <w:r>
        <w:rPr>
          <w:rFonts w:ascii="Garamond" w:hAnsi="Garamond"/>
          <w:sz w:val="22"/>
          <w:szCs w:val="22"/>
        </w:rPr>
        <w:t>– (stranačka, privatna maksima) – u slučajevima kada ona traži da joj se prizna neko pravo (npr. izdavanje neke dozvole, oslobađanje od neke obveze i sl.). Bez takvog zahtjeva nema potrebe zva vođenje postupka, jer je to isključivo interes stranke, a ne javni, druš. interes.</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F0646">
        <w:rPr>
          <w:rFonts w:ascii="Garamond" w:hAnsi="Garamond"/>
          <w:b/>
          <w:color w:val="0000FF"/>
          <w:sz w:val="22"/>
          <w:szCs w:val="22"/>
          <w:u w:val="single"/>
        </w:rPr>
        <w:t>Spajanje stvari u jedan postupak</w:t>
      </w:r>
      <w:r>
        <w:rPr>
          <w:rFonts w:ascii="Garamond" w:hAnsi="Garamond"/>
          <w:sz w:val="22"/>
          <w:szCs w:val="22"/>
        </w:rPr>
        <w:t xml:space="preserve"> – moguće je pod uvjetima predviđenim zakonom, bilo da je riječ o jednoj stranci koja postavlja više zahtjeva ili zahtjevima više stranaka. Ti uvjeti su:</w:t>
      </w:r>
    </w:p>
    <w:p w:rsidR="00C25F52" w:rsidRDefault="00C25F52" w:rsidP="00C25F52">
      <w:pPr>
        <w:jc w:val="both"/>
        <w:rPr>
          <w:rFonts w:ascii="Garamond" w:hAnsi="Garamond"/>
          <w:sz w:val="22"/>
          <w:szCs w:val="22"/>
        </w:rPr>
      </w:pPr>
    </w:p>
    <w:p w:rsidR="00C25F52" w:rsidRDefault="00C25F52" w:rsidP="00C25F52">
      <w:pPr>
        <w:numPr>
          <w:ilvl w:val="0"/>
          <w:numId w:val="80"/>
        </w:numPr>
        <w:jc w:val="both"/>
        <w:rPr>
          <w:rFonts w:ascii="Garamond" w:hAnsi="Garamond"/>
          <w:sz w:val="22"/>
          <w:szCs w:val="22"/>
        </w:rPr>
      </w:pPr>
      <w:r>
        <w:rPr>
          <w:rFonts w:ascii="Garamond" w:hAnsi="Garamond"/>
          <w:sz w:val="22"/>
          <w:szCs w:val="22"/>
        </w:rPr>
        <w:t>isto ili slično činjenično stanje</w:t>
      </w:r>
    </w:p>
    <w:p w:rsidR="00C25F52" w:rsidRDefault="00C25F52" w:rsidP="00C25F52">
      <w:pPr>
        <w:numPr>
          <w:ilvl w:val="0"/>
          <w:numId w:val="80"/>
        </w:numPr>
        <w:jc w:val="both"/>
        <w:rPr>
          <w:rFonts w:ascii="Garamond" w:hAnsi="Garamond"/>
          <w:sz w:val="22"/>
          <w:szCs w:val="22"/>
        </w:rPr>
      </w:pPr>
      <w:r>
        <w:rPr>
          <w:rFonts w:ascii="Garamond" w:hAnsi="Garamond"/>
          <w:sz w:val="22"/>
          <w:szCs w:val="22"/>
        </w:rPr>
        <w:t>ista pravna osnova</w:t>
      </w:r>
      <w:r>
        <w:rPr>
          <w:rFonts w:ascii="Garamond" w:hAnsi="Garamond"/>
          <w:sz w:val="22"/>
          <w:szCs w:val="22"/>
        </w:rPr>
        <w:tab/>
      </w:r>
      <w:r>
        <w:rPr>
          <w:rFonts w:ascii="Garamond" w:hAnsi="Garamond"/>
          <w:sz w:val="22"/>
          <w:szCs w:val="22"/>
        </w:rPr>
        <w:tab/>
        <w:t xml:space="preserve">odlučuje se </w:t>
      </w:r>
      <w:r w:rsidRPr="000D2983">
        <w:rPr>
          <w:rFonts w:ascii="Garamond" w:hAnsi="Garamond"/>
          <w:b/>
          <w:color w:val="0000FF"/>
          <w:sz w:val="22"/>
          <w:szCs w:val="22"/>
        </w:rPr>
        <w:t>zaključkom</w:t>
      </w:r>
    </w:p>
    <w:p w:rsidR="00C25F52" w:rsidRDefault="00C25F52" w:rsidP="00C25F52">
      <w:pPr>
        <w:numPr>
          <w:ilvl w:val="0"/>
          <w:numId w:val="80"/>
        </w:numPr>
        <w:jc w:val="both"/>
        <w:rPr>
          <w:rFonts w:ascii="Garamond" w:hAnsi="Garamond"/>
          <w:sz w:val="22"/>
          <w:szCs w:val="22"/>
        </w:rPr>
      </w:pPr>
      <w:r>
        <w:rPr>
          <w:rFonts w:ascii="Garamond" w:hAnsi="Garamond"/>
          <w:noProof/>
          <w:sz w:val="22"/>
          <w:szCs w:val="22"/>
        </w:rPr>
        <w:pict>
          <v:shape id="_x0000_s1138" type="#_x0000_t88" style="position:absolute;left:0;text-align:left;margin-left:162pt;margin-top:-29.25pt;width:9pt;height:45pt;z-index:251679232"/>
        </w:pict>
      </w:r>
      <w:r>
        <w:rPr>
          <w:rFonts w:ascii="Garamond" w:hAnsi="Garamond"/>
          <w:sz w:val="22"/>
          <w:szCs w:val="22"/>
        </w:rPr>
        <w:t>stvarna nadležnost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D2983">
        <w:rPr>
          <w:rFonts w:ascii="Garamond" w:hAnsi="Garamond"/>
          <w:b/>
          <w:color w:val="0000FF"/>
          <w:sz w:val="22"/>
          <w:szCs w:val="22"/>
          <w:u w:val="single"/>
        </w:rPr>
        <w:t>Pokretanje postupka javnim priopćenjem</w:t>
      </w:r>
      <w:r>
        <w:rPr>
          <w:rFonts w:ascii="Garamond" w:hAnsi="Garamond"/>
          <w:sz w:val="22"/>
          <w:szCs w:val="22"/>
        </w:rPr>
        <w:t xml:space="preserve"> – primjenjuje se pod slijedećim kumulativnim uvjetima:</w:t>
      </w:r>
    </w:p>
    <w:p w:rsidR="00C25F52" w:rsidRDefault="00C25F52" w:rsidP="00C25F52">
      <w:pPr>
        <w:jc w:val="both"/>
        <w:rPr>
          <w:rFonts w:ascii="Garamond" w:hAnsi="Garamond"/>
          <w:sz w:val="22"/>
          <w:szCs w:val="22"/>
        </w:rPr>
      </w:pPr>
    </w:p>
    <w:p w:rsidR="00C25F52" w:rsidRDefault="00C25F52" w:rsidP="00C25F52">
      <w:pPr>
        <w:numPr>
          <w:ilvl w:val="0"/>
          <w:numId w:val="81"/>
        </w:numPr>
        <w:jc w:val="both"/>
        <w:rPr>
          <w:rFonts w:ascii="Garamond" w:hAnsi="Garamond"/>
          <w:sz w:val="22"/>
          <w:szCs w:val="22"/>
        </w:rPr>
      </w:pPr>
      <w:r>
        <w:rPr>
          <w:rFonts w:ascii="Garamond" w:hAnsi="Garamond"/>
          <w:sz w:val="22"/>
          <w:szCs w:val="22"/>
        </w:rPr>
        <w:t>veći broj organu nepoznatih osoba</w:t>
      </w:r>
    </w:p>
    <w:p w:rsidR="00C25F52" w:rsidRDefault="00C25F52" w:rsidP="00C25F52">
      <w:pPr>
        <w:numPr>
          <w:ilvl w:val="0"/>
          <w:numId w:val="81"/>
        </w:numPr>
        <w:jc w:val="both"/>
        <w:rPr>
          <w:rFonts w:ascii="Garamond" w:hAnsi="Garamond"/>
          <w:sz w:val="22"/>
          <w:szCs w:val="22"/>
        </w:rPr>
      </w:pPr>
      <w:r w:rsidRPr="000D2983">
        <w:rPr>
          <w:rFonts w:ascii="Garamond" w:hAnsi="Garamond"/>
          <w:sz w:val="22"/>
          <w:szCs w:val="22"/>
          <w:u w:val="single"/>
        </w:rPr>
        <w:t>bitno</w:t>
      </w:r>
      <w:r>
        <w:rPr>
          <w:rFonts w:ascii="Garamond" w:hAnsi="Garamond"/>
          <w:sz w:val="22"/>
          <w:szCs w:val="22"/>
        </w:rPr>
        <w:t xml:space="preserve"> – isti zahtjev prema svima njima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D2983">
        <w:rPr>
          <w:rFonts w:ascii="Garamond" w:hAnsi="Garamond"/>
          <w:b/>
          <w:color w:val="0000FF"/>
          <w:sz w:val="22"/>
          <w:szCs w:val="22"/>
          <w:u w:val="single"/>
        </w:rPr>
        <w:t>Izmjena zahtjeva</w:t>
      </w:r>
    </w:p>
    <w:p w:rsidR="00C25F52" w:rsidRDefault="00C25F52" w:rsidP="00C25F52">
      <w:pPr>
        <w:jc w:val="both"/>
        <w:rPr>
          <w:rFonts w:ascii="Garamond" w:hAnsi="Garamond"/>
          <w:sz w:val="22"/>
          <w:szCs w:val="22"/>
        </w:rPr>
      </w:pPr>
    </w:p>
    <w:p w:rsidR="00C25F52" w:rsidRPr="007137D8" w:rsidRDefault="00C25F52" w:rsidP="00C25F52">
      <w:pPr>
        <w:numPr>
          <w:ilvl w:val="0"/>
          <w:numId w:val="82"/>
        </w:numPr>
        <w:jc w:val="both"/>
        <w:rPr>
          <w:rFonts w:ascii="Garamond" w:hAnsi="Garamond"/>
          <w:sz w:val="22"/>
          <w:szCs w:val="22"/>
        </w:rPr>
      </w:pPr>
      <w:r>
        <w:rPr>
          <w:rFonts w:ascii="Garamond" w:hAnsi="Garamond"/>
          <w:sz w:val="22"/>
          <w:szCs w:val="22"/>
        </w:rPr>
        <w:t>moguća je do okončanja postupka</w:t>
      </w:r>
    </w:p>
    <w:p w:rsidR="00C25F52" w:rsidRDefault="00C25F52" w:rsidP="00C25F52">
      <w:pPr>
        <w:numPr>
          <w:ilvl w:val="0"/>
          <w:numId w:val="82"/>
        </w:numPr>
        <w:jc w:val="both"/>
        <w:rPr>
          <w:rFonts w:ascii="Garamond" w:hAnsi="Garamond"/>
          <w:sz w:val="22"/>
          <w:szCs w:val="22"/>
        </w:rPr>
      </w:pPr>
      <w:r w:rsidRPr="000D2983">
        <w:rPr>
          <w:rFonts w:ascii="Garamond" w:hAnsi="Garamond"/>
          <w:sz w:val="22"/>
          <w:szCs w:val="22"/>
          <w:u w:val="single"/>
        </w:rPr>
        <w:t>bitno</w:t>
      </w:r>
      <w:r>
        <w:rPr>
          <w:rFonts w:ascii="Garamond" w:hAnsi="Garamond"/>
          <w:sz w:val="22"/>
          <w:szCs w:val="22"/>
        </w:rPr>
        <w:t xml:space="preserve"> – isto činjenično stanje (u suprotnom bi stranka mogla nebrojeno puta mijenjati svoj tužbeni zahtjev, temeljeći ga uvijek na drugom činjeničnom stanju, čime bi se postupak uvijek vraćao na početak)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137D8">
        <w:rPr>
          <w:rFonts w:ascii="Garamond" w:hAnsi="Garamond"/>
          <w:b/>
          <w:color w:val="0000FF"/>
          <w:sz w:val="22"/>
          <w:szCs w:val="22"/>
          <w:u w:val="single"/>
        </w:rPr>
        <w:t>Odustanak od zahtjeva</w:t>
      </w:r>
      <w:r>
        <w:rPr>
          <w:rFonts w:ascii="Garamond" w:hAnsi="Garamond"/>
          <w:sz w:val="22"/>
          <w:szCs w:val="22"/>
        </w:rPr>
        <w:t xml:space="preserve"> </w:t>
      </w:r>
    </w:p>
    <w:p w:rsidR="00C25F52" w:rsidRDefault="00C25F52" w:rsidP="00C25F52">
      <w:pPr>
        <w:jc w:val="both"/>
        <w:rPr>
          <w:rFonts w:ascii="Garamond" w:hAnsi="Garamond"/>
          <w:sz w:val="22"/>
          <w:szCs w:val="22"/>
        </w:rPr>
      </w:pPr>
    </w:p>
    <w:p w:rsidR="00C25F52" w:rsidRDefault="00C25F52" w:rsidP="00C25F52">
      <w:pPr>
        <w:numPr>
          <w:ilvl w:val="0"/>
          <w:numId w:val="83"/>
        </w:numPr>
        <w:jc w:val="both"/>
        <w:rPr>
          <w:rFonts w:ascii="Garamond" w:hAnsi="Garamond"/>
          <w:sz w:val="22"/>
          <w:szCs w:val="22"/>
        </w:rPr>
      </w:pPr>
      <w:r>
        <w:rPr>
          <w:rFonts w:ascii="Garamond" w:hAnsi="Garamond"/>
          <w:sz w:val="22"/>
          <w:szCs w:val="22"/>
        </w:rPr>
        <w:t>moguć je do okončanja postupka</w:t>
      </w:r>
    </w:p>
    <w:p w:rsidR="00C25F52" w:rsidRDefault="00C25F52" w:rsidP="00C25F52">
      <w:pPr>
        <w:numPr>
          <w:ilvl w:val="0"/>
          <w:numId w:val="83"/>
        </w:numPr>
        <w:jc w:val="both"/>
        <w:rPr>
          <w:rFonts w:ascii="Garamond" w:hAnsi="Garamond"/>
          <w:sz w:val="22"/>
          <w:szCs w:val="22"/>
        </w:rPr>
      </w:pPr>
      <w:r>
        <w:rPr>
          <w:rFonts w:ascii="Garamond" w:hAnsi="Garamond"/>
          <w:sz w:val="22"/>
          <w:szCs w:val="22"/>
        </w:rPr>
        <w:t>kada stranka odustane od zahtjeva, tijelo koje vodi postupak donosi zaključak kojim se postupak obustavlja</w:t>
      </w:r>
    </w:p>
    <w:p w:rsidR="00C25F52" w:rsidRDefault="00C25F52" w:rsidP="00C25F52">
      <w:pPr>
        <w:numPr>
          <w:ilvl w:val="0"/>
          <w:numId w:val="83"/>
        </w:numPr>
        <w:jc w:val="both"/>
        <w:rPr>
          <w:rFonts w:ascii="Garamond" w:hAnsi="Garamond"/>
          <w:sz w:val="22"/>
          <w:szCs w:val="22"/>
        </w:rPr>
      </w:pPr>
      <w:r>
        <w:rPr>
          <w:rFonts w:ascii="Garamond" w:hAnsi="Garamond"/>
          <w:sz w:val="22"/>
          <w:szCs w:val="22"/>
        </w:rPr>
        <w:t>odustanak može biti:</w:t>
      </w:r>
      <w:r>
        <w:rPr>
          <w:rFonts w:ascii="Garamond" w:hAnsi="Garamond"/>
          <w:sz w:val="22"/>
          <w:szCs w:val="22"/>
        </w:rPr>
        <w:tab/>
        <w:t>1. izričit</w:t>
      </w:r>
    </w:p>
    <w:p w:rsidR="00C25F52" w:rsidRDefault="00C25F52" w:rsidP="00C25F52">
      <w:pPr>
        <w:ind w:left="2832"/>
        <w:jc w:val="both"/>
        <w:rPr>
          <w:rFonts w:ascii="Garamond" w:hAnsi="Garamond"/>
          <w:sz w:val="22"/>
          <w:szCs w:val="22"/>
        </w:rPr>
      </w:pPr>
      <w:r>
        <w:rPr>
          <w:rFonts w:ascii="Garamond" w:hAnsi="Garamond"/>
          <w:sz w:val="22"/>
          <w:szCs w:val="22"/>
        </w:rPr>
        <w:t>2. konkludentnim radnjama (npr. ne odazove se na raspravu)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278C3">
        <w:rPr>
          <w:rFonts w:ascii="Garamond" w:hAnsi="Garamond"/>
          <w:b/>
          <w:color w:val="0000FF"/>
          <w:sz w:val="22"/>
          <w:szCs w:val="22"/>
          <w:u w:val="single"/>
        </w:rPr>
        <w:t>Utjecaj smrti stranke na tijek postupka</w:t>
      </w:r>
      <w:r>
        <w:rPr>
          <w:rFonts w:ascii="Garamond" w:hAnsi="Garamond"/>
          <w:sz w:val="22"/>
          <w:szCs w:val="22"/>
        </w:rPr>
        <w:t xml:space="preserve"> </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nastavljanje postupka </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(kod ne strogo osobnih stvari)</w:t>
      </w:r>
    </w:p>
    <w:p w:rsidR="00C25F52" w:rsidRDefault="00C25F52" w:rsidP="00C25F52">
      <w:pPr>
        <w:jc w:val="both"/>
        <w:rPr>
          <w:rFonts w:ascii="Garamond" w:hAnsi="Garamond"/>
          <w:sz w:val="22"/>
          <w:szCs w:val="22"/>
        </w:rPr>
      </w:pPr>
      <w:r>
        <w:rPr>
          <w:rFonts w:ascii="Garamond" w:hAnsi="Garamond"/>
          <w:noProof/>
          <w:sz w:val="22"/>
          <w:szCs w:val="22"/>
        </w:rPr>
        <w:pict>
          <v:line id="_x0000_s1140" style="position:absolute;left:0;text-align:left;z-index:251681280" from="2in,6.95pt" to="171pt,24.95pt">
            <v:stroke endarrow="block"/>
          </v:line>
        </w:pict>
      </w:r>
      <w:r>
        <w:rPr>
          <w:rFonts w:ascii="Garamond" w:hAnsi="Garamond"/>
          <w:sz w:val="22"/>
          <w:szCs w:val="22"/>
        </w:rPr>
        <w:t>Ovisno o prirodi upravne stvari</w:t>
      </w:r>
    </w:p>
    <w:p w:rsidR="00C25F52" w:rsidRDefault="00C25F52" w:rsidP="00C25F52">
      <w:pPr>
        <w:tabs>
          <w:tab w:val="left" w:pos="990"/>
        </w:tabs>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obustava postupka</w:t>
      </w:r>
    </w:p>
    <w:p w:rsidR="00C25F52" w:rsidRDefault="00C25F52" w:rsidP="00C25F52">
      <w:pPr>
        <w:tabs>
          <w:tab w:val="left" w:pos="990"/>
        </w:tabs>
        <w:jc w:val="both"/>
        <w:rPr>
          <w:rFonts w:ascii="Garamond" w:hAnsi="Garamond"/>
          <w:sz w:val="22"/>
          <w:szCs w:val="22"/>
        </w:rPr>
      </w:pPr>
      <w:r>
        <w:rPr>
          <w:rFonts w:ascii="Garamond" w:hAnsi="Garamond"/>
          <w:noProof/>
          <w:sz w:val="22"/>
          <w:szCs w:val="22"/>
        </w:rPr>
        <w:pict>
          <v:line id="_x0000_s1139" style="position:absolute;left:0;text-align:left;flip:y;z-index:251680256" from="2in,-38.05pt" to="171pt,-20.05pt">
            <v:stroke endarrow="block"/>
          </v:line>
        </w:pic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(strogo osobno pravo)</w:t>
      </w:r>
    </w:p>
    <w:p w:rsidR="00C25F52" w:rsidRDefault="00C25F52" w:rsidP="00C25F52">
      <w:pPr>
        <w:jc w:val="both"/>
        <w:rPr>
          <w:rFonts w:ascii="Garamond" w:hAnsi="Garamond"/>
          <w:sz w:val="22"/>
          <w:szCs w:val="22"/>
        </w:rPr>
      </w:pPr>
      <w:r w:rsidRPr="008278C3">
        <w:rPr>
          <w:rFonts w:ascii="Garamond" w:hAnsi="Garamond"/>
          <w:b/>
          <w:color w:val="0000FF"/>
          <w:sz w:val="22"/>
          <w:szCs w:val="22"/>
          <w:u w:val="single"/>
        </w:rPr>
        <w:t>Nagodba</w:t>
      </w:r>
    </w:p>
    <w:p w:rsidR="00C25F52" w:rsidRDefault="00C25F52" w:rsidP="00C25F52">
      <w:pPr>
        <w:jc w:val="both"/>
        <w:rPr>
          <w:rFonts w:ascii="Garamond" w:hAnsi="Garamond"/>
          <w:sz w:val="22"/>
          <w:szCs w:val="22"/>
        </w:rPr>
      </w:pPr>
    </w:p>
    <w:p w:rsidR="00C25F52" w:rsidRDefault="00C25F52" w:rsidP="00C25F52">
      <w:pPr>
        <w:numPr>
          <w:ilvl w:val="0"/>
          <w:numId w:val="84"/>
        </w:numPr>
        <w:jc w:val="both"/>
        <w:rPr>
          <w:rFonts w:ascii="Garamond" w:hAnsi="Garamond"/>
          <w:sz w:val="22"/>
          <w:szCs w:val="22"/>
        </w:rPr>
      </w:pPr>
      <w:r>
        <w:rPr>
          <w:rFonts w:ascii="Garamond" w:hAnsi="Garamond"/>
          <w:sz w:val="22"/>
          <w:szCs w:val="22"/>
        </w:rPr>
        <w:t>dolazi u obzir samo u kontradiktornim stvarima</w:t>
      </w:r>
    </w:p>
    <w:p w:rsidR="00C25F52" w:rsidRDefault="00C25F52" w:rsidP="00C25F52">
      <w:pPr>
        <w:numPr>
          <w:ilvl w:val="1"/>
          <w:numId w:val="81"/>
        </w:numPr>
        <w:jc w:val="both"/>
        <w:rPr>
          <w:rFonts w:ascii="Garamond" w:hAnsi="Garamond"/>
          <w:sz w:val="22"/>
          <w:szCs w:val="22"/>
        </w:rPr>
      </w:pPr>
      <w:r w:rsidRPr="001F599E">
        <w:rPr>
          <w:rFonts w:ascii="Garamond" w:hAnsi="Garamond"/>
          <w:b/>
          <w:color w:val="0000FF"/>
          <w:sz w:val="22"/>
          <w:szCs w:val="22"/>
        </w:rPr>
        <w:t>potpuna</w:t>
      </w:r>
      <w:r>
        <w:rPr>
          <w:rFonts w:ascii="Garamond" w:hAnsi="Garamond"/>
          <w:sz w:val="22"/>
          <w:szCs w:val="22"/>
        </w:rPr>
        <w:t xml:space="preserve"> – stranke su se nagodile o svim elementima sporne stvari</w:t>
      </w:r>
    </w:p>
    <w:p w:rsidR="00C25F52" w:rsidRDefault="00C25F52" w:rsidP="00C25F52">
      <w:pPr>
        <w:numPr>
          <w:ilvl w:val="1"/>
          <w:numId w:val="81"/>
        </w:numPr>
        <w:jc w:val="both"/>
        <w:rPr>
          <w:rFonts w:ascii="Garamond" w:hAnsi="Garamond"/>
          <w:sz w:val="22"/>
          <w:szCs w:val="22"/>
        </w:rPr>
      </w:pPr>
      <w:r>
        <w:rPr>
          <w:rFonts w:ascii="Garamond" w:hAnsi="Garamond"/>
          <w:b/>
          <w:color w:val="0000FF"/>
          <w:sz w:val="22"/>
          <w:szCs w:val="22"/>
        </w:rPr>
        <w:lastRenderedPageBreak/>
        <w:t xml:space="preserve">djelomična </w:t>
      </w:r>
      <w:r>
        <w:rPr>
          <w:rFonts w:ascii="Garamond" w:hAnsi="Garamond"/>
          <w:sz w:val="22"/>
          <w:szCs w:val="22"/>
        </w:rPr>
        <w:t>– nagodba je sklopljena za dio sporne stvari, a za drugi dio se vodi postupak</w:t>
      </w:r>
    </w:p>
    <w:p w:rsidR="00C25F52" w:rsidRDefault="00C25F52" w:rsidP="00C25F52">
      <w:pPr>
        <w:numPr>
          <w:ilvl w:val="2"/>
          <w:numId w:val="81"/>
        </w:numPr>
        <w:tabs>
          <w:tab w:val="clear" w:pos="2340"/>
        </w:tabs>
        <w:ind w:left="720"/>
        <w:jc w:val="both"/>
        <w:rPr>
          <w:rFonts w:ascii="Garamond" w:hAnsi="Garamond"/>
          <w:sz w:val="22"/>
          <w:szCs w:val="22"/>
        </w:rPr>
      </w:pPr>
      <w:r>
        <w:rPr>
          <w:rFonts w:ascii="Garamond" w:hAnsi="Garamond"/>
          <w:sz w:val="22"/>
          <w:szCs w:val="22"/>
        </w:rPr>
        <w:t>uvijek treba težiti nagodbi (ne donosi se rješenje!)</w:t>
      </w:r>
    </w:p>
    <w:p w:rsidR="00C25F52" w:rsidRDefault="00C25F52" w:rsidP="00C25F52">
      <w:pPr>
        <w:numPr>
          <w:ilvl w:val="2"/>
          <w:numId w:val="81"/>
        </w:numPr>
        <w:tabs>
          <w:tab w:val="clear" w:pos="2340"/>
        </w:tabs>
        <w:ind w:left="720"/>
        <w:jc w:val="both"/>
        <w:rPr>
          <w:rFonts w:ascii="Garamond" w:hAnsi="Garamond"/>
          <w:sz w:val="22"/>
          <w:szCs w:val="22"/>
        </w:rPr>
      </w:pPr>
      <w:r>
        <w:rPr>
          <w:rFonts w:ascii="Garamond" w:hAnsi="Garamond"/>
          <w:sz w:val="22"/>
          <w:szCs w:val="22"/>
        </w:rPr>
        <w:t>nagodba ima snagu izvršne isprave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1F599E" w:rsidRDefault="00C25F52" w:rsidP="00C25F52">
      <w:pPr>
        <w:jc w:val="both"/>
        <w:rPr>
          <w:rFonts w:ascii="Garamond" w:hAnsi="Garamond"/>
          <w:b/>
          <w:color w:val="0000FF"/>
          <w:sz w:val="22"/>
          <w:szCs w:val="22"/>
        </w:rPr>
      </w:pPr>
      <w:r>
        <w:rPr>
          <w:rFonts w:ascii="Garamond" w:hAnsi="Garamond"/>
          <w:b/>
          <w:color w:val="0000FF"/>
          <w:sz w:val="22"/>
          <w:szCs w:val="22"/>
        </w:rPr>
        <w:t>POSTUPAK DO DONOŠENJA RJEŠENJA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1F599E">
        <w:rPr>
          <w:rFonts w:ascii="Garamond" w:hAnsi="Garamond"/>
          <w:b/>
          <w:color w:val="0000FF"/>
          <w:sz w:val="22"/>
          <w:szCs w:val="22"/>
        </w:rPr>
        <w:t>Inkvizicijska (istražna) maksima</w:t>
      </w:r>
      <w:r>
        <w:rPr>
          <w:rFonts w:ascii="Garamond" w:hAnsi="Garamond"/>
          <w:sz w:val="22"/>
          <w:szCs w:val="22"/>
        </w:rPr>
        <w:t xml:space="preserve"> – organ upotpunjuje činjenično stanje, naređuje izvođenje dokaza (UP!)</w:t>
      </w:r>
    </w:p>
    <w:p w:rsidR="00C25F52" w:rsidRPr="00D03240"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1F599E">
        <w:rPr>
          <w:rFonts w:ascii="Garamond" w:hAnsi="Garamond"/>
          <w:b/>
          <w:color w:val="0000FF"/>
          <w:sz w:val="22"/>
          <w:szCs w:val="22"/>
        </w:rPr>
        <w:t>Raspravna maksima</w:t>
      </w:r>
      <w:r>
        <w:rPr>
          <w:rFonts w:ascii="Garamond" w:hAnsi="Garamond"/>
          <w:sz w:val="22"/>
          <w:szCs w:val="22"/>
        </w:rPr>
        <w:t xml:space="preserve"> – stranke iznose činjenice i dokazna sredstva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Uz jasno izraženo inkvizicijsko načelu, ZUP određuje:</w:t>
      </w:r>
    </w:p>
    <w:p w:rsidR="00C25F52" w:rsidRDefault="00C25F52" w:rsidP="00C25F52">
      <w:pPr>
        <w:jc w:val="both"/>
        <w:rPr>
          <w:rFonts w:ascii="Garamond" w:hAnsi="Garamond"/>
          <w:sz w:val="22"/>
          <w:szCs w:val="22"/>
        </w:rPr>
      </w:pPr>
    </w:p>
    <w:p w:rsidR="00C25F52" w:rsidRDefault="00C25F52" w:rsidP="00C25F52">
      <w:pPr>
        <w:numPr>
          <w:ilvl w:val="0"/>
          <w:numId w:val="85"/>
        </w:numPr>
        <w:jc w:val="both"/>
        <w:rPr>
          <w:rFonts w:ascii="Garamond" w:hAnsi="Garamond"/>
          <w:sz w:val="22"/>
          <w:szCs w:val="22"/>
        </w:rPr>
      </w:pPr>
      <w:r>
        <w:rPr>
          <w:rFonts w:ascii="Garamond" w:hAnsi="Garamond"/>
          <w:sz w:val="22"/>
          <w:szCs w:val="22"/>
        </w:rPr>
        <w:t>dužnost stranke:</w:t>
      </w:r>
    </w:p>
    <w:p w:rsidR="00C25F52" w:rsidRDefault="00C25F52" w:rsidP="00C25F52">
      <w:pPr>
        <w:numPr>
          <w:ilvl w:val="1"/>
          <w:numId w:val="85"/>
        </w:numPr>
        <w:jc w:val="both"/>
        <w:rPr>
          <w:rFonts w:ascii="Garamond" w:hAnsi="Garamond"/>
          <w:sz w:val="22"/>
          <w:szCs w:val="22"/>
        </w:rPr>
      </w:pPr>
      <w:r>
        <w:rPr>
          <w:rFonts w:ascii="Garamond" w:hAnsi="Garamond"/>
          <w:sz w:val="22"/>
          <w:szCs w:val="22"/>
        </w:rPr>
        <w:t>da činjenice iznese točno, istinito i određeno</w:t>
      </w:r>
    </w:p>
    <w:p w:rsidR="00C25F52" w:rsidRDefault="00C25F52" w:rsidP="00C25F52">
      <w:pPr>
        <w:numPr>
          <w:ilvl w:val="1"/>
          <w:numId w:val="85"/>
        </w:numPr>
        <w:jc w:val="both"/>
        <w:rPr>
          <w:rFonts w:ascii="Garamond" w:hAnsi="Garamond"/>
          <w:sz w:val="22"/>
          <w:szCs w:val="22"/>
        </w:rPr>
      </w:pPr>
      <w:r>
        <w:rPr>
          <w:rFonts w:ascii="Garamond" w:hAnsi="Garamond"/>
          <w:sz w:val="22"/>
          <w:szCs w:val="22"/>
        </w:rPr>
        <w:t>da ponudi dokaze</w:t>
      </w:r>
    </w:p>
    <w:p w:rsidR="00C25F52" w:rsidRDefault="00C25F52" w:rsidP="00C25F52">
      <w:pPr>
        <w:numPr>
          <w:ilvl w:val="0"/>
          <w:numId w:val="85"/>
        </w:numPr>
        <w:jc w:val="both"/>
        <w:rPr>
          <w:rFonts w:ascii="Garamond" w:hAnsi="Garamond"/>
          <w:sz w:val="22"/>
          <w:szCs w:val="22"/>
        </w:rPr>
      </w:pPr>
      <w:r>
        <w:rPr>
          <w:rFonts w:ascii="Garamond" w:hAnsi="Garamond"/>
          <w:sz w:val="22"/>
          <w:szCs w:val="22"/>
        </w:rPr>
        <w:t>ne može se odbaciti zahtjev ako stranka nije ni u naknadnom roku podnijela dokaze</w:t>
      </w:r>
    </w:p>
    <w:p w:rsidR="00C25F52" w:rsidRDefault="00C25F52" w:rsidP="00C25F52">
      <w:pPr>
        <w:numPr>
          <w:ilvl w:val="0"/>
          <w:numId w:val="85"/>
        </w:numPr>
        <w:jc w:val="both"/>
        <w:rPr>
          <w:rFonts w:ascii="Garamond" w:hAnsi="Garamond"/>
          <w:sz w:val="22"/>
          <w:szCs w:val="22"/>
        </w:rPr>
      </w:pPr>
      <w:r>
        <w:rPr>
          <w:rFonts w:ascii="Garamond" w:hAnsi="Garamond"/>
          <w:sz w:val="22"/>
          <w:szCs w:val="22"/>
        </w:rPr>
        <w:t>ZUP, čl. 136. – u principu se ne primjenjuje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C16918" w:rsidRDefault="00C25F52" w:rsidP="00C25F52">
      <w:pPr>
        <w:jc w:val="both"/>
        <w:rPr>
          <w:rFonts w:ascii="Garamond" w:hAnsi="Garamond"/>
          <w:b/>
          <w:color w:val="0000FF"/>
          <w:sz w:val="22"/>
          <w:szCs w:val="22"/>
          <w:u w:val="single"/>
        </w:rPr>
      </w:pPr>
      <w:r>
        <w:rPr>
          <w:rFonts w:ascii="Garamond" w:hAnsi="Garamond"/>
          <w:b/>
          <w:color w:val="0000FF"/>
          <w:sz w:val="22"/>
          <w:szCs w:val="22"/>
          <w:u w:val="single"/>
        </w:rPr>
        <w:t>2 vrste postupka:</w:t>
      </w:r>
    </w:p>
    <w:p w:rsidR="00C25F52" w:rsidRDefault="00C25F52" w:rsidP="00C25F52">
      <w:pPr>
        <w:jc w:val="both"/>
        <w:rPr>
          <w:rFonts w:ascii="Garamond" w:hAnsi="Garamond"/>
          <w:sz w:val="22"/>
          <w:szCs w:val="22"/>
        </w:rPr>
      </w:pPr>
    </w:p>
    <w:p w:rsidR="00C25F52" w:rsidRDefault="00C25F52" w:rsidP="00C25F52">
      <w:pPr>
        <w:numPr>
          <w:ilvl w:val="0"/>
          <w:numId w:val="86"/>
        </w:numPr>
        <w:jc w:val="both"/>
        <w:rPr>
          <w:rFonts w:ascii="Garamond" w:hAnsi="Garamond"/>
          <w:sz w:val="22"/>
          <w:szCs w:val="22"/>
        </w:rPr>
      </w:pPr>
      <w:r w:rsidRPr="00C16918">
        <w:rPr>
          <w:rFonts w:ascii="Garamond" w:hAnsi="Garamond"/>
          <w:b/>
          <w:color w:val="0000FF"/>
          <w:sz w:val="22"/>
          <w:szCs w:val="22"/>
          <w:bdr w:val="single" w:sz="4" w:space="0" w:color="auto"/>
        </w:rPr>
        <w:t>skraćeni postupak</w:t>
      </w:r>
      <w:r>
        <w:rPr>
          <w:rFonts w:ascii="Garamond" w:hAnsi="Garamond"/>
          <w:sz w:val="22"/>
          <w:szCs w:val="22"/>
        </w:rPr>
        <w:t xml:space="preserve"> – provodi se bez poduzimanja posebnih procesnih radnji za utvrđivanje činjeničnog stanja (npr. ispitivanje svjedoka, uviđaj i sl.); dolazi do sjedinjenja ispitnog postupka i neposrednog rješavanja. S obzirom da ovaj postupak može ići na štetu materijalne istine, on predstavlja izuzetak od pravila. Rješava se temeljem spisa predmeta i to u slijedećim slučajevima:</w:t>
      </w:r>
    </w:p>
    <w:p w:rsidR="00C25F52" w:rsidRPr="004972F8" w:rsidRDefault="00C25F52" w:rsidP="00C25F52">
      <w:pPr>
        <w:ind w:left="720"/>
        <w:jc w:val="both"/>
        <w:rPr>
          <w:rFonts w:ascii="Garamond" w:hAnsi="Garamond"/>
          <w:sz w:val="10"/>
          <w:szCs w:val="10"/>
        </w:rPr>
      </w:pPr>
    </w:p>
    <w:p w:rsidR="00C25F52" w:rsidRDefault="00C25F52" w:rsidP="00C25F52">
      <w:pPr>
        <w:numPr>
          <w:ilvl w:val="1"/>
          <w:numId w:val="86"/>
        </w:numPr>
        <w:jc w:val="both"/>
        <w:rPr>
          <w:rFonts w:ascii="Garamond" w:hAnsi="Garamond"/>
          <w:sz w:val="22"/>
          <w:szCs w:val="22"/>
        </w:rPr>
      </w:pPr>
      <w:r>
        <w:rPr>
          <w:rFonts w:ascii="Garamond" w:hAnsi="Garamond"/>
          <w:sz w:val="22"/>
          <w:szCs w:val="22"/>
        </w:rPr>
        <w:t>ako je stranka navela činjenice i podnijela dokaze temeljem kojim se može utvrditi stanje stvari</w:t>
      </w:r>
    </w:p>
    <w:p w:rsidR="00C25F52" w:rsidRDefault="00C25F52" w:rsidP="00C25F52">
      <w:pPr>
        <w:numPr>
          <w:ilvl w:val="1"/>
          <w:numId w:val="86"/>
        </w:numPr>
        <w:jc w:val="both"/>
        <w:rPr>
          <w:rFonts w:ascii="Garamond" w:hAnsi="Garamond"/>
          <w:sz w:val="22"/>
          <w:szCs w:val="22"/>
        </w:rPr>
      </w:pPr>
      <w:r>
        <w:rPr>
          <w:rFonts w:ascii="Garamond" w:hAnsi="Garamond"/>
          <w:sz w:val="22"/>
          <w:szCs w:val="22"/>
        </w:rPr>
        <w:t>ako se činjenično stanje može utvrditi na osnovi službenih podataka</w:t>
      </w:r>
    </w:p>
    <w:p w:rsidR="00C25F52" w:rsidRDefault="00C25F52" w:rsidP="00C25F52">
      <w:pPr>
        <w:numPr>
          <w:ilvl w:val="1"/>
          <w:numId w:val="86"/>
        </w:numPr>
        <w:jc w:val="both"/>
        <w:rPr>
          <w:rFonts w:ascii="Garamond" w:hAnsi="Garamond"/>
          <w:sz w:val="22"/>
          <w:szCs w:val="22"/>
        </w:rPr>
      </w:pPr>
      <w:r>
        <w:rPr>
          <w:rFonts w:ascii="Garamond" w:hAnsi="Garamond"/>
          <w:sz w:val="22"/>
          <w:szCs w:val="22"/>
        </w:rPr>
        <w:t>ako je zakonom određeno da se stvar može riješiti na temelju činjenica i okolnosti koje nisu postupno dokazane (te su činjenice i okolnosti učinjene vjerojatnim, a iz svih okolnosti proizlazi da se zahtjevu stranke ima udovoljiti)</w:t>
      </w:r>
    </w:p>
    <w:p w:rsidR="00C25F52" w:rsidRDefault="00C25F52" w:rsidP="00C25F52">
      <w:pPr>
        <w:numPr>
          <w:ilvl w:val="1"/>
          <w:numId w:val="86"/>
        </w:numPr>
        <w:jc w:val="both"/>
        <w:rPr>
          <w:rFonts w:ascii="Garamond" w:hAnsi="Garamond"/>
          <w:sz w:val="22"/>
          <w:szCs w:val="22"/>
        </w:rPr>
      </w:pPr>
      <w:r>
        <w:rPr>
          <w:rFonts w:ascii="Garamond" w:hAnsi="Garamond"/>
          <w:sz w:val="22"/>
          <w:szCs w:val="22"/>
        </w:rPr>
        <w:t>poduzimanje hitnih mjera u javnom interesu (a činjenica je utvrđena ili učinjena vjerojatnom</w:t>
      </w:r>
    </w:p>
    <w:p w:rsidR="00C25F52" w:rsidRDefault="00C25F52" w:rsidP="00C25F52">
      <w:pPr>
        <w:ind w:left="720"/>
        <w:jc w:val="both"/>
        <w:rPr>
          <w:rFonts w:ascii="Garamond" w:hAnsi="Garamond"/>
          <w:sz w:val="22"/>
          <w:szCs w:val="22"/>
        </w:rPr>
      </w:pPr>
    </w:p>
    <w:p w:rsidR="00C25F52" w:rsidRDefault="00C25F52" w:rsidP="00C25F52">
      <w:pPr>
        <w:numPr>
          <w:ilvl w:val="0"/>
          <w:numId w:val="86"/>
        </w:numPr>
        <w:jc w:val="both"/>
        <w:rPr>
          <w:rFonts w:ascii="Garamond" w:hAnsi="Garamond"/>
          <w:sz w:val="22"/>
          <w:szCs w:val="22"/>
        </w:rPr>
      </w:pPr>
      <w:r>
        <w:rPr>
          <w:rFonts w:ascii="Garamond" w:hAnsi="Garamond"/>
          <w:b/>
          <w:color w:val="0000FF"/>
          <w:sz w:val="22"/>
          <w:szCs w:val="22"/>
          <w:bdr w:val="single" w:sz="4" w:space="0" w:color="auto"/>
        </w:rPr>
        <w:t xml:space="preserve">posebni ispitni postupak </w:t>
      </w:r>
      <w:r>
        <w:rPr>
          <w:rFonts w:ascii="Garamond" w:hAnsi="Garamond"/>
          <w:sz w:val="22"/>
          <w:szCs w:val="22"/>
        </w:rPr>
        <w:t>– vodi se kako bi se utvrdilo činjenično stanje ili kako bi se strankama omogućilo da ostvare svoja prava i pravne interese. Tijek ispitnog postupka, prema okolnostima pojedinog slučaja, određuje službena osoba koja vodi postupak – arbitrirani red (za razliku od zakonskog, legalnog reda koji postoji kada je pravnom normom unaprijed određen način vođenja ispitnog postupka). Stranka ima pravo sudjelovati u postupku, davati potrebne podatke ...</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000785" w:rsidRDefault="00C25F52" w:rsidP="00C25F52">
      <w:pPr>
        <w:jc w:val="both"/>
        <w:rPr>
          <w:rFonts w:ascii="Garamond" w:hAnsi="Garamond"/>
          <w:b/>
          <w:color w:val="0000FF"/>
          <w:sz w:val="22"/>
          <w:szCs w:val="22"/>
        </w:rPr>
      </w:pPr>
      <w:r>
        <w:rPr>
          <w:rFonts w:ascii="Garamond" w:hAnsi="Garamond"/>
          <w:b/>
          <w:color w:val="0000FF"/>
          <w:sz w:val="22"/>
          <w:szCs w:val="22"/>
        </w:rPr>
        <w:t>USMENA RASPRAVA</w:t>
      </w:r>
    </w:p>
    <w:p w:rsidR="00C25F52" w:rsidRDefault="00C25F52" w:rsidP="00C25F52">
      <w:pPr>
        <w:jc w:val="both"/>
        <w:rPr>
          <w:rFonts w:ascii="Garamond" w:hAnsi="Garamond"/>
          <w:sz w:val="22"/>
          <w:szCs w:val="22"/>
        </w:rPr>
      </w:pPr>
    </w:p>
    <w:p w:rsidR="00C25F52" w:rsidRPr="00D03240" w:rsidRDefault="00C25F52" w:rsidP="00C25F52">
      <w:pPr>
        <w:jc w:val="both"/>
        <w:rPr>
          <w:rFonts w:ascii="Palatino Linotype" w:hAnsi="Palatino Linotype"/>
          <w:i/>
          <w:sz w:val="18"/>
          <w:szCs w:val="18"/>
        </w:rPr>
      </w:pPr>
      <w:r>
        <w:rPr>
          <w:rFonts w:ascii="Garamond" w:hAnsi="Garamond"/>
          <w:noProof/>
          <w:sz w:val="22"/>
          <w:szCs w:val="22"/>
        </w:rPr>
        <w:pict>
          <v:line id="_x0000_s1141" style="position:absolute;left:0;text-align:left;flip:y;z-index:251682304" from="243pt,7.65pt" to="279pt,16.65pt">
            <v:stroke endarrow="block"/>
          </v:line>
        </w:pic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D03240">
        <w:rPr>
          <w:rFonts w:ascii="Palatino Linotype" w:hAnsi="Palatino Linotype"/>
          <w:i/>
          <w:sz w:val="18"/>
          <w:szCs w:val="18"/>
        </w:rPr>
        <w:t>ex officio</w:t>
      </w:r>
    </w:p>
    <w:p w:rsidR="00C25F52" w:rsidRDefault="00C25F52" w:rsidP="00C25F52">
      <w:pPr>
        <w:ind w:left="708" w:firstLine="708"/>
        <w:jc w:val="both"/>
        <w:rPr>
          <w:rFonts w:ascii="Garamond" w:hAnsi="Garamond"/>
          <w:sz w:val="22"/>
          <w:szCs w:val="22"/>
        </w:rPr>
      </w:pPr>
      <w:r>
        <w:rPr>
          <w:rFonts w:ascii="Garamond" w:hAnsi="Garamond"/>
          <w:b/>
          <w:noProof/>
          <w:sz w:val="18"/>
          <w:szCs w:val="18"/>
          <w:u w:val="single"/>
        </w:rPr>
        <w:pict>
          <v:line id="_x0000_s1152" style="position:absolute;left:0;text-align:left;z-index:251693568" from="2in,9.9pt" to="171pt,9.9pt">
            <v:stroke endarrow="block"/>
          </v:line>
        </w:pict>
      </w:r>
      <w:r w:rsidRPr="007528F6">
        <w:rPr>
          <w:rFonts w:ascii="Garamond" w:hAnsi="Garamond"/>
          <w:b/>
          <w:noProof/>
          <w:sz w:val="18"/>
          <w:szCs w:val="18"/>
          <w:u w:val="single"/>
        </w:rPr>
        <w:pict>
          <v:line id="_x0000_s1142" style="position:absolute;left:0;text-align:left;z-index:251683328" from="243pt,4.3pt" to="279pt,22.3pt">
            <v:stroke endarrow="block"/>
          </v:line>
        </w:pict>
      </w:r>
      <w:r w:rsidRPr="007528F6">
        <w:rPr>
          <w:rFonts w:ascii="Garamond" w:hAnsi="Garamond"/>
          <w:b/>
          <w:sz w:val="18"/>
          <w:szCs w:val="18"/>
          <w:u w:val="single"/>
        </w:rPr>
        <w:t>ODREĐIVANJE</w:t>
      </w:r>
      <w:r>
        <w:rPr>
          <w:rFonts w:ascii="Garamond" w:hAnsi="Garamond"/>
          <w:sz w:val="22"/>
          <w:szCs w:val="22"/>
        </w:rPr>
        <w:tab/>
      </w:r>
      <w:r>
        <w:rPr>
          <w:rFonts w:ascii="Garamond" w:hAnsi="Garamond"/>
          <w:sz w:val="22"/>
          <w:szCs w:val="22"/>
        </w:rPr>
        <w:tab/>
        <w:t>službena osoba</w:t>
      </w:r>
    </w:p>
    <w:p w:rsidR="00C25F52" w:rsidRDefault="00C25F52" w:rsidP="00C25F52">
      <w:pPr>
        <w:jc w:val="both"/>
        <w:rPr>
          <w:rFonts w:ascii="Garamond" w:hAnsi="Garamond"/>
          <w:sz w:val="22"/>
          <w:szCs w:val="22"/>
        </w:rPr>
      </w:pPr>
      <w:r>
        <w:rPr>
          <w:rFonts w:ascii="Garamond" w:hAnsi="Garamond"/>
          <w:noProof/>
          <w:sz w:val="22"/>
          <w:szCs w:val="22"/>
        </w:rPr>
        <w:pict>
          <v:line id="_x0000_s1144" style="position:absolute;left:0;text-align:left;z-index:251685376" from="126pt,.9pt" to="153pt,18.9pt">
            <v:stroke endarrow="block"/>
          </v:line>
        </w:pict>
      </w:r>
      <w:r>
        <w:rPr>
          <w:rFonts w:ascii="Garamond" w:hAnsi="Garamond"/>
          <w:noProof/>
          <w:sz w:val="22"/>
          <w:szCs w:val="22"/>
        </w:rPr>
        <w:pict>
          <v:line id="_x0000_s1143" style="position:absolute;left:0;text-align:left;flip:x;z-index:251684352" from="63pt,.9pt" to="90pt,18.9pt">
            <v:stroke endarrow="block"/>
          </v:line>
        </w:pic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na prijedlog stranke</w:t>
      </w:r>
    </w:p>
    <w:p w:rsidR="00C25F52" w:rsidRDefault="00C25F52" w:rsidP="00C25F52">
      <w:pPr>
        <w:jc w:val="both"/>
        <w:rPr>
          <w:rFonts w:ascii="Garamond" w:hAnsi="Garamond"/>
          <w:sz w:val="22"/>
          <w:szCs w:val="22"/>
        </w:rPr>
      </w:pPr>
    </w:p>
    <w:p w:rsidR="00C25F52" w:rsidRDefault="00C25F52" w:rsidP="00C25F52">
      <w:pPr>
        <w:ind w:firstLine="708"/>
        <w:jc w:val="both"/>
        <w:rPr>
          <w:rFonts w:ascii="Garamond" w:hAnsi="Garamond"/>
          <w:sz w:val="22"/>
          <w:szCs w:val="22"/>
        </w:rPr>
      </w:pPr>
      <w:r>
        <w:rPr>
          <w:rFonts w:ascii="Garamond" w:hAnsi="Garamond"/>
          <w:sz w:val="22"/>
          <w:szCs w:val="22"/>
        </w:rPr>
        <w:t>obvezna</w:t>
      </w:r>
      <w:r>
        <w:rPr>
          <w:rFonts w:ascii="Garamond" w:hAnsi="Garamond"/>
          <w:sz w:val="22"/>
          <w:szCs w:val="22"/>
        </w:rPr>
        <w:tab/>
      </w:r>
      <w:r>
        <w:rPr>
          <w:rFonts w:ascii="Garamond" w:hAnsi="Garamond"/>
          <w:sz w:val="22"/>
          <w:szCs w:val="22"/>
        </w:rPr>
        <w:tab/>
        <w:t>fakultativna</w:t>
      </w:r>
    </w:p>
    <w:p w:rsidR="00C25F52" w:rsidRDefault="00C25F52" w:rsidP="00C25F52">
      <w:pPr>
        <w:jc w:val="both"/>
        <w:rPr>
          <w:rFonts w:ascii="Garamond" w:hAnsi="Garamond"/>
          <w:sz w:val="32"/>
          <w:szCs w:val="32"/>
        </w:rPr>
      </w:pPr>
      <w:r>
        <w:rPr>
          <w:rFonts w:ascii="Garamond" w:hAnsi="Garamond"/>
          <w:noProof/>
          <w:sz w:val="32"/>
          <w:szCs w:val="32"/>
        </w:rPr>
        <w:pict>
          <v:line id="_x0000_s1147" style="position:absolute;left:0;text-align:left;z-index:251688448" from="162pt,-.2pt" to="162pt,17.8pt">
            <v:stroke endarrow="block"/>
          </v:line>
        </w:pict>
      </w:r>
      <w:r>
        <w:rPr>
          <w:rFonts w:ascii="Garamond" w:hAnsi="Garamond"/>
          <w:noProof/>
          <w:sz w:val="32"/>
          <w:szCs w:val="32"/>
        </w:rPr>
        <w:pict>
          <v:line id="_x0000_s1146" style="position:absolute;left:0;text-align:left;z-index:251687424" from="63pt,-.2pt" to="81pt,17.8pt">
            <v:stroke endarrow="block"/>
          </v:line>
        </w:pict>
      </w:r>
      <w:r>
        <w:rPr>
          <w:rFonts w:ascii="Garamond" w:hAnsi="Garamond"/>
          <w:noProof/>
          <w:sz w:val="32"/>
          <w:szCs w:val="32"/>
        </w:rPr>
        <w:pict>
          <v:line id="_x0000_s1145" style="position:absolute;left:0;text-align:left;flip:x;z-index:251686400" from="27pt,-.2pt" to="45pt,17.8pt">
            <v:stroke endarrow="block"/>
          </v:line>
        </w:pict>
      </w:r>
    </w:p>
    <w:p w:rsidR="00C25F52" w:rsidRDefault="00C25F52" w:rsidP="00C25F52">
      <w:pPr>
        <w:jc w:val="both"/>
        <w:rPr>
          <w:rFonts w:ascii="Garamond" w:hAnsi="Garamond"/>
          <w:sz w:val="22"/>
          <w:szCs w:val="22"/>
        </w:rPr>
      </w:pPr>
      <w:r>
        <w:rPr>
          <w:rFonts w:ascii="Garamond" w:hAnsi="Garamond"/>
          <w:sz w:val="22"/>
          <w:szCs w:val="22"/>
        </w:rPr>
        <w:t>višestranačke</w:t>
      </w:r>
      <w:r>
        <w:rPr>
          <w:rFonts w:ascii="Garamond" w:hAnsi="Garamond"/>
          <w:sz w:val="22"/>
          <w:szCs w:val="22"/>
        </w:rPr>
        <w:tab/>
        <w:t>uviđaji,</w:t>
      </w:r>
      <w:r>
        <w:rPr>
          <w:rFonts w:ascii="Garamond" w:hAnsi="Garamond"/>
          <w:sz w:val="22"/>
          <w:szCs w:val="22"/>
        </w:rPr>
        <w:tab/>
      </w:r>
      <w:r>
        <w:rPr>
          <w:rFonts w:ascii="Garamond" w:hAnsi="Garamond"/>
          <w:sz w:val="22"/>
          <w:szCs w:val="22"/>
        </w:rPr>
        <w:tab/>
        <w:t>korisna za razjašnjavanje stvari</w:t>
      </w:r>
    </w:p>
    <w:p w:rsidR="00C25F52" w:rsidRDefault="00C25F52" w:rsidP="00C25F52">
      <w:pPr>
        <w:jc w:val="both"/>
        <w:rPr>
          <w:rFonts w:ascii="Garamond" w:hAnsi="Garamond"/>
          <w:sz w:val="22"/>
          <w:szCs w:val="22"/>
        </w:rPr>
      </w:pPr>
      <w:r>
        <w:rPr>
          <w:rFonts w:ascii="Garamond" w:hAnsi="Garamond"/>
          <w:sz w:val="22"/>
          <w:szCs w:val="22"/>
        </w:rPr>
        <w:t>stvari</w:t>
      </w:r>
      <w:r>
        <w:rPr>
          <w:rFonts w:ascii="Garamond" w:hAnsi="Garamond"/>
          <w:sz w:val="22"/>
          <w:szCs w:val="22"/>
        </w:rPr>
        <w:tab/>
      </w:r>
      <w:r>
        <w:rPr>
          <w:rFonts w:ascii="Garamond" w:hAnsi="Garamond"/>
          <w:sz w:val="22"/>
          <w:szCs w:val="22"/>
        </w:rPr>
        <w:tab/>
        <w:t>svjedoci,</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t>vještaci</w:t>
      </w:r>
    </w:p>
    <w:p w:rsidR="00C25F52" w:rsidRDefault="00C25F52" w:rsidP="00C25F52">
      <w:pPr>
        <w:jc w:val="both"/>
        <w:rPr>
          <w:rFonts w:ascii="Garamond" w:hAnsi="Garamond"/>
          <w:sz w:val="22"/>
          <w:szCs w:val="22"/>
        </w:rPr>
      </w:pPr>
      <w:r>
        <w:rPr>
          <w:rFonts w:ascii="Garamond" w:hAnsi="Garamond"/>
          <w:noProof/>
          <w:sz w:val="22"/>
          <w:szCs w:val="22"/>
        </w:rPr>
        <w:pict>
          <v:shape id="_x0000_s1148" type="#_x0000_t87" style="position:absolute;left:0;text-align:left;margin-left:162pt;margin-top:0;width:9pt;height:45pt;z-index:251689472" adj=",15384"/>
        </w:pic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1. moral, javna sigurnost</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2. opasnost od ometanja rasprave</w:t>
      </w:r>
    </w:p>
    <w:p w:rsidR="00C25F52" w:rsidRDefault="00C25F52" w:rsidP="00C25F52">
      <w:pPr>
        <w:jc w:val="both"/>
        <w:rPr>
          <w:rFonts w:ascii="Garamond" w:hAnsi="Garamond"/>
          <w:sz w:val="22"/>
          <w:szCs w:val="22"/>
        </w:rPr>
      </w:pPr>
      <w:r w:rsidRPr="007528F6">
        <w:rPr>
          <w:rFonts w:ascii="Garamond" w:hAnsi="Garamond"/>
          <w:b/>
          <w:sz w:val="18"/>
          <w:szCs w:val="18"/>
          <w:u w:val="single"/>
        </w:rPr>
        <w:t>NAČELO JAVNOSTI</w:t>
      </w:r>
      <w:r>
        <w:rPr>
          <w:rFonts w:ascii="Garamond" w:hAnsi="Garamond"/>
          <w:sz w:val="22"/>
          <w:szCs w:val="22"/>
        </w:rPr>
        <w:tab/>
        <w:t xml:space="preserve">- osim </w:t>
      </w:r>
      <w:r>
        <w:rPr>
          <w:rFonts w:ascii="Garamond" w:hAnsi="Garamond"/>
          <w:sz w:val="22"/>
          <w:szCs w:val="22"/>
        </w:rPr>
        <w:tab/>
      </w:r>
      <w:r>
        <w:rPr>
          <w:rFonts w:ascii="Garamond" w:hAnsi="Garamond"/>
          <w:sz w:val="22"/>
          <w:szCs w:val="22"/>
        </w:rPr>
        <w:tab/>
        <w:t>3. rasprava o odnosima unutar obitelji</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4. tajna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noProof/>
          <w:sz w:val="22"/>
          <w:szCs w:val="22"/>
        </w:rPr>
        <w:pict>
          <v:shape id="_x0000_s1151" type="#_x0000_t88" style="position:absolute;left:0;text-align:left;margin-left:126pt;margin-top:3.4pt;width:9pt;height:36pt;z-index:251692544" adj=",9000"/>
        </w:pict>
      </w:r>
      <w:r>
        <w:rPr>
          <w:rFonts w:ascii="Garamond" w:hAnsi="Garamond"/>
          <w:sz w:val="22"/>
          <w:szCs w:val="22"/>
        </w:rPr>
        <w:tab/>
      </w:r>
      <w:r>
        <w:rPr>
          <w:rFonts w:ascii="Garamond" w:hAnsi="Garamond"/>
          <w:sz w:val="22"/>
          <w:szCs w:val="22"/>
        </w:rPr>
        <w:tab/>
      </w:r>
      <w:r w:rsidRPr="007528F6">
        <w:rPr>
          <w:rFonts w:ascii="Garamond" w:hAnsi="Garamond"/>
          <w:sz w:val="22"/>
          <w:szCs w:val="22"/>
          <w:u w:val="single"/>
        </w:rPr>
        <w:t>pojedinačan</w:t>
      </w:r>
    </w:p>
    <w:p w:rsidR="00C25F52" w:rsidRDefault="00C25F52" w:rsidP="00C25F52">
      <w:pPr>
        <w:jc w:val="both"/>
        <w:rPr>
          <w:rFonts w:ascii="Garamond" w:hAnsi="Garamond"/>
          <w:sz w:val="22"/>
          <w:szCs w:val="22"/>
        </w:rPr>
      </w:pPr>
      <w:r>
        <w:rPr>
          <w:rFonts w:ascii="Garamond" w:hAnsi="Garamond"/>
          <w:noProof/>
          <w:sz w:val="22"/>
          <w:szCs w:val="22"/>
        </w:rPr>
        <w:pict>
          <v:line id="_x0000_s1149" style="position:absolute;left:0;text-align:left;flip:y;z-index:251690496" from="36pt,0" to="63pt,9pt">
            <v:stroke endarrow="block"/>
          </v:line>
        </w:pict>
      </w:r>
      <w:r>
        <w:rPr>
          <w:rFonts w:ascii="Garamond" w:hAnsi="Garamond"/>
          <w:b/>
          <w:noProof/>
          <w:sz w:val="18"/>
          <w:szCs w:val="18"/>
          <w:u w:val="single"/>
        </w:rPr>
        <w:pict>
          <v:line id="_x0000_s1150" style="position:absolute;left:0;text-align:left;z-index:251691520" from="36pt,9pt" to="63pt,18pt">
            <v:stroke endarrow="block"/>
          </v:line>
        </w:pict>
      </w:r>
      <w:r w:rsidRPr="007528F6">
        <w:rPr>
          <w:rFonts w:ascii="Garamond" w:hAnsi="Garamond"/>
          <w:b/>
          <w:sz w:val="18"/>
          <w:szCs w:val="18"/>
          <w:u w:val="single"/>
        </w:rPr>
        <w:t>POZIV</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stranke, punomoćnici, vještaci, svjedoci, tumači</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sidRPr="007528F6">
        <w:rPr>
          <w:rFonts w:ascii="Garamond" w:hAnsi="Garamond"/>
          <w:sz w:val="22"/>
          <w:szCs w:val="22"/>
          <w:u w:val="single"/>
        </w:rPr>
        <w:t>javan</w:t>
      </w:r>
      <w:r>
        <w:rPr>
          <w:rFonts w:ascii="Garamond" w:hAnsi="Garamond"/>
          <w:sz w:val="22"/>
          <w:szCs w:val="22"/>
        </w:rPr>
        <w:t>:</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ako se poziv neće moći na vrijeme dostaviti</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vjerojatnost da ima još zainteresiranih osoba</w:t>
      </w:r>
    </w:p>
    <w:p w:rsidR="00C25F52" w:rsidRDefault="00C25F52" w:rsidP="00C25F52">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i dr.</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D36BC9" w:rsidRDefault="00C25F52" w:rsidP="00C25F52">
      <w:pPr>
        <w:jc w:val="both"/>
        <w:rPr>
          <w:rFonts w:ascii="Garamond" w:hAnsi="Garamond"/>
          <w:sz w:val="28"/>
          <w:szCs w:val="28"/>
        </w:rPr>
      </w:pPr>
      <w:r w:rsidRPr="00D36BC9">
        <w:rPr>
          <w:rFonts w:ascii="Garamond" w:hAnsi="Garamond"/>
          <w:b/>
          <w:color w:val="0000FF"/>
          <w:sz w:val="28"/>
          <w:szCs w:val="28"/>
        </w:rPr>
        <w:t>DOKAZIVANJE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03240">
        <w:rPr>
          <w:rFonts w:ascii="Garamond" w:hAnsi="Garamond"/>
          <w:b/>
          <w:color w:val="0000FF"/>
          <w:sz w:val="22"/>
          <w:szCs w:val="22"/>
          <w:u w:val="single"/>
        </w:rPr>
        <w:t>Dokazivanje</w:t>
      </w:r>
      <w:r>
        <w:rPr>
          <w:rFonts w:ascii="Garamond" w:hAnsi="Garamond"/>
          <w:sz w:val="22"/>
          <w:szCs w:val="22"/>
        </w:rPr>
        <w:t xml:space="preserve"> – procesna radnja koja se provodi radi utvrđivanja činjenica pravno relevantnih za rješenje stvari koja je predmet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Primjena pravnih pravila radi odlučivanja u konkretnoj upravnoj stvari je moguća tek nako što se pravilno utvrdi činjenično stanje, a činjenice se utvrđuju dokazima.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A5547">
        <w:rPr>
          <w:rFonts w:ascii="Palatino Linotype" w:hAnsi="Palatino Linotype"/>
          <w:b/>
          <w:i/>
          <w:color w:val="0000FF"/>
          <w:sz w:val="20"/>
          <w:szCs w:val="20"/>
          <w:u w:val="single"/>
        </w:rPr>
        <w:t>Direktni</w:t>
      </w:r>
      <w:r w:rsidRPr="004A5547">
        <w:rPr>
          <w:rFonts w:ascii="Palatino Linotype" w:hAnsi="Palatino Linotype"/>
          <w:b/>
          <w:i/>
          <w:color w:val="0000FF"/>
          <w:sz w:val="20"/>
          <w:szCs w:val="20"/>
        </w:rPr>
        <w:t xml:space="preserve"> dokazi</w:t>
      </w:r>
      <w:r>
        <w:rPr>
          <w:rFonts w:ascii="Garamond" w:hAnsi="Garamond"/>
          <w:sz w:val="22"/>
          <w:szCs w:val="22"/>
        </w:rPr>
        <w:t xml:space="preserve"> – njima se neposredno i potpuno može utvrditi neka pravno relevantna činjenica.</w:t>
      </w:r>
    </w:p>
    <w:p w:rsidR="00C25F52" w:rsidRPr="009B7AC0"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4A5547">
        <w:rPr>
          <w:rFonts w:ascii="Palatino Linotype" w:hAnsi="Palatino Linotype"/>
          <w:b/>
          <w:i/>
          <w:color w:val="0000FF"/>
          <w:sz w:val="20"/>
          <w:szCs w:val="20"/>
          <w:u w:val="single"/>
        </w:rPr>
        <w:t>Indirektini</w:t>
      </w:r>
      <w:r w:rsidRPr="004A5547">
        <w:rPr>
          <w:rFonts w:ascii="Palatino Linotype" w:hAnsi="Palatino Linotype"/>
          <w:b/>
          <w:i/>
          <w:color w:val="0000FF"/>
          <w:sz w:val="20"/>
          <w:szCs w:val="20"/>
        </w:rPr>
        <w:t xml:space="preserve"> dokazi (indicije)</w:t>
      </w:r>
      <w:r>
        <w:rPr>
          <w:rFonts w:ascii="Garamond" w:hAnsi="Garamond"/>
          <w:sz w:val="22"/>
          <w:szCs w:val="22"/>
        </w:rPr>
        <w:t xml:space="preserve"> – one upućuju na postojanje nekog direktnog dokaza.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B7AC0">
        <w:rPr>
          <w:rFonts w:ascii="Palatino Linotype" w:hAnsi="Palatino Linotype"/>
          <w:b/>
          <w:i/>
          <w:color w:val="0000FF"/>
          <w:sz w:val="20"/>
          <w:szCs w:val="20"/>
        </w:rPr>
        <w:t>Notorne činjenice</w:t>
      </w:r>
      <w:r>
        <w:rPr>
          <w:rFonts w:ascii="Garamond" w:hAnsi="Garamond"/>
          <w:sz w:val="22"/>
          <w:szCs w:val="22"/>
        </w:rPr>
        <w:t xml:space="preserve"> – njih ne treba dokazivati, jer su općepoznate (dokazuju se samo sporne činjenice).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B7AC0">
        <w:rPr>
          <w:rFonts w:ascii="Palatino Linotype" w:hAnsi="Palatino Linotype"/>
          <w:b/>
          <w:i/>
          <w:color w:val="0000FF"/>
          <w:sz w:val="20"/>
          <w:szCs w:val="20"/>
        </w:rPr>
        <w:t>Zakonske presumpcije</w:t>
      </w:r>
      <w:r>
        <w:rPr>
          <w:rFonts w:ascii="Garamond" w:hAnsi="Garamond"/>
          <w:sz w:val="22"/>
          <w:szCs w:val="22"/>
        </w:rPr>
        <w:t xml:space="preserve"> – činjenice koje zakon pretpostavlja ne treba dokazivati. Ponekad je dopušteno dokazivati nepostojanje tih činjenica (</w:t>
      </w:r>
      <w:r w:rsidRPr="009B7AC0">
        <w:rPr>
          <w:rFonts w:ascii="Palatino Linotype" w:hAnsi="Palatino Linotype"/>
          <w:i/>
          <w:sz w:val="18"/>
          <w:szCs w:val="18"/>
        </w:rPr>
        <w:t>oborive zakonske presumpcije</w:t>
      </w:r>
      <w:r>
        <w:rPr>
          <w:rFonts w:ascii="Garamond" w:hAnsi="Garamond"/>
          <w:sz w:val="22"/>
          <w:szCs w:val="22"/>
        </w:rPr>
        <w:t>), a ponekad nije (</w:t>
      </w:r>
      <w:r w:rsidRPr="009B7AC0">
        <w:rPr>
          <w:rFonts w:ascii="Palatino Linotype" w:hAnsi="Palatino Linotype"/>
          <w:i/>
          <w:sz w:val="18"/>
          <w:szCs w:val="18"/>
        </w:rPr>
        <w:t>neoborive zakonske prsumpcije</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Kod izvođenja dokaza razlikujemo: </w:t>
      </w:r>
      <w:r w:rsidRPr="009B7AC0">
        <w:rPr>
          <w:rFonts w:ascii="Palatino Linotype" w:hAnsi="Palatino Linotype"/>
          <w:b/>
          <w:i/>
          <w:color w:val="0000FF"/>
          <w:sz w:val="20"/>
          <w:szCs w:val="20"/>
        </w:rPr>
        <w:t>zakonsku dokaznu maksimu</w:t>
      </w:r>
      <w:r>
        <w:rPr>
          <w:rFonts w:ascii="Garamond" w:hAnsi="Garamond"/>
          <w:sz w:val="22"/>
          <w:szCs w:val="22"/>
        </w:rPr>
        <w:t xml:space="preserve"> – (formalna dokazna teorija) - kada pravna norma propisuje  koliko i kakvih dokaza mora postojati da bi se neka činjenica smatrala dokazanom, te </w:t>
      </w:r>
      <w:r w:rsidRPr="009B7AC0">
        <w:rPr>
          <w:rFonts w:ascii="Palatino Linotype" w:hAnsi="Palatino Linotype"/>
          <w:b/>
          <w:i/>
          <w:color w:val="0000FF"/>
          <w:sz w:val="20"/>
          <w:szCs w:val="20"/>
        </w:rPr>
        <w:t>slobodna dokazna maksima</w:t>
      </w:r>
      <w:r>
        <w:rPr>
          <w:rFonts w:ascii="Garamond" w:hAnsi="Garamond"/>
          <w:sz w:val="22"/>
          <w:szCs w:val="22"/>
        </w:rPr>
        <w:t xml:space="preserve"> – (slobodna ocjena dokaza) – službena osoba koja vodi postupak odlučuje koje će činjenice uzeti kao dokazane. Njezino uvjerenje o dokazanosti relevantnih činjenica se zasniva na savjesnoj i brižljivoj ocjeni svakog dokaza posebno i svih dokaza zajedno, kao i na rezultatima cjelokupnog postupka.</w:t>
      </w:r>
    </w:p>
    <w:p w:rsidR="00C25F52" w:rsidRDefault="00C25F52" w:rsidP="00C25F52">
      <w:pPr>
        <w:jc w:val="both"/>
        <w:rPr>
          <w:rFonts w:ascii="Garamond" w:hAnsi="Garamond"/>
          <w:sz w:val="22"/>
          <w:szCs w:val="22"/>
        </w:rPr>
      </w:pPr>
    </w:p>
    <w:p w:rsidR="00C25F52" w:rsidRPr="00D36BC9" w:rsidRDefault="00C25F52" w:rsidP="00C25F52">
      <w:pPr>
        <w:jc w:val="both"/>
        <w:rPr>
          <w:rFonts w:ascii="Garamond" w:hAnsi="Garamond"/>
        </w:rPr>
      </w:pPr>
    </w:p>
    <w:p w:rsidR="00C25F52" w:rsidRPr="00D36BC9" w:rsidRDefault="00C25F52" w:rsidP="00C25F52">
      <w:pPr>
        <w:jc w:val="both"/>
        <w:rPr>
          <w:rFonts w:ascii="Garamond" w:hAnsi="Garamond"/>
          <w:b/>
          <w:color w:val="0000FF"/>
        </w:rPr>
      </w:pPr>
      <w:r w:rsidRPr="00D36BC9">
        <w:rPr>
          <w:rFonts w:ascii="Garamond" w:hAnsi="Garamond"/>
          <w:b/>
          <w:color w:val="0000FF"/>
        </w:rPr>
        <w:t>VRSTE DOKAZNIH SREDSTAVA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b/>
          <w:color w:val="0000FF"/>
          <w:sz w:val="22"/>
          <w:szCs w:val="22"/>
          <w:u w:val="single"/>
        </w:rPr>
      </w:pPr>
      <w:r>
        <w:rPr>
          <w:rFonts w:ascii="Garamond" w:hAnsi="Garamond"/>
          <w:b/>
          <w:color w:val="0000FF"/>
          <w:sz w:val="22"/>
          <w:szCs w:val="22"/>
          <w:u w:val="single"/>
        </w:rPr>
        <w:t>ISPRAVE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color w:val="0000FF"/>
          <w:sz w:val="22"/>
          <w:szCs w:val="22"/>
          <w:u w:val="single"/>
        </w:rPr>
        <w:t>U</w:t>
      </w:r>
      <w:r w:rsidRPr="004975D2">
        <w:rPr>
          <w:rFonts w:ascii="Garamond" w:hAnsi="Garamond"/>
          <w:color w:val="0000FF"/>
          <w:sz w:val="22"/>
          <w:szCs w:val="22"/>
          <w:u w:val="single"/>
        </w:rPr>
        <w:t xml:space="preserve"> širem smislu</w:t>
      </w:r>
      <w:r>
        <w:rPr>
          <w:rFonts w:ascii="Garamond" w:hAnsi="Garamond"/>
          <w:sz w:val="22"/>
          <w:szCs w:val="22"/>
        </w:rPr>
        <w:t xml:space="preserve"> isprava je svaki predmet koji može poslužiti za utvrđivanje relevantnih činjenica, jer sadrži trag čije promatranje može pomoći pri stjecanju spoznaje o takvoj činjenici. </w:t>
      </w:r>
      <w:r w:rsidRPr="004975D2">
        <w:rPr>
          <w:rFonts w:ascii="Garamond" w:hAnsi="Garamond"/>
          <w:color w:val="0000FF"/>
          <w:sz w:val="22"/>
          <w:szCs w:val="22"/>
          <w:u w:val="single"/>
        </w:rPr>
        <w:t>U užem smislu</w:t>
      </w:r>
      <w:r>
        <w:rPr>
          <w:rFonts w:ascii="Garamond" w:hAnsi="Garamond"/>
          <w:sz w:val="22"/>
          <w:szCs w:val="22"/>
        </w:rPr>
        <w:t xml:space="preserve"> isprava je dokazno sredstvo izdano u pisanom obliku kojim se utvrđuje postojanje ili nepostojanje određene činjenice ili događaja.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975D2">
        <w:rPr>
          <w:rFonts w:ascii="Palatino Linotype" w:hAnsi="Palatino Linotype"/>
          <w:b/>
          <w:i/>
          <w:color w:val="0000FF"/>
          <w:sz w:val="20"/>
          <w:szCs w:val="20"/>
        </w:rPr>
        <w:t>Javn</w:t>
      </w:r>
      <w:r>
        <w:rPr>
          <w:rFonts w:ascii="Palatino Linotype" w:hAnsi="Palatino Linotype"/>
          <w:b/>
          <w:i/>
          <w:color w:val="0000FF"/>
          <w:sz w:val="20"/>
          <w:szCs w:val="20"/>
        </w:rPr>
        <w:t>a</w:t>
      </w:r>
      <w:r w:rsidRPr="004975D2">
        <w:rPr>
          <w:rFonts w:ascii="Palatino Linotype" w:hAnsi="Palatino Linotype"/>
          <w:b/>
          <w:i/>
          <w:color w:val="0000FF"/>
          <w:sz w:val="20"/>
          <w:szCs w:val="20"/>
        </w:rPr>
        <w:t xml:space="preserve"> isprav</w:t>
      </w:r>
      <w:r>
        <w:rPr>
          <w:rFonts w:ascii="Palatino Linotype" w:hAnsi="Palatino Linotype"/>
          <w:b/>
          <w:i/>
          <w:color w:val="0000FF"/>
          <w:sz w:val="20"/>
          <w:szCs w:val="20"/>
        </w:rPr>
        <w:t>a</w:t>
      </w:r>
      <w:r>
        <w:rPr>
          <w:rFonts w:ascii="Garamond" w:hAnsi="Garamond"/>
          <w:sz w:val="22"/>
          <w:szCs w:val="22"/>
        </w:rPr>
        <w:t xml:space="preserve"> – isprava koju je u propisanom obliku izdalo drž. tijelo u granicama svoje nadležnosti, ili koju je izdala ustanova ili dr. pravna osoba u poslovima koje obavlja na osnovi javnih ovlasti. Za njih vrijedi zakonska presumpcija istinitosti.</w:t>
      </w:r>
    </w:p>
    <w:p w:rsidR="00C25F52" w:rsidRPr="004905CE"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4975D2">
        <w:rPr>
          <w:rFonts w:ascii="Palatino Linotype" w:hAnsi="Palatino Linotype"/>
          <w:b/>
          <w:i/>
          <w:color w:val="0000FF"/>
          <w:sz w:val="20"/>
          <w:szCs w:val="20"/>
        </w:rPr>
        <w:t>Privatne isprave</w:t>
      </w:r>
      <w:r>
        <w:rPr>
          <w:rFonts w:ascii="Garamond" w:hAnsi="Garamond"/>
          <w:sz w:val="22"/>
          <w:szCs w:val="22"/>
        </w:rPr>
        <w:t xml:space="preserve"> – nemaju presumpciju istinitosti, već se njima, u pravilu, samo dokazuje da je njihov donosilac dao izjavu koja je sadržana u ispravi.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Ako je na ispravi nešto podcrtano, ostrugano ili izbrisano ili na njoj postoji kakav drugi vanjski nedostatak, službena osoba koja vodi postupak ocjenjuje prema svim okolnostima je li time i u kojoj mjeri umanjena dokazna vrijednost isprave ili je pak isprava potpuno izgubila dokaznu vrijednost u tom postupku.</w:t>
      </w:r>
    </w:p>
    <w:p w:rsidR="00C25F52" w:rsidRPr="00D36BC9" w:rsidRDefault="00C25F52" w:rsidP="00C25F52">
      <w:pPr>
        <w:jc w:val="both"/>
        <w:rPr>
          <w:rFonts w:ascii="Garamond" w:hAnsi="Garamond"/>
          <w:b/>
          <w:color w:val="0000FF"/>
          <w:sz w:val="22"/>
          <w:szCs w:val="22"/>
          <w:u w:val="single"/>
        </w:rPr>
      </w:pPr>
      <w:r>
        <w:rPr>
          <w:rFonts w:ascii="Garamond" w:hAnsi="Garamond"/>
          <w:b/>
          <w:color w:val="0000FF"/>
          <w:sz w:val="22"/>
          <w:szCs w:val="22"/>
          <w:u w:val="single"/>
        </w:rPr>
        <w:t>SVJEDOCI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36BC9">
        <w:rPr>
          <w:rFonts w:ascii="Garamond" w:hAnsi="Garamond"/>
          <w:b/>
          <w:color w:val="0000FF"/>
          <w:sz w:val="22"/>
          <w:szCs w:val="22"/>
          <w:u w:val="single"/>
        </w:rPr>
        <w:t>Svjedoci</w:t>
      </w:r>
      <w:r>
        <w:rPr>
          <w:rFonts w:ascii="Garamond" w:hAnsi="Garamond"/>
          <w:sz w:val="22"/>
          <w:szCs w:val="22"/>
        </w:rPr>
        <w:t xml:space="preserve"> – fizičke osobe sposobne da </w:t>
      </w:r>
      <w:r w:rsidRPr="00D36BC9">
        <w:rPr>
          <w:rFonts w:ascii="Garamond" w:hAnsi="Garamond"/>
          <w:sz w:val="22"/>
          <w:szCs w:val="22"/>
          <w:u w:val="single"/>
        </w:rPr>
        <w:t>opaze</w:t>
      </w:r>
      <w:r>
        <w:rPr>
          <w:rFonts w:ascii="Garamond" w:hAnsi="Garamond"/>
          <w:sz w:val="22"/>
          <w:szCs w:val="22"/>
        </w:rPr>
        <w:t xml:space="preserve"> činjenicu  o kojoj trebaju svjedočiti i koje mogu to svoje opažanje </w:t>
      </w:r>
      <w:r w:rsidRPr="00D36BC9">
        <w:rPr>
          <w:rFonts w:ascii="Garamond" w:hAnsi="Garamond"/>
          <w:sz w:val="22"/>
          <w:szCs w:val="22"/>
          <w:u w:val="single"/>
        </w:rPr>
        <w:t>priopćiti</w:t>
      </w:r>
      <w:r>
        <w:rPr>
          <w:rFonts w:ascii="Garamond" w:hAnsi="Garamond"/>
          <w:sz w:val="22"/>
          <w:szCs w:val="22"/>
        </w:rPr>
        <w:t>. Službena osoba je dužna u svakom konkretonom postupku utvrditi je li neka osoba, s obzirom na svoje mogućnosti opađanja i priopćavanja, sposobna da bude svjedok, te ako utvrdi da je to slučaj, može svaku fizičlu osobu pozvati za svjedoka (čak i maloljetnika).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53EE5">
        <w:rPr>
          <w:rFonts w:ascii="Garamond" w:hAnsi="Garamond"/>
          <w:b/>
          <w:color w:val="0000FF"/>
          <w:sz w:val="22"/>
          <w:szCs w:val="22"/>
          <w:u w:val="single"/>
        </w:rPr>
        <w:t>Dužnost svjedočenja</w:t>
      </w:r>
      <w:r>
        <w:rPr>
          <w:rFonts w:ascii="Garamond" w:hAnsi="Garamond"/>
          <w:sz w:val="22"/>
          <w:szCs w:val="22"/>
        </w:rPr>
        <w:t xml:space="preserve"> znači:</w:t>
      </w:r>
    </w:p>
    <w:p w:rsidR="00C25F52" w:rsidRPr="00D36BC9" w:rsidRDefault="00C25F52" w:rsidP="00C25F52">
      <w:pPr>
        <w:jc w:val="both"/>
        <w:rPr>
          <w:rFonts w:ascii="Garamond" w:hAnsi="Garamond"/>
          <w:sz w:val="10"/>
          <w:szCs w:val="10"/>
        </w:rPr>
      </w:pPr>
    </w:p>
    <w:p w:rsidR="00C25F52" w:rsidRDefault="00C25F52" w:rsidP="00C25F52">
      <w:pPr>
        <w:numPr>
          <w:ilvl w:val="0"/>
          <w:numId w:val="87"/>
        </w:numPr>
        <w:jc w:val="both"/>
        <w:rPr>
          <w:rFonts w:ascii="Garamond" w:hAnsi="Garamond"/>
          <w:sz w:val="22"/>
          <w:szCs w:val="22"/>
        </w:rPr>
      </w:pPr>
      <w:r>
        <w:rPr>
          <w:rFonts w:ascii="Garamond" w:hAnsi="Garamond"/>
          <w:sz w:val="22"/>
          <w:szCs w:val="22"/>
        </w:rPr>
        <w:t>obvezu da se odazove pozivu za svjedočenje</w:t>
      </w:r>
    </w:p>
    <w:p w:rsidR="00C25F52" w:rsidRDefault="00C25F52" w:rsidP="00C25F52">
      <w:pPr>
        <w:numPr>
          <w:ilvl w:val="0"/>
          <w:numId w:val="87"/>
        </w:numPr>
        <w:jc w:val="both"/>
        <w:rPr>
          <w:rFonts w:ascii="Garamond" w:hAnsi="Garamond"/>
          <w:sz w:val="22"/>
          <w:szCs w:val="22"/>
        </w:rPr>
      </w:pPr>
      <w:r>
        <w:rPr>
          <w:rFonts w:ascii="Garamond" w:hAnsi="Garamond"/>
          <w:sz w:val="22"/>
          <w:szCs w:val="22"/>
        </w:rPr>
        <w:t>obvezu da svjedoči (dade iskaz o činjenicama o kojima svjedoči)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Svjedok može uskratiti svoje svjedočenje samo kada je to propisano zakonom:</w:t>
      </w:r>
    </w:p>
    <w:p w:rsidR="00C25F52" w:rsidRPr="00F53EE5" w:rsidRDefault="00C25F52" w:rsidP="00C25F52">
      <w:pPr>
        <w:jc w:val="both"/>
        <w:rPr>
          <w:rFonts w:ascii="Garamond" w:hAnsi="Garamond"/>
          <w:sz w:val="10"/>
          <w:szCs w:val="10"/>
        </w:rPr>
      </w:pPr>
    </w:p>
    <w:p w:rsidR="00C25F52" w:rsidRDefault="00C25F52" w:rsidP="00C25F52">
      <w:pPr>
        <w:numPr>
          <w:ilvl w:val="0"/>
          <w:numId w:val="88"/>
        </w:numPr>
        <w:jc w:val="both"/>
        <w:rPr>
          <w:rFonts w:ascii="Garamond" w:hAnsi="Garamond"/>
          <w:sz w:val="22"/>
          <w:szCs w:val="22"/>
        </w:rPr>
      </w:pPr>
      <w:r>
        <w:rPr>
          <w:rFonts w:ascii="Garamond" w:hAnsi="Garamond"/>
          <w:sz w:val="22"/>
          <w:szCs w:val="22"/>
        </w:rPr>
        <w:t>ako bi time sebe ili bližeg srodnika izložio teškoj sramoti, znatnoj imovinskoj šteti ili kaznenom gonjenju</w:t>
      </w:r>
    </w:p>
    <w:p w:rsidR="00C25F52" w:rsidRDefault="00C25F52" w:rsidP="00C25F52">
      <w:pPr>
        <w:numPr>
          <w:ilvl w:val="0"/>
          <w:numId w:val="88"/>
        </w:numPr>
        <w:jc w:val="both"/>
        <w:rPr>
          <w:rFonts w:ascii="Garamond" w:hAnsi="Garamond"/>
          <w:sz w:val="22"/>
          <w:szCs w:val="22"/>
        </w:rPr>
      </w:pPr>
      <w:r>
        <w:rPr>
          <w:rFonts w:ascii="Garamond" w:hAnsi="Garamond"/>
          <w:sz w:val="22"/>
          <w:szCs w:val="22"/>
        </w:rPr>
        <w:t>ako bi time povrijedio obvezu čuvanja poslovne, profesionalne, umjetničke ili znanstvene tajne.</w:t>
      </w:r>
    </w:p>
    <w:p w:rsidR="00C25F52" w:rsidRDefault="00C25F52" w:rsidP="00C25F52">
      <w:pPr>
        <w:numPr>
          <w:ilvl w:val="0"/>
          <w:numId w:val="88"/>
        </w:numPr>
        <w:jc w:val="both"/>
        <w:rPr>
          <w:rFonts w:ascii="Garamond" w:hAnsi="Garamond"/>
          <w:sz w:val="22"/>
          <w:szCs w:val="22"/>
        </w:rPr>
      </w:pPr>
      <w:r>
        <w:rPr>
          <w:rFonts w:ascii="Garamond" w:hAnsi="Garamond"/>
          <w:sz w:val="22"/>
          <w:szCs w:val="22"/>
        </w:rPr>
        <w:t>o onome što je stranka povjerila svjedoku kao svom punomoćniku, odnosno o onome o čemu se stranka ili dr. osoba ispovijedala svjedoku kao vjerskom ispovjedniku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Svjedoci se saslušavaju pojedinačno (bez prisutnosti onih koji će se poslije saslušati). Već saslušani svjedok se može ponovno saslušati, a ne smije se udaljiti bez dopuštenja službene osobe koja vodi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Ako svjedok, koji je uredno pozvan, ne dođe, a izostanak ne opravda, ili se bez odobrenja ili opravdanog razloga udalji s mjesta gdje treba biti saslušan, tijelo koje vodi postupak će narediti da se prinudno dovede i da snosi troškove privođenja, a može ga se kazniti i novčano.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12642">
        <w:rPr>
          <w:rFonts w:ascii="Garamond" w:hAnsi="Garamond"/>
          <w:b/>
          <w:color w:val="0000FF"/>
          <w:sz w:val="22"/>
          <w:szCs w:val="22"/>
          <w:u w:val="single"/>
        </w:rPr>
        <w:t>Stranke</w:t>
      </w:r>
      <w:r>
        <w:rPr>
          <w:rFonts w:ascii="Garamond" w:hAnsi="Garamond"/>
          <w:sz w:val="22"/>
          <w:szCs w:val="22"/>
        </w:rPr>
        <w:t xml:space="preserve"> – stranke se saslušavaju i njihove se izjave uzimaju kao dokaz samo kada se određena činjenica ne može utvrditi drugim dokazima.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C12642" w:rsidRDefault="00C25F52" w:rsidP="00C25F52">
      <w:pPr>
        <w:jc w:val="both"/>
        <w:rPr>
          <w:rFonts w:ascii="Garamond" w:hAnsi="Garamond"/>
          <w:b/>
          <w:color w:val="0000FF"/>
          <w:sz w:val="22"/>
          <w:szCs w:val="22"/>
          <w:u w:val="single"/>
        </w:rPr>
      </w:pPr>
      <w:r>
        <w:rPr>
          <w:rFonts w:ascii="Garamond" w:hAnsi="Garamond"/>
          <w:b/>
          <w:color w:val="0000FF"/>
          <w:sz w:val="22"/>
          <w:szCs w:val="22"/>
          <w:u w:val="single"/>
        </w:rPr>
        <w:t>VJEŠTACI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12642">
        <w:rPr>
          <w:rFonts w:ascii="Garamond" w:hAnsi="Garamond"/>
          <w:b/>
          <w:color w:val="0000FF"/>
          <w:sz w:val="22"/>
          <w:szCs w:val="22"/>
          <w:u w:val="single"/>
        </w:rPr>
        <w:t>Vještaci</w:t>
      </w:r>
      <w:r>
        <w:rPr>
          <w:rFonts w:ascii="Garamond" w:hAnsi="Garamond"/>
          <w:sz w:val="22"/>
          <w:szCs w:val="22"/>
        </w:rPr>
        <w:t xml:space="preserve"> – osobe koje raspolažu određenim stručnim znanjem i njime pomažu tijelu koje vodi postupak kada se u postupku jave takve činjenice za čije je utvrđivanje odnosno ocjenu potrebna posebna stručnost kojom tijelo odnosno službena osoba ne raspolaže. Vještaka određuje službena osoba, ali za vještaka se ne može odrediti osoba koja ne može biti svjedok.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Prije početka vještačenja vještak se upozorava da je dužan brižljivo razmotriti predmet vještačenja i u svom nalazu točno navesti što opazi i nađe, a svoje obrazloženje i mišljenje iznijeti nepristrano i u skladu s pravilima znanosti i vještine. Ako nalaz i mišljenje vještaka nisu jasni ili postupni, ili ako se nalazi ili mišljenja bitno razlikuju, ili ako mišljenje nije dovoljno obrazloženo, ili se pojavi osnovana sumnja u točnost danog mišljenja, a ti se nedostaci ne mogu ukloniti ni ponovnim saslušanjem vještaka, vještačenje se obustavlja s tim i drugim vještacima, a može se tražiti da neka znanstvena ili stručna ustanova obavi vještačenje.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12642">
        <w:rPr>
          <w:rFonts w:ascii="Garamond" w:hAnsi="Garamond"/>
          <w:b/>
          <w:color w:val="0000FF"/>
          <w:sz w:val="22"/>
          <w:szCs w:val="22"/>
          <w:u w:val="single"/>
        </w:rPr>
        <w:t>Tumači</w:t>
      </w:r>
      <w:r>
        <w:rPr>
          <w:rFonts w:ascii="Garamond" w:hAnsi="Garamond"/>
          <w:sz w:val="22"/>
          <w:szCs w:val="22"/>
        </w:rPr>
        <w:t xml:space="preserve"> – na njih se primjenjuju iste odredbe koje vrijede i za vještake.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9055BD" w:rsidRDefault="00C25F52" w:rsidP="00C25F52">
      <w:pPr>
        <w:jc w:val="both"/>
        <w:rPr>
          <w:rFonts w:ascii="Garamond" w:hAnsi="Garamond"/>
          <w:b/>
          <w:color w:val="0000FF"/>
          <w:sz w:val="22"/>
          <w:szCs w:val="22"/>
        </w:rPr>
      </w:pPr>
      <w:r w:rsidRPr="009055BD">
        <w:rPr>
          <w:rFonts w:ascii="Garamond" w:hAnsi="Garamond"/>
          <w:b/>
          <w:color w:val="0000FF"/>
          <w:sz w:val="22"/>
          <w:szCs w:val="22"/>
          <w:u w:val="single"/>
        </w:rPr>
        <w:t>UVIĐAJ</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055BD">
        <w:rPr>
          <w:rFonts w:ascii="Garamond" w:hAnsi="Garamond"/>
          <w:b/>
          <w:color w:val="0000FF"/>
          <w:sz w:val="22"/>
          <w:szCs w:val="22"/>
          <w:u w:val="single"/>
        </w:rPr>
        <w:t>Uviđaj</w:t>
      </w:r>
      <w:r>
        <w:rPr>
          <w:rFonts w:ascii="Garamond" w:hAnsi="Garamond"/>
          <w:sz w:val="22"/>
          <w:szCs w:val="22"/>
        </w:rPr>
        <w:t xml:space="preserve"> – posebna vrsta dokaznog sredstva pomoću kojeg sam voditelj postupka opaža neposredne činjenice i okolnosti relevantne za rješavanje stvari koja je predmet postupka. Stranke imaju pravo prisustvovati uviđaju. Uviđaj se, u pravilu, obavlja na mjestu gdje se stvar nalazi, ali ako se stvar može bez teškoća donijeti na mjesto gdje se vodi postupak, onda se uviđaj obavlja na tom mjestu.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055BD">
        <w:rPr>
          <w:rFonts w:ascii="Garamond" w:hAnsi="Garamond"/>
          <w:b/>
          <w:color w:val="0000FF"/>
          <w:sz w:val="22"/>
          <w:szCs w:val="22"/>
          <w:u w:val="single"/>
        </w:rPr>
        <w:t>OSIGURANJE DOKAZA</w:t>
      </w:r>
      <w:r>
        <w:rPr>
          <w:rFonts w:ascii="Garamond" w:hAnsi="Garamond"/>
          <w:sz w:val="22"/>
          <w:szCs w:val="22"/>
        </w:rPr>
        <w:t xml:space="preserve"> – izvođenje dokaza u svakoj fazi postupka, pa i prije njegova pokretanja, ako postoji opravdana bojazan da se neki dokaz neće moći kasnije izvesti ili da će njegovo izvođenje biti otežano. Osigiranje dokaza se provodi </w:t>
      </w:r>
      <w:r w:rsidRPr="009055BD">
        <w:rPr>
          <w:rFonts w:ascii="Palatino Linotype" w:hAnsi="Palatino Linotype"/>
          <w:i/>
          <w:sz w:val="18"/>
          <w:szCs w:val="18"/>
        </w:rPr>
        <w:t>ex offo</w:t>
      </w:r>
      <w:r>
        <w:rPr>
          <w:rFonts w:ascii="Garamond" w:hAnsi="Garamond"/>
          <w:sz w:val="22"/>
          <w:szCs w:val="22"/>
        </w:rPr>
        <w:t xml:space="preserve"> ili na prijedlog stranke i to </w:t>
      </w:r>
      <w:r w:rsidRPr="009055BD">
        <w:rPr>
          <w:rFonts w:ascii="Garamond" w:hAnsi="Garamond"/>
          <w:b/>
          <w:color w:val="0000FF"/>
          <w:sz w:val="22"/>
          <w:szCs w:val="22"/>
        </w:rPr>
        <w:t>zaključkom</w:t>
      </w:r>
      <w:r>
        <w:rPr>
          <w:rFonts w:ascii="Garamond" w:hAnsi="Garamond"/>
          <w:sz w:val="22"/>
          <w:szCs w:val="22"/>
        </w:rPr>
        <w:t>.</w:t>
      </w:r>
    </w:p>
    <w:p w:rsidR="00C25F52" w:rsidRPr="009055BD" w:rsidRDefault="00C25F52" w:rsidP="00C25F52">
      <w:pPr>
        <w:jc w:val="both"/>
        <w:rPr>
          <w:rFonts w:ascii="Garamond" w:hAnsi="Garamond"/>
          <w:b/>
          <w:color w:val="0000FF"/>
          <w:sz w:val="28"/>
          <w:szCs w:val="28"/>
        </w:rPr>
      </w:pPr>
      <w:r>
        <w:rPr>
          <w:rFonts w:ascii="Garamond" w:hAnsi="Garamond"/>
          <w:b/>
          <w:color w:val="0000FF"/>
          <w:sz w:val="28"/>
          <w:szCs w:val="28"/>
        </w:rPr>
        <w:t>RJEŠENJE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055BD">
        <w:rPr>
          <w:rFonts w:ascii="Garamond" w:hAnsi="Garamond"/>
          <w:b/>
          <w:color w:val="0000FF"/>
          <w:sz w:val="22"/>
          <w:szCs w:val="22"/>
          <w:u w:val="single"/>
        </w:rPr>
        <w:t>Donošenje rješenja od strane kolegijalnog tijela</w:t>
      </w:r>
      <w:r>
        <w:rPr>
          <w:rFonts w:ascii="Garamond" w:hAnsi="Garamond"/>
          <w:sz w:val="22"/>
          <w:szCs w:val="22"/>
        </w:rPr>
        <w:t xml:space="preserve"> – je moguće ako donošenju rješenja prisustvuje više od polovice članova, a rješenje se donosi većinom glasova prisutnih članova (ako zakonom nije drukčije određeno).</w:t>
      </w:r>
    </w:p>
    <w:p w:rsidR="00C25F52" w:rsidRPr="00D216A7" w:rsidRDefault="00C25F52" w:rsidP="00C25F52">
      <w:pPr>
        <w:jc w:val="both"/>
        <w:rPr>
          <w:rFonts w:ascii="Garamond" w:hAnsi="Garamond"/>
          <w:b/>
          <w:color w:val="0000FF"/>
          <w:sz w:val="10"/>
          <w:szCs w:val="10"/>
          <w:u w:val="single"/>
        </w:rPr>
      </w:pPr>
    </w:p>
    <w:p w:rsidR="00C25F52" w:rsidRDefault="00C25F52" w:rsidP="00C25F52">
      <w:pPr>
        <w:jc w:val="both"/>
        <w:rPr>
          <w:rFonts w:ascii="Garamond" w:hAnsi="Garamond"/>
          <w:sz w:val="22"/>
          <w:szCs w:val="22"/>
        </w:rPr>
      </w:pPr>
      <w:r w:rsidRPr="009055BD">
        <w:rPr>
          <w:rFonts w:ascii="Garamond" w:hAnsi="Garamond"/>
          <w:b/>
          <w:color w:val="0000FF"/>
          <w:sz w:val="22"/>
          <w:szCs w:val="22"/>
          <w:u w:val="single"/>
        </w:rPr>
        <w:t>Odlučivanje o stvari od strane 2 ili više tijela</w:t>
      </w:r>
      <w:r>
        <w:rPr>
          <w:rFonts w:ascii="Garamond" w:hAnsi="Garamond"/>
          <w:sz w:val="22"/>
          <w:szCs w:val="22"/>
        </w:rPr>
        <w:t xml:space="preserve"> – str. 32. – I. dio</w:t>
      </w:r>
    </w:p>
    <w:p w:rsidR="00C25F52" w:rsidRPr="00D216A7"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9055BD">
        <w:rPr>
          <w:rFonts w:ascii="Garamond" w:hAnsi="Garamond"/>
          <w:b/>
          <w:color w:val="0000FF"/>
          <w:sz w:val="22"/>
          <w:szCs w:val="22"/>
          <w:u w:val="single"/>
        </w:rPr>
        <w:t>Donošenje rješenja uz prethodnu suglsnost ili mišljenje dr. tijela</w:t>
      </w:r>
      <w:r>
        <w:rPr>
          <w:rFonts w:ascii="Garamond" w:hAnsi="Garamond"/>
          <w:sz w:val="22"/>
          <w:szCs w:val="22"/>
        </w:rPr>
        <w:t xml:space="preserve"> – str. 32. – I. dio</w:t>
      </w:r>
    </w:p>
    <w:p w:rsidR="00C25F52" w:rsidRPr="00D216A7"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DE7754">
        <w:rPr>
          <w:rFonts w:ascii="Garamond" w:hAnsi="Garamond"/>
          <w:b/>
          <w:color w:val="0000FF"/>
          <w:sz w:val="22"/>
          <w:szCs w:val="22"/>
          <w:u w:val="single"/>
        </w:rPr>
        <w:lastRenderedPageBreak/>
        <w:t>Rješenje i zaključak, djelomično, dopunsko i privremeno rješenje</w:t>
      </w:r>
      <w:r>
        <w:rPr>
          <w:rFonts w:ascii="Garamond" w:hAnsi="Garamond"/>
          <w:sz w:val="22"/>
          <w:szCs w:val="22"/>
        </w:rPr>
        <w:t xml:space="preserve"> – str. 32. – I. dio</w:t>
      </w:r>
    </w:p>
    <w:p w:rsidR="00C25F52" w:rsidRPr="00D216A7" w:rsidRDefault="00C25F52" w:rsidP="00C25F52">
      <w:pPr>
        <w:jc w:val="both"/>
        <w:rPr>
          <w:rFonts w:ascii="Garamond" w:hAnsi="Garamond"/>
        </w:rPr>
      </w:pPr>
    </w:p>
    <w:p w:rsidR="00C25F52" w:rsidRDefault="00C25F52" w:rsidP="00C25F52">
      <w:pPr>
        <w:jc w:val="both"/>
        <w:rPr>
          <w:rFonts w:ascii="Garamond" w:hAnsi="Garamond"/>
          <w:sz w:val="22"/>
          <w:szCs w:val="22"/>
        </w:rPr>
      </w:pPr>
      <w:r w:rsidRPr="00DE7754">
        <w:rPr>
          <w:rFonts w:ascii="Garamond" w:hAnsi="Garamond"/>
          <w:b/>
          <w:color w:val="0000FF"/>
          <w:sz w:val="22"/>
          <w:szCs w:val="22"/>
          <w:u w:val="single"/>
        </w:rPr>
        <w:t>Mogućnost donošenja usmenog rješenja</w:t>
      </w:r>
      <w:r>
        <w:rPr>
          <w:rFonts w:ascii="Garamond" w:hAnsi="Garamond"/>
          <w:sz w:val="22"/>
          <w:szCs w:val="22"/>
        </w:rPr>
        <w:t xml:space="preserve"> – u stvarima manje važnosti u kojima se udovoljava zahtjevu stranke, a ne dira se u javni interes, niti interes dr. osoba, rješenje se donosi u obliku zabilješke na spisu, ako su razlozi za takvo rješenje očigledni i ako nije drukčije određeno. Takvo se rješenje priopćava stranci usmeno, a pismeno joj se mora izdati ako ona to zatraži. Mogućnost donošenja usmenog rješenja je predviđena i u poduzimanju izuzetno hitnih mjera radi osiguranja javnog mira i sigurnosti ili radi otklanjanja neposredne opasnosti za život i zdravlje ljudi i imovine.</w:t>
      </w:r>
    </w:p>
    <w:p w:rsidR="00C25F52" w:rsidRPr="00D216A7" w:rsidRDefault="00C25F52" w:rsidP="00C25F52">
      <w:pPr>
        <w:jc w:val="both"/>
        <w:rPr>
          <w:rFonts w:ascii="Garamond" w:hAnsi="Garamond"/>
        </w:rPr>
      </w:pPr>
    </w:p>
    <w:p w:rsidR="00C25F52" w:rsidRDefault="00C25F52" w:rsidP="00C25F52">
      <w:pPr>
        <w:jc w:val="both"/>
        <w:rPr>
          <w:rFonts w:ascii="Garamond" w:hAnsi="Garamond"/>
          <w:sz w:val="22"/>
          <w:szCs w:val="22"/>
        </w:rPr>
      </w:pPr>
      <w:r w:rsidRPr="00673B17">
        <w:rPr>
          <w:rFonts w:ascii="Garamond" w:hAnsi="Garamond"/>
          <w:b/>
          <w:color w:val="0000FF"/>
          <w:sz w:val="22"/>
          <w:szCs w:val="22"/>
          <w:u w:val="single"/>
        </w:rPr>
        <w:t>Rok</w:t>
      </w:r>
      <w:r w:rsidRPr="00673B17">
        <w:rPr>
          <w:rFonts w:ascii="Garamond" w:hAnsi="Garamond"/>
          <w:b/>
          <w:color w:val="0000FF"/>
          <w:sz w:val="22"/>
          <w:szCs w:val="22"/>
        </w:rPr>
        <w:t xml:space="preserve"> za izdavanje rješenja</w:t>
      </w:r>
      <w:r>
        <w:rPr>
          <w:rFonts w:ascii="Garamond" w:hAnsi="Garamond"/>
          <w:b/>
          <w:color w:val="0000FF"/>
          <w:sz w:val="22"/>
          <w:szCs w:val="22"/>
        </w:rPr>
        <w:t>:</w:t>
      </w:r>
      <w:r>
        <w:rPr>
          <w:rFonts w:ascii="Garamond" w:hAnsi="Garamond"/>
          <w:sz w:val="22"/>
          <w:szCs w:val="22"/>
        </w:rPr>
        <w:t xml:space="preserve"> </w:t>
      </w:r>
    </w:p>
    <w:p w:rsidR="00C25F52" w:rsidRPr="00F87C6A" w:rsidRDefault="00C25F52" w:rsidP="00C25F52">
      <w:pPr>
        <w:jc w:val="both"/>
        <w:rPr>
          <w:rFonts w:ascii="Garamond" w:hAnsi="Garamond"/>
          <w:sz w:val="10"/>
          <w:szCs w:val="10"/>
        </w:rPr>
      </w:pPr>
    </w:p>
    <w:p w:rsidR="00C25F52" w:rsidRDefault="00C25F52" w:rsidP="00C25F52">
      <w:pPr>
        <w:numPr>
          <w:ilvl w:val="0"/>
          <w:numId w:val="89"/>
        </w:numPr>
        <w:jc w:val="both"/>
        <w:rPr>
          <w:rFonts w:ascii="Garamond" w:hAnsi="Garamond"/>
          <w:sz w:val="22"/>
          <w:szCs w:val="22"/>
        </w:rPr>
      </w:pPr>
      <w:r>
        <w:rPr>
          <w:rFonts w:ascii="Garamond" w:hAnsi="Garamond"/>
          <w:sz w:val="22"/>
          <w:szCs w:val="22"/>
        </w:rPr>
        <w:t xml:space="preserve">u skraćenom postupku – </w:t>
      </w:r>
      <w:r w:rsidRPr="00F87C6A">
        <w:rPr>
          <w:rFonts w:ascii="Garamond" w:hAnsi="Garamond"/>
          <w:b/>
          <w:color w:val="0000FF"/>
          <w:sz w:val="22"/>
          <w:szCs w:val="22"/>
        </w:rPr>
        <w:t>1 mjesec</w:t>
      </w:r>
    </w:p>
    <w:p w:rsidR="00C25F52" w:rsidRDefault="00C25F52" w:rsidP="00C25F52">
      <w:pPr>
        <w:numPr>
          <w:ilvl w:val="0"/>
          <w:numId w:val="89"/>
        </w:numPr>
        <w:jc w:val="both"/>
        <w:rPr>
          <w:rFonts w:ascii="Garamond" w:hAnsi="Garamond"/>
          <w:sz w:val="22"/>
          <w:szCs w:val="22"/>
        </w:rPr>
      </w:pPr>
      <w:r>
        <w:rPr>
          <w:rFonts w:ascii="Garamond" w:hAnsi="Garamond"/>
          <w:sz w:val="22"/>
          <w:szCs w:val="22"/>
        </w:rPr>
        <w:t xml:space="preserve">posebni ispitni postupak – </w:t>
      </w:r>
      <w:r w:rsidRPr="00F87C6A">
        <w:rPr>
          <w:rFonts w:ascii="Garamond" w:hAnsi="Garamond"/>
          <w:b/>
          <w:color w:val="0000FF"/>
          <w:sz w:val="22"/>
          <w:szCs w:val="22"/>
        </w:rPr>
        <w:t>2 mjeseca</w:t>
      </w:r>
    </w:p>
    <w:p w:rsidR="00C25F52" w:rsidRPr="00D216A7" w:rsidRDefault="00C25F52" w:rsidP="00C25F52">
      <w:pPr>
        <w:jc w:val="both"/>
        <w:rPr>
          <w:rFonts w:ascii="Garamond" w:hAnsi="Garamond"/>
        </w:rPr>
      </w:pPr>
    </w:p>
    <w:p w:rsidR="00C25F52" w:rsidRDefault="00C25F52" w:rsidP="00C25F52">
      <w:pPr>
        <w:jc w:val="both"/>
        <w:rPr>
          <w:rFonts w:ascii="Garamond" w:hAnsi="Garamond"/>
          <w:sz w:val="22"/>
          <w:szCs w:val="22"/>
        </w:rPr>
      </w:pPr>
      <w:r w:rsidRPr="00F87C6A">
        <w:rPr>
          <w:rFonts w:ascii="Garamond" w:hAnsi="Garamond"/>
          <w:b/>
          <w:color w:val="0000FF"/>
          <w:sz w:val="22"/>
          <w:szCs w:val="22"/>
          <w:u w:val="single"/>
        </w:rPr>
        <w:t>Ispravljanje grešaka u rješenju</w:t>
      </w:r>
      <w:r>
        <w:rPr>
          <w:rFonts w:ascii="Garamond" w:hAnsi="Garamond"/>
          <w:sz w:val="22"/>
          <w:szCs w:val="22"/>
        </w:rPr>
        <w:t xml:space="preserve"> – tijelo koje je donijelo rješenje, odnosno službena osoba koja je potpisala ili izdala rješenje, može u svako vrijeme ispraviti greške u imenima ili brojevima, pisanju ili računanju, kao i dr. očigledne netočnosti u rješavanju ili njegovim ovjerenim prijepisima. O ispravku se donosi zaključak protiv kojeg je dopuštena posebna žalba.</w:t>
      </w:r>
    </w:p>
    <w:p w:rsidR="00C25F52" w:rsidRPr="00D216A7" w:rsidRDefault="00C25F52" w:rsidP="00C25F52">
      <w:pPr>
        <w:jc w:val="both"/>
        <w:rPr>
          <w:rFonts w:ascii="Garamond" w:hAnsi="Garamond"/>
        </w:rPr>
      </w:pPr>
    </w:p>
    <w:p w:rsidR="00C25F52" w:rsidRPr="00D216A7" w:rsidRDefault="00C25F52" w:rsidP="00C25F52">
      <w:pPr>
        <w:jc w:val="both"/>
        <w:rPr>
          <w:rFonts w:ascii="Garamond" w:hAnsi="Garamond"/>
        </w:rPr>
      </w:pPr>
    </w:p>
    <w:p w:rsidR="00C25F52" w:rsidRPr="00B128D1" w:rsidRDefault="00C25F52" w:rsidP="00C25F52">
      <w:pPr>
        <w:jc w:val="both"/>
        <w:rPr>
          <w:rFonts w:ascii="Garamond" w:hAnsi="Garamond"/>
          <w:b/>
          <w:color w:val="0000FF"/>
          <w:sz w:val="28"/>
          <w:szCs w:val="28"/>
        </w:rPr>
      </w:pPr>
      <w:r>
        <w:rPr>
          <w:rFonts w:ascii="Garamond" w:hAnsi="Garamond"/>
          <w:b/>
          <w:color w:val="0000FF"/>
          <w:sz w:val="28"/>
          <w:szCs w:val="28"/>
        </w:rPr>
        <w:t>REDOVNI PRAVNI LIJEKOVI - ŽALBA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128D1">
        <w:rPr>
          <w:rFonts w:ascii="Garamond" w:hAnsi="Garamond"/>
          <w:b/>
          <w:color w:val="0000FF"/>
          <w:sz w:val="22"/>
          <w:szCs w:val="22"/>
          <w:u w:val="single"/>
        </w:rPr>
        <w:t>Žalba</w:t>
      </w:r>
      <w:r>
        <w:rPr>
          <w:rFonts w:ascii="Garamond" w:hAnsi="Garamond"/>
          <w:sz w:val="22"/>
          <w:szCs w:val="22"/>
        </w:rPr>
        <w:t xml:space="preserve"> – procesno pravno sredstvo kojim se stranci daje mogućnost da pred II° tijelom pokreće pitanje zakonitosti i pravilnosti I° rješenja i time zaštititi svoja prava i pravne interese koji takvim rješenjem mogu biti povrijeđeni.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Žalbenim se postupkom postiže:</w:t>
      </w:r>
    </w:p>
    <w:p w:rsidR="00C25F52" w:rsidRPr="00105E2F" w:rsidRDefault="00C25F52" w:rsidP="00C25F52">
      <w:pPr>
        <w:jc w:val="both"/>
        <w:rPr>
          <w:rFonts w:ascii="Garamond" w:hAnsi="Garamond"/>
          <w:sz w:val="10"/>
          <w:szCs w:val="10"/>
        </w:rPr>
      </w:pPr>
    </w:p>
    <w:p w:rsidR="00C25F52" w:rsidRDefault="00C25F52" w:rsidP="00C25F52">
      <w:pPr>
        <w:numPr>
          <w:ilvl w:val="0"/>
          <w:numId w:val="90"/>
        </w:numPr>
        <w:jc w:val="both"/>
        <w:rPr>
          <w:rFonts w:ascii="Garamond" w:hAnsi="Garamond"/>
          <w:sz w:val="22"/>
          <w:szCs w:val="22"/>
        </w:rPr>
      </w:pPr>
      <w:r>
        <w:rPr>
          <w:rFonts w:ascii="Garamond" w:hAnsi="Garamond"/>
          <w:sz w:val="22"/>
          <w:szCs w:val="22"/>
        </w:rPr>
        <w:t>zaštita zakonitosti u djelovanju donosioca UA</w:t>
      </w:r>
    </w:p>
    <w:p w:rsidR="00C25F52" w:rsidRDefault="00C25F52" w:rsidP="00C25F52">
      <w:pPr>
        <w:numPr>
          <w:ilvl w:val="0"/>
          <w:numId w:val="90"/>
        </w:numPr>
        <w:jc w:val="both"/>
        <w:rPr>
          <w:rFonts w:ascii="Garamond" w:hAnsi="Garamond"/>
          <w:sz w:val="22"/>
          <w:szCs w:val="22"/>
        </w:rPr>
      </w:pPr>
      <w:r>
        <w:rPr>
          <w:rFonts w:ascii="Garamond" w:hAnsi="Garamond"/>
          <w:sz w:val="22"/>
          <w:szCs w:val="22"/>
        </w:rPr>
        <w:t>zaštita prava i pravnih interesa subjekata o kojima se takvim aktom odlučuje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Postojanje I° rješenja (ili šutnja administracije) je nužan uvjet za izjavljivanje žalbe.</w:t>
      </w:r>
    </w:p>
    <w:p w:rsidR="00C25F52" w:rsidRPr="00D216A7" w:rsidRDefault="00C25F52" w:rsidP="00C25F52">
      <w:pPr>
        <w:jc w:val="both"/>
        <w:rPr>
          <w:rFonts w:ascii="Garamond" w:hAnsi="Garamond"/>
        </w:rPr>
      </w:pPr>
    </w:p>
    <w:p w:rsidR="00C25F52" w:rsidRDefault="00C25F52" w:rsidP="00C25F52">
      <w:pPr>
        <w:jc w:val="both"/>
        <w:rPr>
          <w:rFonts w:ascii="Garamond" w:hAnsi="Garamond"/>
          <w:sz w:val="22"/>
          <w:szCs w:val="22"/>
        </w:rPr>
      </w:pPr>
      <w:r w:rsidRPr="00105E2F">
        <w:rPr>
          <w:rFonts w:ascii="Garamond" w:hAnsi="Garamond"/>
          <w:b/>
          <w:color w:val="0000FF"/>
          <w:sz w:val="22"/>
          <w:szCs w:val="22"/>
          <w:u w:val="single"/>
        </w:rPr>
        <w:t>Legitimacija</w:t>
      </w:r>
      <w:r w:rsidRPr="00105E2F">
        <w:rPr>
          <w:rFonts w:ascii="Garamond" w:hAnsi="Garamond"/>
          <w:b/>
          <w:color w:val="0000FF"/>
          <w:sz w:val="22"/>
          <w:szCs w:val="22"/>
        </w:rPr>
        <w:t xml:space="preserve"> za podnošenje žalbe</w:t>
      </w:r>
      <w:r>
        <w:rPr>
          <w:rFonts w:ascii="Garamond" w:hAnsi="Garamond"/>
          <w:sz w:val="22"/>
          <w:szCs w:val="22"/>
        </w:rPr>
        <w:t xml:space="preserve"> – imaju ih stranke, te druge osobe (npr. svjedoci, vještaci) čija su prava i interesi povrijeđeni I° rješenjem. Mogu je imati i drž. odvjetnik, kao i dr. drž. tijela.</w:t>
      </w:r>
    </w:p>
    <w:p w:rsidR="00C25F52" w:rsidRPr="00D216A7" w:rsidRDefault="00C25F52" w:rsidP="00C25F52">
      <w:pPr>
        <w:jc w:val="both"/>
        <w:rPr>
          <w:rFonts w:ascii="Garamond" w:hAnsi="Garamond"/>
        </w:rPr>
      </w:pPr>
    </w:p>
    <w:p w:rsidR="00C25F52" w:rsidRDefault="00C25F52" w:rsidP="00C25F52">
      <w:pPr>
        <w:jc w:val="both"/>
        <w:rPr>
          <w:rFonts w:ascii="Garamond" w:hAnsi="Garamond"/>
          <w:sz w:val="22"/>
          <w:szCs w:val="22"/>
        </w:rPr>
      </w:pPr>
      <w:r w:rsidRPr="00105E2F">
        <w:rPr>
          <w:rFonts w:ascii="Garamond" w:hAnsi="Garamond"/>
          <w:b/>
          <w:color w:val="0000FF"/>
          <w:sz w:val="22"/>
          <w:szCs w:val="22"/>
          <w:u w:val="single"/>
        </w:rPr>
        <w:t>Ograničenja</w:t>
      </w:r>
      <w:r w:rsidRPr="00105E2F">
        <w:rPr>
          <w:rFonts w:ascii="Garamond" w:hAnsi="Garamond"/>
          <w:b/>
          <w:color w:val="0000FF"/>
          <w:sz w:val="22"/>
          <w:szCs w:val="22"/>
        </w:rPr>
        <w:t xml:space="preserve"> mogućnosti ulaganja žalbe</w:t>
      </w:r>
      <w:r>
        <w:rPr>
          <w:rFonts w:ascii="Garamond" w:hAnsi="Garamond"/>
          <w:sz w:val="22"/>
          <w:szCs w:val="22"/>
        </w:rPr>
        <w:t xml:space="preserve"> – ZUP isključuje žalbu protiv </w:t>
      </w:r>
      <w:r w:rsidRPr="00105E2F">
        <w:rPr>
          <w:rFonts w:ascii="Garamond" w:hAnsi="Garamond"/>
          <w:b/>
          <w:color w:val="0000FF"/>
          <w:sz w:val="22"/>
          <w:szCs w:val="22"/>
        </w:rPr>
        <w:t>rješenja HS</w:t>
      </w:r>
      <w:r>
        <w:rPr>
          <w:rFonts w:ascii="Garamond" w:hAnsi="Garamond"/>
          <w:sz w:val="22"/>
          <w:szCs w:val="22"/>
        </w:rPr>
        <w:t xml:space="preserve"> i </w:t>
      </w:r>
      <w:r w:rsidRPr="00105E2F">
        <w:rPr>
          <w:rFonts w:ascii="Garamond" w:hAnsi="Garamond"/>
          <w:b/>
          <w:color w:val="0000FF"/>
          <w:sz w:val="22"/>
          <w:szCs w:val="22"/>
        </w:rPr>
        <w:t>Vlade RH</w:t>
      </w:r>
      <w:r>
        <w:rPr>
          <w:rFonts w:ascii="Garamond" w:hAnsi="Garamond"/>
          <w:sz w:val="22"/>
          <w:szCs w:val="22"/>
        </w:rPr>
        <w:t>. Žalba protiv rješenja tih tijela je moguća samo kada je to zakonom predviđeno. Ako žalba nije dopuštena, neposredno se može pokrenuti upravni spor.</w:t>
      </w:r>
    </w:p>
    <w:p w:rsidR="00C25F52" w:rsidRPr="00D216A7" w:rsidRDefault="00C25F52" w:rsidP="00C25F52">
      <w:pPr>
        <w:jc w:val="both"/>
        <w:rPr>
          <w:rFonts w:ascii="Garamond" w:hAnsi="Garamond"/>
        </w:rPr>
      </w:pPr>
    </w:p>
    <w:p w:rsidR="00C25F52" w:rsidRDefault="00C25F52" w:rsidP="00C25F52">
      <w:pPr>
        <w:jc w:val="both"/>
        <w:rPr>
          <w:rFonts w:ascii="Garamond" w:hAnsi="Garamond"/>
          <w:sz w:val="22"/>
          <w:szCs w:val="22"/>
        </w:rPr>
      </w:pPr>
      <w:r w:rsidRPr="00105E2F">
        <w:rPr>
          <w:rFonts w:ascii="Garamond" w:hAnsi="Garamond"/>
          <w:b/>
          <w:color w:val="0000FF"/>
          <w:sz w:val="22"/>
          <w:szCs w:val="22"/>
          <w:u w:val="single"/>
        </w:rPr>
        <w:t>Nadležnost</w:t>
      </w:r>
      <w:r w:rsidRPr="00105E2F">
        <w:rPr>
          <w:rFonts w:ascii="Garamond" w:hAnsi="Garamond"/>
          <w:b/>
          <w:color w:val="0000FF"/>
          <w:sz w:val="22"/>
          <w:szCs w:val="22"/>
        </w:rPr>
        <w:t xml:space="preserve"> za rješavanje o žalbi</w:t>
      </w:r>
      <w:r>
        <w:rPr>
          <w:rFonts w:ascii="Garamond" w:hAnsi="Garamond"/>
          <w:sz w:val="22"/>
          <w:szCs w:val="22"/>
        </w:rPr>
        <w:t xml:space="preserve"> – protiv I° rješenja tijela drž. uprave niže razine, žalba se može izjaviti nadležnom ministarstvu, odnosno dr. nadležnim republičkim tijelima drž. uprave, ako posebnim zakonom nije drukčije određeno.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O žalbi protiv I° rješenja ustanove ili dr. pravne osobe rješava tijelo određeno statutom te ustanove, odnosno pravne osobe, ako zakonom nije propisano da u žalbi odlučuje dr. tijelo.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Prema izričitoj odredbi ZUP-a može se utvrditi i nadležnost tijela drž. uprave kao II° da rješava o žalbi protiv I° rješenja ustanove ili dr. pravne osobe s javnim ovlastima. Ako za rješavanje o žalbi nije određeno nadležno tijelo ni statutom ni zakonom, o žalbi rješava tijelo drž. uprave nadležno za odgovarajuću upravnu oblast.</w:t>
      </w:r>
    </w:p>
    <w:p w:rsidR="00C25F52" w:rsidRDefault="00C25F52" w:rsidP="00C25F52">
      <w:pPr>
        <w:jc w:val="both"/>
        <w:rPr>
          <w:rFonts w:ascii="Garamond" w:hAnsi="Garamond"/>
          <w:sz w:val="22"/>
          <w:szCs w:val="22"/>
        </w:rPr>
      </w:pPr>
      <w:r w:rsidRPr="000F04CA">
        <w:rPr>
          <w:rFonts w:ascii="Garamond" w:hAnsi="Garamond"/>
          <w:b/>
          <w:color w:val="0000FF"/>
          <w:sz w:val="22"/>
          <w:szCs w:val="22"/>
          <w:u w:val="single"/>
        </w:rPr>
        <w:t>Rok</w:t>
      </w:r>
      <w:r w:rsidRPr="000F04CA">
        <w:rPr>
          <w:rFonts w:ascii="Garamond" w:hAnsi="Garamond"/>
          <w:b/>
          <w:color w:val="0000FF"/>
          <w:sz w:val="22"/>
          <w:szCs w:val="22"/>
        </w:rPr>
        <w:t xml:space="preserve"> za žalbu</w:t>
      </w:r>
      <w:r>
        <w:rPr>
          <w:rFonts w:ascii="Garamond" w:hAnsi="Garamond"/>
          <w:sz w:val="22"/>
          <w:szCs w:val="22"/>
        </w:rPr>
        <w:t xml:space="preserve"> – </w:t>
      </w:r>
      <w:r w:rsidRPr="000F04CA">
        <w:rPr>
          <w:rFonts w:ascii="Garamond" w:hAnsi="Garamond"/>
          <w:b/>
          <w:color w:val="0000FF"/>
          <w:sz w:val="22"/>
          <w:szCs w:val="22"/>
        </w:rPr>
        <w:t>15 dana</w:t>
      </w:r>
      <w:r>
        <w:rPr>
          <w:rFonts w:ascii="Garamond" w:hAnsi="Garamond"/>
          <w:sz w:val="22"/>
          <w:szCs w:val="22"/>
        </w:rPr>
        <w:t xml:space="preserve"> od dana dostave rješenja. U načelu žalba ima </w:t>
      </w:r>
      <w:r w:rsidRPr="000F04CA">
        <w:rPr>
          <w:rFonts w:ascii="Garamond" w:hAnsi="Garamond"/>
          <w:color w:val="0000FF"/>
          <w:sz w:val="22"/>
          <w:szCs w:val="22"/>
        </w:rPr>
        <w:t>suspenzivno djelovanje</w:t>
      </w:r>
      <w:r>
        <w:rPr>
          <w:rFonts w:ascii="Garamond" w:hAnsi="Garamond"/>
          <w:sz w:val="22"/>
          <w:szCs w:val="22"/>
        </w:rPr>
        <w:t>, od čega postoje izuzeci:</w:t>
      </w:r>
    </w:p>
    <w:p w:rsidR="00C25F52" w:rsidRPr="00BA1FD5" w:rsidRDefault="00C25F52" w:rsidP="00C25F52">
      <w:pPr>
        <w:jc w:val="both"/>
        <w:rPr>
          <w:rFonts w:ascii="Garamond" w:hAnsi="Garamond"/>
          <w:sz w:val="10"/>
          <w:szCs w:val="10"/>
        </w:rPr>
      </w:pPr>
    </w:p>
    <w:p w:rsidR="00C25F52" w:rsidRDefault="00C25F52" w:rsidP="00C25F52">
      <w:pPr>
        <w:numPr>
          <w:ilvl w:val="0"/>
          <w:numId w:val="91"/>
        </w:numPr>
        <w:jc w:val="both"/>
        <w:rPr>
          <w:rFonts w:ascii="Garamond" w:hAnsi="Garamond"/>
          <w:sz w:val="22"/>
          <w:szCs w:val="22"/>
        </w:rPr>
      </w:pPr>
      <w:r>
        <w:rPr>
          <w:rFonts w:ascii="Garamond" w:hAnsi="Garamond"/>
          <w:sz w:val="22"/>
          <w:szCs w:val="22"/>
        </w:rPr>
        <w:t>ako je to zakonom predviđeno</w:t>
      </w:r>
    </w:p>
    <w:p w:rsidR="00C25F52" w:rsidRDefault="00C25F52" w:rsidP="00C25F52">
      <w:pPr>
        <w:numPr>
          <w:ilvl w:val="0"/>
          <w:numId w:val="91"/>
        </w:numPr>
        <w:jc w:val="both"/>
        <w:rPr>
          <w:rFonts w:ascii="Garamond" w:hAnsi="Garamond"/>
          <w:sz w:val="22"/>
          <w:szCs w:val="22"/>
        </w:rPr>
      </w:pPr>
      <w:r>
        <w:rPr>
          <w:rFonts w:ascii="Garamond" w:hAnsi="Garamond"/>
          <w:sz w:val="22"/>
          <w:szCs w:val="22"/>
        </w:rPr>
        <w:t>ako se moraju poduzeti hitne mjere</w:t>
      </w:r>
    </w:p>
    <w:p w:rsidR="00C25F52" w:rsidRDefault="00C25F52" w:rsidP="00C25F52">
      <w:pPr>
        <w:numPr>
          <w:ilvl w:val="0"/>
          <w:numId w:val="91"/>
        </w:numPr>
        <w:jc w:val="both"/>
        <w:rPr>
          <w:rFonts w:ascii="Garamond" w:hAnsi="Garamond"/>
          <w:sz w:val="22"/>
          <w:szCs w:val="22"/>
        </w:rPr>
      </w:pPr>
      <w:r>
        <w:rPr>
          <w:rFonts w:ascii="Garamond" w:hAnsi="Garamond"/>
          <w:sz w:val="22"/>
          <w:szCs w:val="22"/>
        </w:rPr>
        <w:t>ako bi zbog odgađanja izvršenja stranci bila nanesena nepopravljiva šteta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A1FD5">
        <w:rPr>
          <w:rFonts w:ascii="Garamond" w:hAnsi="Garamond"/>
          <w:b/>
          <w:color w:val="0000FF"/>
          <w:sz w:val="22"/>
          <w:szCs w:val="22"/>
          <w:u w:val="single"/>
        </w:rPr>
        <w:t>Sadržaj</w:t>
      </w:r>
      <w:r>
        <w:rPr>
          <w:rFonts w:ascii="Garamond" w:hAnsi="Garamond"/>
          <w:sz w:val="22"/>
          <w:szCs w:val="22"/>
        </w:rPr>
        <w:t xml:space="preserve"> </w:t>
      </w:r>
      <w:r w:rsidRPr="00BA1FD5">
        <w:rPr>
          <w:rFonts w:ascii="Garamond" w:hAnsi="Garamond"/>
          <w:b/>
          <w:color w:val="0000FF"/>
          <w:sz w:val="22"/>
          <w:szCs w:val="22"/>
        </w:rPr>
        <w:t>žalbe</w:t>
      </w:r>
      <w:r>
        <w:rPr>
          <w:rFonts w:ascii="Garamond" w:hAnsi="Garamond"/>
          <w:sz w:val="22"/>
          <w:szCs w:val="22"/>
        </w:rPr>
        <w:t xml:space="preserve"> – </w:t>
      </w:r>
      <w:r w:rsidRPr="00BA1FD5">
        <w:rPr>
          <w:rFonts w:ascii="Palatino Linotype" w:hAnsi="Palatino Linotype"/>
          <w:i/>
          <w:sz w:val="18"/>
          <w:szCs w:val="18"/>
        </w:rPr>
        <w:t>minimum podataka</w:t>
      </w:r>
      <w:r>
        <w:rPr>
          <w:rFonts w:ascii="Garamond" w:hAnsi="Garamond"/>
          <w:sz w:val="22"/>
          <w:szCs w:val="22"/>
        </w:rPr>
        <w:t xml:space="preserve"> koje žalba mora sadržati su:</w:t>
      </w:r>
    </w:p>
    <w:p w:rsidR="00C25F52" w:rsidRPr="00BA1FD5" w:rsidRDefault="00C25F52" w:rsidP="00C25F52">
      <w:pPr>
        <w:jc w:val="both"/>
        <w:rPr>
          <w:rFonts w:ascii="Garamond" w:hAnsi="Garamond"/>
          <w:sz w:val="10"/>
          <w:szCs w:val="10"/>
        </w:rPr>
      </w:pPr>
    </w:p>
    <w:p w:rsidR="00C25F52" w:rsidRDefault="00C25F52" w:rsidP="00C25F52">
      <w:pPr>
        <w:numPr>
          <w:ilvl w:val="0"/>
          <w:numId w:val="92"/>
        </w:numPr>
        <w:jc w:val="both"/>
        <w:rPr>
          <w:rFonts w:ascii="Garamond" w:hAnsi="Garamond"/>
          <w:sz w:val="22"/>
          <w:szCs w:val="22"/>
        </w:rPr>
      </w:pPr>
      <w:r>
        <w:rPr>
          <w:rFonts w:ascii="Garamond" w:hAnsi="Garamond"/>
          <w:sz w:val="22"/>
          <w:szCs w:val="22"/>
        </w:rPr>
        <w:lastRenderedPageBreak/>
        <w:t>rješenje koje se pobija</w:t>
      </w:r>
    </w:p>
    <w:p w:rsidR="00C25F52" w:rsidRDefault="00C25F52" w:rsidP="00C25F52">
      <w:pPr>
        <w:numPr>
          <w:ilvl w:val="0"/>
          <w:numId w:val="92"/>
        </w:numPr>
        <w:jc w:val="both"/>
        <w:rPr>
          <w:rFonts w:ascii="Garamond" w:hAnsi="Garamond"/>
          <w:sz w:val="22"/>
          <w:szCs w:val="22"/>
        </w:rPr>
      </w:pPr>
      <w:r>
        <w:rPr>
          <w:rFonts w:ascii="Garamond" w:hAnsi="Garamond"/>
          <w:sz w:val="22"/>
          <w:szCs w:val="22"/>
        </w:rPr>
        <w:t>naziv tijela koje ga je donilo</w:t>
      </w:r>
    </w:p>
    <w:p w:rsidR="00C25F52" w:rsidRDefault="00C25F52" w:rsidP="00C25F52">
      <w:pPr>
        <w:numPr>
          <w:ilvl w:val="0"/>
          <w:numId w:val="92"/>
        </w:numPr>
        <w:jc w:val="both"/>
        <w:rPr>
          <w:rFonts w:ascii="Garamond" w:hAnsi="Garamond"/>
          <w:sz w:val="22"/>
          <w:szCs w:val="22"/>
        </w:rPr>
      </w:pPr>
      <w:r>
        <w:rPr>
          <w:rFonts w:ascii="Garamond" w:hAnsi="Garamond"/>
          <w:sz w:val="22"/>
          <w:szCs w:val="22"/>
        </w:rPr>
        <w:t>broj i datum rješenja</w:t>
      </w:r>
    </w:p>
    <w:p w:rsidR="00C25F52" w:rsidRDefault="00C25F52" w:rsidP="00C25F52">
      <w:pPr>
        <w:numPr>
          <w:ilvl w:val="0"/>
          <w:numId w:val="92"/>
        </w:numPr>
        <w:jc w:val="both"/>
        <w:rPr>
          <w:rFonts w:ascii="Garamond" w:hAnsi="Garamond"/>
          <w:sz w:val="22"/>
          <w:szCs w:val="22"/>
        </w:rPr>
      </w:pPr>
      <w:r>
        <w:rPr>
          <w:rFonts w:ascii="Garamond" w:hAnsi="Garamond"/>
          <w:sz w:val="22"/>
          <w:szCs w:val="22"/>
        </w:rPr>
        <w:t>razlozi za žalbu, koji se ne moraju obrazložiti.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U žalbi se mogu iznijeti nove činjenice i dokazi (</w:t>
      </w:r>
      <w:r w:rsidRPr="00BA1FD5">
        <w:rPr>
          <w:rFonts w:ascii="Palatino Linotype" w:hAnsi="Palatino Linotype"/>
          <w:i/>
          <w:color w:val="0000FF"/>
          <w:sz w:val="20"/>
          <w:szCs w:val="20"/>
        </w:rPr>
        <w:t>beneficium novorum</w:t>
      </w:r>
      <w:r>
        <w:rPr>
          <w:rFonts w:ascii="Garamond" w:hAnsi="Garamond"/>
          <w:sz w:val="22"/>
          <w:szCs w:val="22"/>
        </w:rPr>
        <w:t xml:space="preserve">), uz obrazloženje zbog ćega nisu bili izneseni u I° postupku. Ako u postupku sudjeluje više stranaka sa oprečnim interesima, uz žalbu se dostavljaju i primjerci za njih, a dužnost je organa dostaviti ih u roku </w:t>
      </w:r>
      <w:r w:rsidRPr="00BA1FD5">
        <w:rPr>
          <w:rFonts w:ascii="Garamond" w:hAnsi="Garamond"/>
          <w:b/>
          <w:color w:val="0000FF"/>
          <w:sz w:val="22"/>
          <w:szCs w:val="22"/>
        </w:rPr>
        <w:t>8 – 15 dana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A1FD5">
        <w:rPr>
          <w:rFonts w:ascii="Garamond" w:hAnsi="Garamond"/>
          <w:b/>
          <w:color w:val="0000FF"/>
          <w:sz w:val="22"/>
          <w:szCs w:val="22"/>
          <w:u w:val="single"/>
        </w:rPr>
        <w:t>Predavanje žalbe</w:t>
      </w:r>
      <w:r>
        <w:rPr>
          <w:rFonts w:ascii="Garamond" w:hAnsi="Garamond"/>
          <w:sz w:val="22"/>
          <w:szCs w:val="22"/>
        </w:rPr>
        <w:t xml:space="preserve"> – žalba se neposredno predaje ili šalje poštom tijelu koje je donijelo I° rješenje. Ako je žalba zabunom poslana II° tijelu, ono je dužno odmah je dostaviti I° tijelu.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BA1FD5" w:rsidRDefault="00C25F52" w:rsidP="00C25F52">
      <w:pPr>
        <w:jc w:val="both"/>
        <w:rPr>
          <w:rFonts w:ascii="Garamond" w:hAnsi="Garamond"/>
          <w:b/>
          <w:color w:val="0000FF"/>
        </w:rPr>
      </w:pPr>
      <w:r>
        <w:rPr>
          <w:rFonts w:ascii="Garamond" w:hAnsi="Garamond"/>
          <w:b/>
          <w:color w:val="0000FF"/>
        </w:rPr>
        <w:t>RAD I° TIJELA PO ŽALBI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I° tijelo ispituje je li žalba dopuštena, pravodobna i izjavljena od ovlaštene osobe, pa ako utvrdi da nije, </w:t>
      </w:r>
      <w:r w:rsidRPr="008B637C">
        <w:rPr>
          <w:rFonts w:ascii="Garamond" w:hAnsi="Garamond"/>
          <w:b/>
          <w:color w:val="0000FF"/>
          <w:sz w:val="22"/>
          <w:szCs w:val="22"/>
          <w:u w:val="single"/>
        </w:rPr>
        <w:t>odbacuje</w:t>
      </w:r>
      <w:r>
        <w:rPr>
          <w:rFonts w:ascii="Garamond" w:hAnsi="Garamond"/>
          <w:sz w:val="22"/>
          <w:szCs w:val="22"/>
        </w:rPr>
        <w:t xml:space="preserve"> žalbu rješenjem protiv kojeg stranka ima pravo žalbe.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Ako I° tijelo zaključi da je žalba </w:t>
      </w:r>
      <w:r w:rsidRPr="008B637C">
        <w:rPr>
          <w:rFonts w:ascii="Garamond" w:hAnsi="Garamond"/>
          <w:b/>
          <w:color w:val="0000FF"/>
          <w:sz w:val="22"/>
          <w:szCs w:val="22"/>
        </w:rPr>
        <w:t>opravdana</w:t>
      </w:r>
      <w:r>
        <w:rPr>
          <w:rFonts w:ascii="Garamond" w:hAnsi="Garamond"/>
          <w:sz w:val="22"/>
          <w:szCs w:val="22"/>
        </w:rPr>
        <w:t xml:space="preserve">, a da nije potrebno provoditi novi ispitni postupak, može drukčije riješiti stvar i pobijano rješenje </w:t>
      </w:r>
      <w:r w:rsidRPr="008B637C">
        <w:rPr>
          <w:rFonts w:ascii="Garamond" w:hAnsi="Garamond"/>
          <w:b/>
          <w:color w:val="0000FF"/>
          <w:sz w:val="22"/>
          <w:szCs w:val="22"/>
          <w:u w:val="single"/>
        </w:rPr>
        <w:t>zamijeniti novim rješenjem</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Ako I° tijelo ustanovi da je provedeni postupak bio </w:t>
      </w:r>
      <w:r w:rsidRPr="008B637C">
        <w:rPr>
          <w:rFonts w:ascii="Garamond" w:hAnsi="Garamond"/>
          <w:b/>
          <w:color w:val="0000FF"/>
          <w:sz w:val="22"/>
          <w:szCs w:val="22"/>
        </w:rPr>
        <w:t>nepotpun</w:t>
      </w:r>
      <w:r>
        <w:rPr>
          <w:rFonts w:ascii="Garamond" w:hAnsi="Garamond"/>
          <w:sz w:val="22"/>
          <w:szCs w:val="22"/>
        </w:rPr>
        <w:t xml:space="preserve">, upotpunit će ga, te prema rezultatima dopunjenog postupka, u granicama zahtjeva stranke, stvar riješiti drukčije i pobijano rješenje </w:t>
      </w:r>
      <w:r w:rsidRPr="008B637C">
        <w:rPr>
          <w:rFonts w:ascii="Garamond" w:hAnsi="Garamond"/>
          <w:b/>
          <w:color w:val="0000FF"/>
          <w:sz w:val="22"/>
          <w:szCs w:val="22"/>
          <w:u w:val="single"/>
        </w:rPr>
        <w:t>zamijeniti novim</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Stranka u žalbi može tražiti da se provede posebni ispitni postupak koji je bio obvezan ili da se sasluša u stvari koja je riješena prema skraćenom postupku. I° tijelo je dužno provesti taj postupak, a nakon njega može prihvatiti zahtjev iz žalbe i donijeti novo rješenje. </w:t>
      </w:r>
      <w:r w:rsidRPr="008B637C">
        <w:rPr>
          <w:rFonts w:ascii="Palatino Linotype" w:hAnsi="Palatino Linotype"/>
          <w:i/>
          <w:color w:val="0000FF"/>
          <w:sz w:val="18"/>
          <w:szCs w:val="18"/>
        </w:rPr>
        <w:t>Uvijek kada I° tijelo donese novo rješenje, stranka može uložiti žalbu</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BC7512" w:rsidRDefault="00C25F52" w:rsidP="00C25F52">
      <w:pPr>
        <w:jc w:val="both"/>
        <w:rPr>
          <w:rFonts w:ascii="Garamond" w:hAnsi="Garamond"/>
          <w:b/>
          <w:color w:val="0000FF"/>
        </w:rPr>
      </w:pPr>
      <w:r>
        <w:rPr>
          <w:rFonts w:ascii="Garamond" w:hAnsi="Garamond"/>
          <w:b/>
          <w:color w:val="0000FF"/>
        </w:rPr>
        <w:t>RAD II° TIJELA PO ŽALBI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II° je dužno ispitati dopustivost i pravodobnost žalbe, te legitimaciju žalitelja, pa ako utvrdi da je žalba nedopuštena, nepravodobna ili ju je izjavila neovlaštena osoba, donosi rješenje kojim žalbu </w:t>
      </w:r>
      <w:r w:rsidRPr="002B1C62">
        <w:rPr>
          <w:rFonts w:ascii="Garamond" w:hAnsi="Garamond"/>
          <w:b/>
          <w:color w:val="0000FF"/>
          <w:sz w:val="22"/>
          <w:szCs w:val="22"/>
          <w:u w:val="single"/>
        </w:rPr>
        <w:t>odbacuje</w:t>
      </w:r>
      <w:r>
        <w:rPr>
          <w:rFonts w:ascii="Garamond" w:hAnsi="Garamond"/>
          <w:sz w:val="22"/>
          <w:szCs w:val="22"/>
        </w:rPr>
        <w:t>. ZUP propisuje obvezno odbacivanje žalbe u slijedećim slučajevima:</w:t>
      </w:r>
    </w:p>
    <w:p w:rsidR="00C25F52" w:rsidRPr="002B1C62" w:rsidRDefault="00C25F52" w:rsidP="00C25F52">
      <w:pPr>
        <w:jc w:val="both"/>
        <w:rPr>
          <w:rFonts w:ascii="Garamond" w:hAnsi="Garamond"/>
          <w:sz w:val="10"/>
          <w:szCs w:val="10"/>
        </w:rPr>
      </w:pPr>
    </w:p>
    <w:p w:rsidR="00C25F52" w:rsidRDefault="00C25F52" w:rsidP="00C25F52">
      <w:pPr>
        <w:numPr>
          <w:ilvl w:val="0"/>
          <w:numId w:val="93"/>
        </w:numPr>
        <w:jc w:val="both"/>
        <w:rPr>
          <w:rFonts w:ascii="Garamond" w:hAnsi="Garamond"/>
          <w:sz w:val="22"/>
          <w:szCs w:val="22"/>
        </w:rPr>
      </w:pPr>
      <w:r>
        <w:rPr>
          <w:rFonts w:ascii="Garamond" w:hAnsi="Garamond"/>
          <w:sz w:val="22"/>
          <w:szCs w:val="22"/>
        </w:rPr>
        <w:t>kada II° tijelo ustanovi da je postupak koji je prethodio rješenju pravilno proveden, te da je rejšenje pravilno i na zakonu osnovano, a žalba neosnovana.</w:t>
      </w:r>
    </w:p>
    <w:p w:rsidR="00C25F52" w:rsidRPr="002B1C62" w:rsidRDefault="00C25F52" w:rsidP="00C25F52">
      <w:pPr>
        <w:ind w:left="708"/>
        <w:jc w:val="both"/>
        <w:rPr>
          <w:rFonts w:ascii="Garamond" w:hAnsi="Garamond"/>
          <w:sz w:val="10"/>
          <w:szCs w:val="10"/>
        </w:rPr>
      </w:pPr>
    </w:p>
    <w:p w:rsidR="00C25F52" w:rsidRDefault="00C25F52" w:rsidP="00C25F52">
      <w:pPr>
        <w:numPr>
          <w:ilvl w:val="0"/>
          <w:numId w:val="93"/>
        </w:numPr>
        <w:jc w:val="both"/>
        <w:rPr>
          <w:rFonts w:ascii="Garamond" w:hAnsi="Garamond"/>
          <w:sz w:val="22"/>
          <w:szCs w:val="22"/>
        </w:rPr>
      </w:pPr>
      <w:r>
        <w:rPr>
          <w:rFonts w:ascii="Garamond" w:hAnsi="Garamond"/>
          <w:sz w:val="22"/>
          <w:szCs w:val="22"/>
        </w:rPr>
        <w:t>kada ustanovi da je u I° postupku bilo nedostataka, ali da oni nisu mogli utjecati na rješavanje stvari.</w:t>
      </w:r>
    </w:p>
    <w:p w:rsidR="00C25F52" w:rsidRPr="002B1C62" w:rsidRDefault="00C25F52" w:rsidP="00C25F52">
      <w:pPr>
        <w:ind w:left="708"/>
        <w:jc w:val="both"/>
        <w:rPr>
          <w:rFonts w:ascii="Garamond" w:hAnsi="Garamond"/>
          <w:sz w:val="10"/>
          <w:szCs w:val="10"/>
        </w:rPr>
      </w:pPr>
    </w:p>
    <w:p w:rsidR="00C25F52" w:rsidRDefault="00C25F52" w:rsidP="00C25F52">
      <w:pPr>
        <w:numPr>
          <w:ilvl w:val="0"/>
          <w:numId w:val="93"/>
        </w:numPr>
        <w:jc w:val="both"/>
        <w:rPr>
          <w:rFonts w:ascii="Garamond" w:hAnsi="Garamond"/>
          <w:sz w:val="22"/>
          <w:szCs w:val="22"/>
        </w:rPr>
      </w:pPr>
      <w:r>
        <w:rPr>
          <w:rFonts w:ascii="Garamond" w:hAnsi="Garamond"/>
          <w:sz w:val="22"/>
          <w:szCs w:val="22"/>
        </w:rPr>
        <w:t>kada ustanovi da je I° rješenje temeljeno na zakonu, ali ne zbog razloga koji su navedeni u žalbi, već zbog drugih razloga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216A7">
        <w:rPr>
          <w:rFonts w:ascii="Garamond" w:hAnsi="Garamond"/>
          <w:b/>
          <w:color w:val="0000FF"/>
          <w:sz w:val="22"/>
          <w:szCs w:val="22"/>
          <w:u w:val="single"/>
        </w:rPr>
        <w:t>Uvažavanje žalbe</w:t>
      </w:r>
      <w:r>
        <w:rPr>
          <w:rFonts w:ascii="Garamond" w:hAnsi="Garamond"/>
          <w:sz w:val="22"/>
          <w:szCs w:val="22"/>
        </w:rPr>
        <w:t xml:space="preserve"> - II° tijelo će uvažiti žalbu kada ustanovi da je I° tijelo, rješavajući o stvari, povrijedilo pravila formalnog ili materijalnog prava, pa je njegovo rješenje nezakonito. Objektivno stavljanje van snage piništavanjem I° rješenja omogućuje da se otklone negativne posljedice nezakonitog postupanja u rješavanju konkretne upravne stvari. Osim toga, pod određenim uvjetima je moguće da se I° rješenje izmijeni.</w:t>
      </w:r>
    </w:p>
    <w:p w:rsidR="00C25F52" w:rsidRDefault="00C25F52" w:rsidP="00C25F52">
      <w:pPr>
        <w:jc w:val="both"/>
        <w:rPr>
          <w:rFonts w:ascii="Garamond" w:hAnsi="Garamond"/>
          <w:sz w:val="22"/>
          <w:szCs w:val="22"/>
        </w:rPr>
      </w:pPr>
      <w:r w:rsidRPr="00D216A7">
        <w:rPr>
          <w:rFonts w:ascii="Garamond" w:hAnsi="Garamond"/>
          <w:b/>
          <w:color w:val="0000FF"/>
          <w:sz w:val="22"/>
          <w:szCs w:val="22"/>
          <w:u w:val="single"/>
        </w:rPr>
        <w:t>Poništavanje I° rješenja</w:t>
      </w:r>
      <w:r>
        <w:rPr>
          <w:rFonts w:ascii="Garamond" w:hAnsi="Garamond"/>
          <w:sz w:val="22"/>
          <w:szCs w:val="22"/>
        </w:rPr>
        <w:t xml:space="preserve"> - II° tijelo na </w:t>
      </w:r>
      <w:r w:rsidRPr="00D216A7">
        <w:rPr>
          <w:rFonts w:ascii="Garamond" w:hAnsi="Garamond"/>
          <w:color w:val="0000FF"/>
          <w:sz w:val="22"/>
          <w:szCs w:val="22"/>
          <w:u w:val="single"/>
        </w:rPr>
        <w:t>ništavost</w:t>
      </w:r>
      <w:r>
        <w:rPr>
          <w:rFonts w:ascii="Garamond" w:hAnsi="Garamond"/>
          <w:sz w:val="22"/>
          <w:szCs w:val="22"/>
        </w:rPr>
        <w:t xml:space="preserve"> I° rješenja pazi po službenoj dužnosti. Po službenoj dužnosti pazi i na stvarnu i mjesnu nadležnost, pa ako utvrdi da je I° rješenje donijelo </w:t>
      </w:r>
      <w:r w:rsidRPr="007337F7">
        <w:rPr>
          <w:rFonts w:ascii="Garamond" w:hAnsi="Garamond"/>
          <w:color w:val="0000FF"/>
          <w:sz w:val="22"/>
          <w:szCs w:val="22"/>
          <w:u w:val="single"/>
        </w:rPr>
        <w:t>nenadležno</w:t>
      </w:r>
      <w:r>
        <w:rPr>
          <w:rFonts w:ascii="Garamond" w:hAnsi="Garamond"/>
          <w:sz w:val="22"/>
          <w:szCs w:val="22"/>
        </w:rPr>
        <w:t xml:space="preserve"> tijelo, poništava ga po službenoj dužnosti, te ga dostavlja nadležnom tijelu. Ako II° tijelo ustanovi da je pogrešno ili nepotpuno utvrđeno činjenično stanje, da se nije pridržavalo pravila vođenja postupka, da je dispozitiv nejasan ili u proturječju s obrazloženjem, on će upotpuniti postupak i otkloniti izložene nedostatke, bilo sam, bilo preko I° tijela ili nekog zamoljenog tijela.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lastRenderedPageBreak/>
        <w:t xml:space="preserve">Ako II° tijelo ustanovi da će I° tijelo brže i ekonomičnije otkloniti nedostatke svog rješenja, poništit će I° rješenja i vratiti predmet I° tijelu na ponovno rješavanje, što će ono učiniti bez odgode, a najkasnije u roku </w:t>
      </w:r>
      <w:r>
        <w:rPr>
          <w:rFonts w:ascii="Garamond" w:hAnsi="Garamond"/>
          <w:sz w:val="22"/>
          <w:szCs w:val="22"/>
        </w:rPr>
        <w:br/>
      </w:r>
      <w:r w:rsidRPr="007337F7">
        <w:rPr>
          <w:rFonts w:ascii="Garamond" w:hAnsi="Garamond"/>
          <w:b/>
          <w:color w:val="0000FF"/>
          <w:sz w:val="22"/>
          <w:szCs w:val="22"/>
        </w:rPr>
        <w:t>30 dana</w:t>
      </w:r>
      <w:r>
        <w:rPr>
          <w:rFonts w:ascii="Garamond" w:hAnsi="Garamond"/>
          <w:sz w:val="22"/>
          <w:szCs w:val="22"/>
        </w:rPr>
        <w:t xml:space="preserve"> od dana primitka predmeta.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b/>
          <w:color w:val="0000FF"/>
          <w:sz w:val="22"/>
          <w:szCs w:val="22"/>
          <w:u w:val="single"/>
        </w:rPr>
      </w:pPr>
    </w:p>
    <w:p w:rsidR="00C25F52" w:rsidRDefault="00C25F52" w:rsidP="00C25F52">
      <w:pPr>
        <w:jc w:val="both"/>
        <w:rPr>
          <w:rFonts w:ascii="Garamond" w:hAnsi="Garamond"/>
          <w:sz w:val="22"/>
          <w:szCs w:val="22"/>
        </w:rPr>
      </w:pPr>
      <w:r w:rsidRPr="007337F7">
        <w:rPr>
          <w:rFonts w:ascii="Garamond" w:hAnsi="Garamond"/>
          <w:b/>
          <w:color w:val="0000FF"/>
          <w:sz w:val="22"/>
          <w:szCs w:val="22"/>
          <w:u w:val="single"/>
        </w:rPr>
        <w:t>Mijenjanje I° rješenja</w:t>
      </w:r>
      <w:r>
        <w:rPr>
          <w:rFonts w:ascii="Garamond" w:hAnsi="Garamond"/>
          <w:sz w:val="22"/>
          <w:szCs w:val="22"/>
        </w:rPr>
        <w:t xml:space="preserve"> – ako II° tijelo ustanovi da je rješenje pravilno glede utvrđenih činjenica i u svezi s primjenom zakona, ali da se svrha zbog koje je rješenje doneseno može postići i dr. sredstvima povoljnijim za stranku, I° rješenje će se izmijeniti u tom smislu (</w:t>
      </w:r>
      <w:r w:rsidRPr="00781D69">
        <w:rPr>
          <w:rFonts w:ascii="Palatino Linotype" w:hAnsi="Palatino Linotype"/>
          <w:i/>
          <w:color w:val="0000FF"/>
          <w:sz w:val="18"/>
          <w:szCs w:val="18"/>
        </w:rPr>
        <w:t>reformatio in maius</w:t>
      </w:r>
      <w:r>
        <w:rPr>
          <w:rFonts w:ascii="Garamond" w:hAnsi="Garamond"/>
          <w:sz w:val="22"/>
          <w:szCs w:val="22"/>
        </w:rPr>
        <w:t xml:space="preserve">). </w:t>
      </w:r>
      <w:r w:rsidRPr="00781D69">
        <w:rPr>
          <w:rFonts w:ascii="Palatino Linotype" w:hAnsi="Palatino Linotype"/>
          <w:i/>
          <w:color w:val="0000FF"/>
          <w:sz w:val="18"/>
          <w:szCs w:val="18"/>
        </w:rPr>
        <w:t>Reformatio in peius</w:t>
      </w:r>
      <w:r>
        <w:rPr>
          <w:rFonts w:ascii="Garamond" w:hAnsi="Garamond"/>
          <w:sz w:val="22"/>
          <w:szCs w:val="22"/>
        </w:rPr>
        <w:t xml:space="preserve"> nije dopušten, osim u slučajevima izričito predviđenim zakonom.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81D69">
        <w:rPr>
          <w:rFonts w:ascii="Garamond" w:hAnsi="Garamond"/>
          <w:b/>
          <w:color w:val="0000FF"/>
          <w:sz w:val="22"/>
          <w:szCs w:val="22"/>
        </w:rPr>
        <w:t xml:space="preserve">Žalba u slučaju </w:t>
      </w:r>
      <w:r w:rsidRPr="00781D69">
        <w:rPr>
          <w:rFonts w:ascii="Garamond" w:hAnsi="Garamond"/>
          <w:b/>
          <w:color w:val="0000FF"/>
          <w:sz w:val="22"/>
          <w:szCs w:val="22"/>
          <w:u w:val="single"/>
        </w:rPr>
        <w:t>šutnje administracije</w:t>
      </w:r>
      <w:r>
        <w:rPr>
          <w:rFonts w:ascii="Garamond" w:hAnsi="Garamond"/>
          <w:sz w:val="22"/>
          <w:szCs w:val="22"/>
        </w:rPr>
        <w:t xml:space="preserve"> - II° tijelo će najprije tražiti od I° tijela da mu saopći razloge zbog kojih nije donijelo rješenje, pa ako utvrdi da su ti razlozi </w:t>
      </w:r>
      <w:r w:rsidRPr="00781D69">
        <w:rPr>
          <w:rFonts w:ascii="Garamond" w:hAnsi="Garamond"/>
          <w:color w:val="0000FF"/>
          <w:sz w:val="22"/>
          <w:szCs w:val="22"/>
          <w:u w:val="single"/>
        </w:rPr>
        <w:t>opravdani</w:t>
      </w:r>
      <w:r>
        <w:rPr>
          <w:rFonts w:ascii="Garamond" w:hAnsi="Garamond"/>
          <w:sz w:val="22"/>
          <w:szCs w:val="22"/>
        </w:rPr>
        <w:t xml:space="preserve">, određuje rok u kojem I° tijelo mora donijeti rješenje (1 mjesec). Ako ustanovi da razlozi </w:t>
      </w:r>
      <w:r w:rsidRPr="00A1614D">
        <w:rPr>
          <w:rFonts w:ascii="Garamond" w:hAnsi="Garamond"/>
          <w:color w:val="0000FF"/>
          <w:sz w:val="22"/>
          <w:szCs w:val="22"/>
          <w:u w:val="single"/>
        </w:rPr>
        <w:t>nisu opravdani</w:t>
      </w:r>
      <w:r>
        <w:rPr>
          <w:rFonts w:ascii="Garamond" w:hAnsi="Garamond"/>
          <w:sz w:val="22"/>
          <w:szCs w:val="22"/>
        </w:rPr>
        <w:t>, zatražit će od I° predmeta da mu dostavi spis predmeta, pa ako prema njemu može samostalno riješiti stvar, donosi svoje rješenje. Takvo je rješenje konačno.</w:t>
      </w:r>
    </w:p>
    <w:p w:rsidR="00C25F52" w:rsidRDefault="00C25F52" w:rsidP="00C25F52">
      <w:pPr>
        <w:tabs>
          <w:tab w:val="left" w:pos="2550"/>
        </w:tabs>
        <w:jc w:val="both"/>
        <w:rPr>
          <w:rFonts w:ascii="Garamond" w:hAnsi="Garamond"/>
          <w:sz w:val="22"/>
          <w:szCs w:val="22"/>
        </w:rPr>
      </w:pPr>
    </w:p>
    <w:p w:rsidR="00C25F52" w:rsidRDefault="00C25F52" w:rsidP="00C25F52">
      <w:pPr>
        <w:jc w:val="both"/>
        <w:rPr>
          <w:rFonts w:ascii="Garamond" w:hAnsi="Garamond"/>
          <w:sz w:val="22"/>
          <w:szCs w:val="22"/>
        </w:rPr>
      </w:pPr>
      <w:r w:rsidRPr="00A1614D">
        <w:rPr>
          <w:rFonts w:ascii="Garamond" w:hAnsi="Garamond"/>
          <w:b/>
          <w:color w:val="0000FF"/>
          <w:sz w:val="22"/>
          <w:szCs w:val="22"/>
          <w:u w:val="single"/>
        </w:rPr>
        <w:t>Rok</w:t>
      </w:r>
      <w:r w:rsidRPr="00A1614D">
        <w:rPr>
          <w:rFonts w:ascii="Garamond" w:hAnsi="Garamond"/>
          <w:b/>
          <w:color w:val="0000FF"/>
          <w:sz w:val="22"/>
          <w:szCs w:val="22"/>
        </w:rPr>
        <w:t xml:space="preserve"> za donošenje rješenja o žalbi</w:t>
      </w:r>
      <w:r>
        <w:rPr>
          <w:rFonts w:ascii="Garamond" w:hAnsi="Garamond"/>
          <w:sz w:val="22"/>
          <w:szCs w:val="22"/>
        </w:rPr>
        <w:t xml:space="preserve"> – čim je to moguće, najkasnije </w:t>
      </w:r>
      <w:r w:rsidRPr="00A1614D">
        <w:rPr>
          <w:rFonts w:ascii="Garamond" w:hAnsi="Garamond"/>
          <w:b/>
          <w:color w:val="0000FF"/>
          <w:sz w:val="22"/>
          <w:szCs w:val="22"/>
        </w:rPr>
        <w:t xml:space="preserve">30 dana </w:t>
      </w:r>
      <w:r>
        <w:rPr>
          <w:rFonts w:ascii="Garamond" w:hAnsi="Garamond"/>
          <w:sz w:val="22"/>
          <w:szCs w:val="22"/>
        </w:rPr>
        <w:t>od dana predaje žalbe.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1614D">
        <w:rPr>
          <w:rFonts w:ascii="Garamond" w:hAnsi="Garamond"/>
          <w:b/>
          <w:color w:val="0000FF"/>
          <w:sz w:val="22"/>
          <w:szCs w:val="22"/>
          <w:u w:val="single"/>
        </w:rPr>
        <w:t>Dostavljanje</w:t>
      </w:r>
      <w:r w:rsidRPr="00A1614D">
        <w:rPr>
          <w:rFonts w:ascii="Garamond" w:hAnsi="Garamond"/>
          <w:b/>
          <w:color w:val="0000FF"/>
          <w:sz w:val="22"/>
          <w:szCs w:val="22"/>
        </w:rPr>
        <w:t xml:space="preserve"> II° rješenja</w:t>
      </w:r>
      <w:r>
        <w:rPr>
          <w:rFonts w:ascii="Garamond" w:hAnsi="Garamond"/>
          <w:sz w:val="22"/>
          <w:szCs w:val="22"/>
        </w:rPr>
        <w:t xml:space="preserve"> – u roku </w:t>
      </w:r>
      <w:r w:rsidRPr="00A1614D">
        <w:rPr>
          <w:rFonts w:ascii="Garamond" w:hAnsi="Garamond"/>
          <w:b/>
          <w:color w:val="0000FF"/>
          <w:sz w:val="22"/>
          <w:szCs w:val="22"/>
        </w:rPr>
        <w:t>8 dana</w:t>
      </w:r>
      <w:r>
        <w:rPr>
          <w:rFonts w:ascii="Garamond" w:hAnsi="Garamond"/>
          <w:sz w:val="22"/>
          <w:szCs w:val="22"/>
        </w:rPr>
        <w:t xml:space="preserve"> od dana primitka spisa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A1614D" w:rsidRDefault="00C25F52" w:rsidP="00C25F52">
      <w:pPr>
        <w:jc w:val="both"/>
        <w:rPr>
          <w:rFonts w:ascii="Garamond" w:hAnsi="Garamond"/>
          <w:b/>
          <w:color w:val="0000FF"/>
          <w:sz w:val="28"/>
          <w:szCs w:val="28"/>
        </w:rPr>
      </w:pPr>
      <w:r>
        <w:rPr>
          <w:rFonts w:ascii="Garamond" w:hAnsi="Garamond"/>
          <w:b/>
          <w:color w:val="0000FF"/>
          <w:sz w:val="28"/>
          <w:szCs w:val="28"/>
        </w:rPr>
        <w:t>IZVANREDNI PRAVNI LIJEKOVI</w:t>
      </w:r>
    </w:p>
    <w:p w:rsidR="00C25F52" w:rsidRDefault="00C25F52" w:rsidP="00C25F52">
      <w:pPr>
        <w:jc w:val="both"/>
        <w:rPr>
          <w:rFonts w:ascii="Garamond" w:hAnsi="Garamond"/>
          <w:sz w:val="22"/>
          <w:szCs w:val="22"/>
        </w:rPr>
      </w:pPr>
    </w:p>
    <w:p w:rsidR="00C25F52" w:rsidRDefault="00C25F52" w:rsidP="00C25F52">
      <w:pPr>
        <w:numPr>
          <w:ilvl w:val="0"/>
          <w:numId w:val="94"/>
        </w:numPr>
        <w:jc w:val="both"/>
        <w:rPr>
          <w:rFonts w:ascii="Garamond" w:hAnsi="Garamond"/>
          <w:sz w:val="22"/>
          <w:szCs w:val="22"/>
        </w:rPr>
      </w:pPr>
      <w:r>
        <w:rPr>
          <w:rFonts w:ascii="Garamond" w:hAnsi="Garamond"/>
          <w:sz w:val="22"/>
          <w:szCs w:val="22"/>
        </w:rPr>
        <w:t>obnova postupka</w:t>
      </w:r>
    </w:p>
    <w:p w:rsidR="00C25F52" w:rsidRDefault="00C25F52" w:rsidP="00C25F52">
      <w:pPr>
        <w:numPr>
          <w:ilvl w:val="0"/>
          <w:numId w:val="94"/>
        </w:numPr>
        <w:jc w:val="both"/>
        <w:rPr>
          <w:rFonts w:ascii="Garamond" w:hAnsi="Garamond"/>
          <w:sz w:val="22"/>
          <w:szCs w:val="22"/>
        </w:rPr>
      </w:pPr>
      <w:r>
        <w:rPr>
          <w:rFonts w:ascii="Garamond" w:hAnsi="Garamond"/>
          <w:sz w:val="22"/>
          <w:szCs w:val="22"/>
        </w:rPr>
        <w:t>mijenjanje i poništavanje rješenja u svezi s upravnim sporom</w:t>
      </w:r>
    </w:p>
    <w:p w:rsidR="00C25F52" w:rsidRDefault="00C25F52" w:rsidP="00C25F52">
      <w:pPr>
        <w:numPr>
          <w:ilvl w:val="0"/>
          <w:numId w:val="94"/>
        </w:numPr>
        <w:jc w:val="both"/>
        <w:rPr>
          <w:rFonts w:ascii="Garamond" w:hAnsi="Garamond"/>
          <w:sz w:val="22"/>
          <w:szCs w:val="22"/>
        </w:rPr>
      </w:pPr>
      <w:r>
        <w:rPr>
          <w:rFonts w:ascii="Garamond" w:hAnsi="Garamond"/>
          <w:sz w:val="22"/>
          <w:szCs w:val="22"/>
        </w:rPr>
        <w:t>zahtjev za zaštitu zakonitosti</w:t>
      </w:r>
    </w:p>
    <w:p w:rsidR="00C25F52" w:rsidRDefault="00C25F52" w:rsidP="00C25F52">
      <w:pPr>
        <w:numPr>
          <w:ilvl w:val="0"/>
          <w:numId w:val="94"/>
        </w:numPr>
        <w:jc w:val="both"/>
        <w:rPr>
          <w:rFonts w:ascii="Garamond" w:hAnsi="Garamond"/>
          <w:sz w:val="22"/>
          <w:szCs w:val="22"/>
        </w:rPr>
      </w:pPr>
      <w:r>
        <w:rPr>
          <w:rFonts w:ascii="Garamond" w:hAnsi="Garamond"/>
          <w:sz w:val="22"/>
          <w:szCs w:val="22"/>
        </w:rPr>
        <w:t>poništavanje i ukidanje po pravu nadzora</w:t>
      </w:r>
    </w:p>
    <w:p w:rsidR="00C25F52" w:rsidRDefault="00C25F52" w:rsidP="00C25F52">
      <w:pPr>
        <w:numPr>
          <w:ilvl w:val="0"/>
          <w:numId w:val="94"/>
        </w:numPr>
        <w:jc w:val="both"/>
        <w:rPr>
          <w:rFonts w:ascii="Garamond" w:hAnsi="Garamond"/>
          <w:sz w:val="22"/>
          <w:szCs w:val="22"/>
        </w:rPr>
      </w:pPr>
      <w:r>
        <w:rPr>
          <w:rFonts w:ascii="Garamond" w:hAnsi="Garamond"/>
          <w:sz w:val="22"/>
          <w:szCs w:val="22"/>
        </w:rPr>
        <w:t>ukidanje i mijenjanje pravomoćnog rješenja uz pristanak ili na zahtjev stranke</w:t>
      </w:r>
    </w:p>
    <w:p w:rsidR="00C25F52" w:rsidRDefault="00C25F52" w:rsidP="00C25F52">
      <w:pPr>
        <w:numPr>
          <w:ilvl w:val="0"/>
          <w:numId w:val="94"/>
        </w:numPr>
        <w:jc w:val="both"/>
        <w:rPr>
          <w:rFonts w:ascii="Garamond" w:hAnsi="Garamond"/>
          <w:sz w:val="22"/>
          <w:szCs w:val="22"/>
        </w:rPr>
      </w:pPr>
      <w:r>
        <w:rPr>
          <w:rFonts w:ascii="Garamond" w:hAnsi="Garamond"/>
          <w:sz w:val="22"/>
          <w:szCs w:val="22"/>
        </w:rPr>
        <w:t>izvanredno ukidanje</w:t>
      </w:r>
    </w:p>
    <w:p w:rsidR="00C25F52" w:rsidRDefault="00C25F52" w:rsidP="00C25F52">
      <w:pPr>
        <w:numPr>
          <w:ilvl w:val="0"/>
          <w:numId w:val="94"/>
        </w:numPr>
        <w:jc w:val="both"/>
        <w:rPr>
          <w:rFonts w:ascii="Garamond" w:hAnsi="Garamond"/>
          <w:sz w:val="22"/>
          <w:szCs w:val="22"/>
        </w:rPr>
      </w:pPr>
      <w:r>
        <w:rPr>
          <w:rFonts w:ascii="Garamond" w:hAnsi="Garamond"/>
          <w:sz w:val="22"/>
          <w:szCs w:val="22"/>
        </w:rPr>
        <w:lastRenderedPageBreak/>
        <w:t>proglašavanje rješenja ništavim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A1614D" w:rsidRDefault="00C25F52" w:rsidP="00C25F52">
      <w:pPr>
        <w:jc w:val="both"/>
        <w:rPr>
          <w:rFonts w:ascii="Garamond" w:hAnsi="Garamond"/>
          <w:b/>
          <w:color w:val="0000FF"/>
          <w:sz w:val="22"/>
          <w:szCs w:val="22"/>
          <w:u w:val="single"/>
        </w:rPr>
      </w:pPr>
      <w:r>
        <w:rPr>
          <w:rFonts w:ascii="Garamond" w:hAnsi="Garamond"/>
          <w:b/>
          <w:color w:val="0000FF"/>
          <w:sz w:val="22"/>
          <w:szCs w:val="22"/>
          <w:u w:val="single"/>
        </w:rPr>
        <w:t>OBNOVA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Omogućuje da se pod određenim uvjetima obnovi postupak koji je u nekoj konkretnoj upravnoj stvari okončan donošenjem rješenja ili zaključka protiv kojeg više nema mogućnosti ulaganja žalbe kao redovnog pravnog sredstva (</w:t>
      </w:r>
      <w:r w:rsidRPr="00834491">
        <w:rPr>
          <w:rFonts w:ascii="Garamond" w:hAnsi="Garamond"/>
          <w:color w:val="0000FF"/>
          <w:sz w:val="22"/>
          <w:szCs w:val="22"/>
          <w:u w:val="single"/>
        </w:rPr>
        <w:t>konačno rješenje</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Obnova je procedura obnavljanja već vođenog postupka da bi se rasvjetlile nove činjenice i novi dokazi ili otklonile posljedice povrede odredaba procedure. Obnova je moguća u slučaju kada je doneseno konačno rješenje, iz čega se zaključuje da obnova nije moguća kada je u postupku postignuta nagodba.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C23A7">
        <w:rPr>
          <w:rFonts w:ascii="Garamond" w:hAnsi="Garamond"/>
          <w:b/>
          <w:color w:val="0000FF"/>
          <w:sz w:val="22"/>
          <w:szCs w:val="22"/>
          <w:u w:val="single"/>
        </w:rPr>
        <w:t>Razlozi</w:t>
      </w:r>
      <w:r>
        <w:rPr>
          <w:rFonts w:ascii="Garamond" w:hAnsi="Garamond"/>
          <w:sz w:val="22"/>
          <w:szCs w:val="22"/>
        </w:rPr>
        <w:t xml:space="preserve"> za obnovu postupka:</w:t>
      </w:r>
    </w:p>
    <w:p w:rsidR="00C25F52" w:rsidRPr="009C23A7" w:rsidRDefault="00C25F52" w:rsidP="00C25F52">
      <w:pPr>
        <w:jc w:val="both"/>
        <w:rPr>
          <w:rFonts w:ascii="Garamond" w:hAnsi="Garamond"/>
          <w:sz w:val="10"/>
          <w:szCs w:val="10"/>
        </w:rPr>
      </w:pPr>
    </w:p>
    <w:p w:rsidR="00C25F52" w:rsidRDefault="00C25F52" w:rsidP="00C25F52">
      <w:pPr>
        <w:numPr>
          <w:ilvl w:val="0"/>
          <w:numId w:val="95"/>
        </w:numPr>
        <w:jc w:val="both"/>
        <w:rPr>
          <w:rFonts w:ascii="Garamond" w:hAnsi="Garamond"/>
          <w:sz w:val="22"/>
          <w:szCs w:val="22"/>
        </w:rPr>
      </w:pPr>
      <w:r>
        <w:rPr>
          <w:rFonts w:ascii="Garamond" w:hAnsi="Garamond"/>
          <w:sz w:val="22"/>
          <w:szCs w:val="22"/>
        </w:rPr>
        <w:t>saznanje o novim činjenicama i novim dokazima koji bi, da su se ranije znali, rezultirali donošenjem drukčijeg rješenja</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je rješenje doneseno na osnovi lažne isprave ili lažnog iskaza svjedoka ili vještaka ili ako je došlo kao posljedica nekog KD</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se rješenje zasniva na presudi donesenoj u KPo ili u postupku o privrednom prijestupu, a ta je presuda pravomoćno ukinuta</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je rješenje povoljno za stranku doneseno na osnovi neistinitih navoda stranke u postupku</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se rješenje zasniva na nekom prethodnom pitanju, koje je naknadno bitno drukčije riješeno</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je u donošenju rješenja sudjelovala službena osoba koja je trebala biti izuzeta</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je rješenje donijela službena osoba nadležnog tijela koja nije bila ovlaštena za njegovo donošenje</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kolegijalno tijelo nije glasalo propisanom većinom</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osobi koja je trebala sudjelovati u svojstvu stranke nije bila dana mogućnost sudjelovanja u postupku</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stranku nije zastupao zakonski zastupni, a prema zakonu ju je trebao zastupati</w:t>
      </w:r>
    </w:p>
    <w:p w:rsidR="00C25F52" w:rsidRDefault="00C25F52" w:rsidP="00C25F52">
      <w:pPr>
        <w:numPr>
          <w:ilvl w:val="0"/>
          <w:numId w:val="95"/>
        </w:numPr>
        <w:jc w:val="both"/>
        <w:rPr>
          <w:rFonts w:ascii="Garamond" w:hAnsi="Garamond"/>
          <w:sz w:val="22"/>
          <w:szCs w:val="22"/>
        </w:rPr>
      </w:pPr>
      <w:r>
        <w:rPr>
          <w:rFonts w:ascii="Garamond" w:hAnsi="Garamond"/>
          <w:sz w:val="22"/>
          <w:szCs w:val="22"/>
        </w:rPr>
        <w:t>ako osobi koja je sudjelovala u postupku nije bila dana mogućnost da se služi svojim jezikom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E6C3C">
        <w:rPr>
          <w:rFonts w:ascii="Garamond" w:hAnsi="Garamond"/>
          <w:b/>
          <w:color w:val="0000FF"/>
          <w:sz w:val="22"/>
          <w:szCs w:val="22"/>
          <w:u w:val="single"/>
        </w:rPr>
        <w:t>Legitimacija</w:t>
      </w:r>
      <w:r w:rsidRPr="003E6C3C">
        <w:rPr>
          <w:rFonts w:ascii="Garamond" w:hAnsi="Garamond"/>
          <w:b/>
          <w:color w:val="0000FF"/>
          <w:sz w:val="22"/>
          <w:szCs w:val="22"/>
        </w:rPr>
        <w:t xml:space="preserve"> za traženje obnove</w:t>
      </w:r>
      <w:r>
        <w:rPr>
          <w:rFonts w:ascii="Garamond" w:hAnsi="Garamond"/>
          <w:sz w:val="22"/>
          <w:szCs w:val="22"/>
        </w:rPr>
        <w:t xml:space="preserve"> – stranka, drž. odvjetnik, tijelo koje je donijelo rješenje (</w:t>
      </w:r>
      <w:r w:rsidRPr="003E6C3C">
        <w:rPr>
          <w:rFonts w:ascii="Palatino Linotype" w:hAnsi="Palatino Linotype"/>
          <w:i/>
          <w:sz w:val="18"/>
          <w:szCs w:val="18"/>
        </w:rPr>
        <w:t>ex offo</w:t>
      </w:r>
      <w:r>
        <w:rPr>
          <w:rFonts w:ascii="Garamond" w:hAnsi="Garamond"/>
          <w:sz w:val="22"/>
          <w:szCs w:val="22"/>
        </w:rPr>
        <w:t>) – to je najčešće II° tijelo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27E6D">
        <w:rPr>
          <w:rFonts w:ascii="Garamond" w:hAnsi="Garamond"/>
          <w:b/>
          <w:color w:val="0000FF"/>
          <w:sz w:val="22"/>
          <w:szCs w:val="22"/>
          <w:u w:val="single"/>
        </w:rPr>
        <w:t>Rok</w:t>
      </w:r>
      <w:r w:rsidRPr="00827E6D">
        <w:rPr>
          <w:rFonts w:ascii="Garamond" w:hAnsi="Garamond"/>
          <w:b/>
          <w:color w:val="0000FF"/>
          <w:sz w:val="22"/>
          <w:szCs w:val="22"/>
        </w:rPr>
        <w:t xml:space="preserve"> za pokretanje obnove postupka</w:t>
      </w:r>
      <w:r>
        <w:rPr>
          <w:rFonts w:ascii="Garamond" w:hAnsi="Garamond"/>
          <w:sz w:val="22"/>
          <w:szCs w:val="22"/>
        </w:rPr>
        <w:t xml:space="preserve"> – </w:t>
      </w:r>
      <w:r w:rsidRPr="00827E6D">
        <w:rPr>
          <w:rFonts w:ascii="Palatino Linotype" w:hAnsi="Palatino Linotype"/>
          <w:b/>
          <w:i/>
          <w:color w:val="0000FF"/>
          <w:sz w:val="20"/>
          <w:szCs w:val="20"/>
        </w:rPr>
        <w:t>subjektivni rok</w:t>
      </w:r>
      <w:r>
        <w:rPr>
          <w:rFonts w:ascii="Garamond" w:hAnsi="Garamond"/>
          <w:sz w:val="22"/>
          <w:szCs w:val="22"/>
        </w:rPr>
        <w:t xml:space="preserve"> je </w:t>
      </w:r>
      <w:r w:rsidRPr="00827E6D">
        <w:rPr>
          <w:rFonts w:ascii="Garamond" w:hAnsi="Garamond"/>
          <w:b/>
          <w:color w:val="0000FF"/>
          <w:sz w:val="22"/>
          <w:szCs w:val="22"/>
        </w:rPr>
        <w:t>1 mjesec</w:t>
      </w:r>
      <w:r>
        <w:rPr>
          <w:rFonts w:ascii="Garamond" w:hAnsi="Garamond"/>
          <w:sz w:val="22"/>
          <w:szCs w:val="22"/>
        </w:rPr>
        <w:t xml:space="preserve"> od trenutka kada je stranka došla u mogućnost da se koristi kojim od razloga obnove. Ako je taj rok počeo teći prije nego je rješenje postalo konačno, počinje se računati od dana konačnosti (odnosno dostave) rješenja. </w:t>
      </w:r>
      <w:r w:rsidRPr="00776407">
        <w:rPr>
          <w:rFonts w:ascii="Palatino Linotype" w:hAnsi="Palatino Linotype"/>
          <w:b/>
          <w:i/>
          <w:color w:val="0000FF"/>
          <w:sz w:val="20"/>
          <w:szCs w:val="20"/>
        </w:rPr>
        <w:t>Objektivni rok</w:t>
      </w:r>
      <w:r>
        <w:rPr>
          <w:rFonts w:ascii="Garamond" w:hAnsi="Garamond"/>
          <w:sz w:val="22"/>
          <w:szCs w:val="22"/>
        </w:rPr>
        <w:t xml:space="preserve"> je </w:t>
      </w:r>
      <w:r w:rsidRPr="00776407">
        <w:rPr>
          <w:rFonts w:ascii="Garamond" w:hAnsi="Garamond"/>
          <w:b/>
          <w:color w:val="0000FF"/>
          <w:sz w:val="22"/>
          <w:szCs w:val="22"/>
        </w:rPr>
        <w:t>5 godina</w:t>
      </w:r>
      <w:r>
        <w:rPr>
          <w:rFonts w:ascii="Garamond" w:hAnsi="Garamond"/>
          <w:sz w:val="22"/>
          <w:szCs w:val="22"/>
        </w:rPr>
        <w:t>, računajući od trenutka dostavljanja rješenja stranci, pa se po proteku tog roka obnova ne može tražiti (iznimno, se obnova može tražiti i nakon isteka roka od 5 godina u slučajevima pod 2., 3. i 5.)</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76407">
        <w:rPr>
          <w:rFonts w:ascii="Garamond" w:hAnsi="Garamond"/>
          <w:b/>
          <w:color w:val="0000FF"/>
          <w:sz w:val="22"/>
          <w:szCs w:val="22"/>
          <w:u w:val="single"/>
        </w:rPr>
        <w:t>Pokretanje</w:t>
      </w:r>
      <w:r w:rsidRPr="00776407">
        <w:rPr>
          <w:rFonts w:ascii="Garamond" w:hAnsi="Garamond"/>
          <w:b/>
          <w:color w:val="0000FF"/>
          <w:sz w:val="22"/>
          <w:szCs w:val="22"/>
        </w:rPr>
        <w:t xml:space="preserve"> obnove postupka</w:t>
      </w:r>
      <w:r>
        <w:rPr>
          <w:rFonts w:ascii="Garamond" w:hAnsi="Garamond"/>
          <w:sz w:val="22"/>
          <w:szCs w:val="22"/>
        </w:rPr>
        <w:t xml:space="preserve"> – obnova postupka se pokreće </w:t>
      </w:r>
      <w:r w:rsidRPr="00776407">
        <w:rPr>
          <w:rFonts w:ascii="Palatino Linotype" w:hAnsi="Palatino Linotype"/>
          <w:b/>
          <w:i/>
          <w:color w:val="0000FF"/>
          <w:sz w:val="20"/>
          <w:szCs w:val="20"/>
        </w:rPr>
        <w:t>prijedlogom za obnovu</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76407">
        <w:rPr>
          <w:rFonts w:ascii="Garamond" w:hAnsi="Garamond"/>
          <w:b/>
          <w:color w:val="0000FF"/>
          <w:sz w:val="22"/>
          <w:szCs w:val="22"/>
          <w:u w:val="single"/>
        </w:rPr>
        <w:t>Nadležnost</w:t>
      </w:r>
      <w:r w:rsidRPr="00776407">
        <w:rPr>
          <w:rFonts w:ascii="Garamond" w:hAnsi="Garamond"/>
          <w:b/>
          <w:color w:val="0000FF"/>
          <w:sz w:val="22"/>
          <w:szCs w:val="22"/>
        </w:rPr>
        <w:t xml:space="preserve"> za rješavanje o obnovi postupka</w:t>
      </w:r>
      <w:r>
        <w:rPr>
          <w:rFonts w:ascii="Garamond" w:hAnsi="Garamond"/>
          <w:sz w:val="22"/>
          <w:szCs w:val="22"/>
        </w:rPr>
        <w:t xml:space="preserve"> – tijelo koje je donijelo rješenje kojim je postupak okončan.</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76407">
        <w:rPr>
          <w:rFonts w:ascii="Garamond" w:hAnsi="Garamond"/>
          <w:b/>
          <w:color w:val="0000FF"/>
          <w:sz w:val="22"/>
          <w:szCs w:val="22"/>
          <w:u w:val="single"/>
        </w:rPr>
        <w:t>Rješ</w:t>
      </w:r>
      <w:r>
        <w:rPr>
          <w:rFonts w:ascii="Garamond" w:hAnsi="Garamond"/>
          <w:b/>
          <w:color w:val="0000FF"/>
          <w:sz w:val="22"/>
          <w:szCs w:val="22"/>
          <w:u w:val="single"/>
        </w:rPr>
        <w:t>ava</w:t>
      </w:r>
      <w:r w:rsidRPr="00776407">
        <w:rPr>
          <w:rFonts w:ascii="Garamond" w:hAnsi="Garamond"/>
          <w:b/>
          <w:color w:val="0000FF"/>
          <w:sz w:val="22"/>
          <w:szCs w:val="22"/>
          <w:u w:val="single"/>
        </w:rPr>
        <w:t>nje</w:t>
      </w:r>
      <w:r w:rsidRPr="00776407">
        <w:rPr>
          <w:rFonts w:ascii="Garamond" w:hAnsi="Garamond"/>
          <w:b/>
          <w:color w:val="0000FF"/>
          <w:sz w:val="22"/>
          <w:szCs w:val="22"/>
        </w:rPr>
        <w:t xml:space="preserve"> o obnovi postupka</w:t>
      </w:r>
      <w:r>
        <w:rPr>
          <w:rFonts w:ascii="Garamond" w:hAnsi="Garamond"/>
          <w:sz w:val="22"/>
          <w:szCs w:val="22"/>
        </w:rPr>
        <w:t xml:space="preserve"> – procedura obnove se sastoji od 2 dijela:</w:t>
      </w:r>
    </w:p>
    <w:p w:rsidR="00C25F52" w:rsidRPr="00521057" w:rsidRDefault="00C25F52" w:rsidP="00C25F52">
      <w:pPr>
        <w:jc w:val="both"/>
        <w:rPr>
          <w:rFonts w:ascii="Garamond" w:hAnsi="Garamond"/>
          <w:sz w:val="10"/>
          <w:szCs w:val="10"/>
        </w:rPr>
      </w:pPr>
    </w:p>
    <w:p w:rsidR="00C25F52" w:rsidRPr="00D76E8A" w:rsidRDefault="00C25F52" w:rsidP="00C25F52">
      <w:pPr>
        <w:numPr>
          <w:ilvl w:val="0"/>
          <w:numId w:val="96"/>
        </w:numPr>
        <w:jc w:val="both"/>
        <w:rPr>
          <w:rFonts w:ascii="Garamond" w:hAnsi="Garamond"/>
          <w:sz w:val="22"/>
          <w:szCs w:val="22"/>
        </w:rPr>
      </w:pPr>
      <w:r>
        <w:rPr>
          <w:rFonts w:ascii="Garamond" w:hAnsi="Garamond"/>
          <w:sz w:val="22"/>
          <w:szCs w:val="22"/>
        </w:rPr>
        <w:t xml:space="preserve">nadležno tijelo ispituje pravodobnost, nadležnost i legitimaciju podnositelja prijedloga, nakon čega može </w:t>
      </w:r>
      <w:r w:rsidRPr="00D76E8A">
        <w:rPr>
          <w:rFonts w:ascii="Garamond" w:hAnsi="Garamond"/>
          <w:color w:val="0000FF"/>
          <w:sz w:val="22"/>
          <w:szCs w:val="22"/>
          <w:u w:val="single"/>
        </w:rPr>
        <w:t>odbaciti</w:t>
      </w:r>
      <w:r>
        <w:rPr>
          <w:rFonts w:ascii="Garamond" w:hAnsi="Garamond"/>
          <w:sz w:val="22"/>
          <w:szCs w:val="22"/>
        </w:rPr>
        <w:t xml:space="preserve"> prijedlog, </w:t>
      </w:r>
      <w:r w:rsidRPr="00D76E8A">
        <w:rPr>
          <w:rFonts w:ascii="Garamond" w:hAnsi="Garamond"/>
          <w:color w:val="0000FF"/>
          <w:sz w:val="22"/>
          <w:szCs w:val="22"/>
          <w:u w:val="single"/>
        </w:rPr>
        <w:t>odbiti</w:t>
      </w:r>
      <w:r>
        <w:rPr>
          <w:rFonts w:ascii="Garamond" w:hAnsi="Garamond"/>
          <w:sz w:val="22"/>
          <w:szCs w:val="22"/>
        </w:rPr>
        <w:t xml:space="preserve"> ga ili </w:t>
      </w:r>
      <w:r w:rsidRPr="00D76E8A">
        <w:rPr>
          <w:rFonts w:ascii="Garamond" w:hAnsi="Garamond"/>
          <w:color w:val="0000FF"/>
          <w:sz w:val="22"/>
          <w:szCs w:val="22"/>
          <w:u w:val="single"/>
        </w:rPr>
        <w:t>prihvatiti</w:t>
      </w:r>
    </w:p>
    <w:p w:rsidR="00C25F52" w:rsidRPr="00D76E8A" w:rsidRDefault="00C25F52" w:rsidP="00C25F52">
      <w:pPr>
        <w:ind w:left="708"/>
        <w:jc w:val="both"/>
        <w:rPr>
          <w:rFonts w:ascii="Garamond" w:hAnsi="Garamond"/>
          <w:sz w:val="10"/>
          <w:szCs w:val="10"/>
        </w:rPr>
      </w:pPr>
    </w:p>
    <w:p w:rsidR="00C25F52" w:rsidRDefault="00C25F52" w:rsidP="00C25F52">
      <w:pPr>
        <w:numPr>
          <w:ilvl w:val="0"/>
          <w:numId w:val="96"/>
        </w:numPr>
        <w:jc w:val="both"/>
        <w:rPr>
          <w:rFonts w:ascii="Garamond" w:hAnsi="Garamond"/>
          <w:sz w:val="22"/>
          <w:szCs w:val="22"/>
        </w:rPr>
      </w:pPr>
      <w:r>
        <w:rPr>
          <w:rFonts w:ascii="Garamond" w:hAnsi="Garamond"/>
          <w:sz w:val="22"/>
          <w:szCs w:val="22"/>
        </w:rPr>
        <w:t xml:space="preserve">ako prihvati prijedlog, nadležno tijelo donosi </w:t>
      </w:r>
      <w:r w:rsidRPr="00D76E8A">
        <w:rPr>
          <w:rFonts w:ascii="Palatino Linotype" w:hAnsi="Palatino Linotype"/>
          <w:b/>
          <w:i/>
          <w:color w:val="0000FF"/>
          <w:sz w:val="20"/>
          <w:szCs w:val="20"/>
        </w:rPr>
        <w:t>zaključak o dozvoli obnove postupka</w:t>
      </w:r>
      <w:r>
        <w:rPr>
          <w:rFonts w:ascii="Garamond" w:hAnsi="Garamond"/>
          <w:sz w:val="22"/>
          <w:szCs w:val="22"/>
        </w:rPr>
        <w:t xml:space="preserve">, kojim određuje u kojem će se obujmu postupak obnoviti, te donosi </w:t>
      </w:r>
      <w:r w:rsidRPr="00D76E8A">
        <w:rPr>
          <w:rFonts w:ascii="Palatino Linotype" w:hAnsi="Palatino Linotype"/>
          <w:b/>
          <w:i/>
          <w:color w:val="0000FF"/>
          <w:sz w:val="20"/>
          <w:szCs w:val="20"/>
        </w:rPr>
        <w:t>rješenje</w:t>
      </w:r>
      <w:r>
        <w:rPr>
          <w:rFonts w:ascii="Garamond" w:hAnsi="Garamond"/>
          <w:sz w:val="22"/>
          <w:szCs w:val="22"/>
        </w:rPr>
        <w:t xml:space="preserve"> o stvari koja je bila predmet postupka. Ako se prijašnje rješenje zamjenjuje novim, postoje 2 mogućnosti: da se prijašnje rješenje poništi ili da se ukine. Prijedlog za obnovu ne odlaže izvršenje rješenja prema kojem se obnova traži, no tijelo koje odlučuje o prijedlogu može riješiti da se izvršenje odgodi dok se ne donese novo rješenje.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2"/>
          <w:szCs w:val="22"/>
          <w:u w:val="single"/>
        </w:rPr>
        <w:t>MIJENJANJE I PONIŠTAVANJE RJEŠENJA U SVEZI S UP SPOROM</w:t>
      </w:r>
      <w:r>
        <w:rPr>
          <w:rFonts w:ascii="Garamond" w:hAnsi="Garamond"/>
          <w:sz w:val="22"/>
          <w:szCs w:val="22"/>
        </w:rPr>
        <w:t xml:space="preserve"> – ovo izvanredno pravno sredstvo je prilika tijelu protiv čijeg je rješenja pokrenut upravni spor da samo, u povodu podnesene tužbe, intervenira kad se osvjedoči da rješenje koje je donijelo nije zakonito, da je tužba osnovana i da se, prema tome, može očekivati da će sud u povodu tužbe poništiti rješenje presudom u upravnom sporu.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A1375">
        <w:rPr>
          <w:rFonts w:ascii="Garamond" w:hAnsi="Garamond"/>
          <w:b/>
          <w:color w:val="0000FF"/>
          <w:sz w:val="22"/>
          <w:szCs w:val="22"/>
          <w:u w:val="single"/>
        </w:rPr>
        <w:t>ZAHTJEV ZA ZAŠTITU ZAKONITOSTI</w:t>
      </w:r>
      <w:r>
        <w:rPr>
          <w:rFonts w:ascii="Garamond" w:hAnsi="Garamond"/>
          <w:sz w:val="22"/>
          <w:szCs w:val="22"/>
        </w:rPr>
        <w:t xml:space="preserve"> – moguće ga je podići protiv pravomoćnog rješenja u stvari u kojoj se ne može voditi upravni spor. Pravo korištenja ovog sredstva ima drž. odvjetnik, no praktična mogućnost tog sredstva je danas upitna.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A1375">
        <w:rPr>
          <w:rFonts w:ascii="Garamond" w:hAnsi="Garamond"/>
          <w:b/>
          <w:color w:val="0000FF"/>
          <w:sz w:val="22"/>
          <w:szCs w:val="22"/>
          <w:u w:val="single"/>
        </w:rPr>
        <w:t>PONIŠTENJE I UKIDANJE PREMA PRAVU NADZORA</w:t>
      </w:r>
      <w:r>
        <w:rPr>
          <w:rFonts w:ascii="Garamond" w:hAnsi="Garamond"/>
          <w:sz w:val="22"/>
          <w:szCs w:val="22"/>
        </w:rPr>
        <w:t xml:space="preserve"> – povod ovakvom postupanju su povrede odredaba o postupku ili teže povrede materijalnih zakona. Nadzorne ovlasti se mogu koristiti na 2 načina:</w:t>
      </w:r>
    </w:p>
    <w:p w:rsidR="00C25F52" w:rsidRDefault="00C25F52" w:rsidP="00C25F52">
      <w:pPr>
        <w:jc w:val="both"/>
        <w:rPr>
          <w:rFonts w:ascii="Garamond" w:hAnsi="Garamond"/>
          <w:sz w:val="22"/>
          <w:szCs w:val="22"/>
        </w:rPr>
      </w:pPr>
    </w:p>
    <w:p w:rsidR="00C25F52" w:rsidRDefault="00C25F52" w:rsidP="00C25F52">
      <w:pPr>
        <w:numPr>
          <w:ilvl w:val="0"/>
          <w:numId w:val="97"/>
        </w:numPr>
        <w:jc w:val="both"/>
        <w:rPr>
          <w:rFonts w:ascii="Garamond" w:hAnsi="Garamond"/>
          <w:sz w:val="22"/>
          <w:szCs w:val="22"/>
        </w:rPr>
      </w:pPr>
      <w:r w:rsidRPr="009A1375">
        <w:rPr>
          <w:rFonts w:ascii="Palatino Linotype" w:hAnsi="Palatino Linotype"/>
          <w:b/>
          <w:i/>
          <w:color w:val="0000FF"/>
          <w:sz w:val="20"/>
          <w:szCs w:val="20"/>
          <w:u w:val="single"/>
        </w:rPr>
        <w:t>poništavanje</w:t>
      </w:r>
      <w:r w:rsidRPr="009A1375">
        <w:rPr>
          <w:rFonts w:ascii="Palatino Linotype" w:hAnsi="Palatino Linotype"/>
          <w:b/>
          <w:i/>
          <w:color w:val="0000FF"/>
          <w:sz w:val="20"/>
          <w:szCs w:val="20"/>
        </w:rPr>
        <w:t xml:space="preserve"> prema pravu nadzora</w:t>
      </w:r>
      <w:r>
        <w:rPr>
          <w:rFonts w:ascii="Garamond" w:hAnsi="Garamond"/>
          <w:sz w:val="22"/>
          <w:szCs w:val="22"/>
        </w:rPr>
        <w:t xml:space="preserve"> – provodi se prema konačnom rješenju (nema više mogućnosti ulaganja redovnog pravnog lijeka) i to iz slijedećih razloga:</w:t>
      </w:r>
    </w:p>
    <w:p w:rsidR="00C25F52" w:rsidRPr="00AC4C48" w:rsidRDefault="00C25F52" w:rsidP="00C25F52">
      <w:pPr>
        <w:ind w:left="708"/>
        <w:jc w:val="both"/>
        <w:rPr>
          <w:rFonts w:ascii="Garamond" w:hAnsi="Garamond"/>
          <w:sz w:val="14"/>
          <w:szCs w:val="14"/>
        </w:rPr>
      </w:pPr>
    </w:p>
    <w:p w:rsidR="00C25F52" w:rsidRDefault="00C25F52" w:rsidP="00C25F52">
      <w:pPr>
        <w:numPr>
          <w:ilvl w:val="1"/>
          <w:numId w:val="97"/>
        </w:numPr>
        <w:jc w:val="both"/>
        <w:rPr>
          <w:rFonts w:ascii="Garamond" w:hAnsi="Garamond"/>
          <w:sz w:val="22"/>
          <w:szCs w:val="22"/>
        </w:rPr>
      </w:pPr>
      <w:r>
        <w:rPr>
          <w:rFonts w:ascii="Garamond" w:hAnsi="Garamond"/>
          <w:sz w:val="22"/>
          <w:szCs w:val="22"/>
        </w:rPr>
        <w:t>ako je rješenje donijelo stvarno nenadležno tijelo</w:t>
      </w:r>
    </w:p>
    <w:p w:rsidR="00C25F52" w:rsidRDefault="00C25F52" w:rsidP="00C25F52">
      <w:pPr>
        <w:numPr>
          <w:ilvl w:val="1"/>
          <w:numId w:val="97"/>
        </w:numPr>
        <w:jc w:val="both"/>
        <w:rPr>
          <w:rFonts w:ascii="Garamond" w:hAnsi="Garamond"/>
          <w:sz w:val="22"/>
          <w:szCs w:val="22"/>
        </w:rPr>
      </w:pPr>
      <w:r>
        <w:rPr>
          <w:rFonts w:ascii="Garamond" w:hAnsi="Garamond"/>
          <w:sz w:val="22"/>
          <w:szCs w:val="22"/>
        </w:rPr>
        <w:t>ako je rješenje donijelo mjesno nenadležno tijelo</w:t>
      </w:r>
    </w:p>
    <w:p w:rsidR="00C25F52" w:rsidRDefault="00C25F52" w:rsidP="00C25F52">
      <w:pPr>
        <w:numPr>
          <w:ilvl w:val="1"/>
          <w:numId w:val="97"/>
        </w:numPr>
        <w:jc w:val="both"/>
        <w:rPr>
          <w:rFonts w:ascii="Garamond" w:hAnsi="Garamond"/>
          <w:sz w:val="22"/>
          <w:szCs w:val="22"/>
        </w:rPr>
      </w:pPr>
      <w:r>
        <w:rPr>
          <w:rFonts w:ascii="Garamond" w:hAnsi="Garamond"/>
          <w:sz w:val="22"/>
          <w:szCs w:val="22"/>
        </w:rPr>
        <w:t>ako je u istoj stvari ranije doneseno pravomoćno rješenje kojim je ta upravna stvar drukčij riješena</w:t>
      </w:r>
    </w:p>
    <w:p w:rsidR="00C25F52" w:rsidRDefault="00C25F52" w:rsidP="00C25F52">
      <w:pPr>
        <w:numPr>
          <w:ilvl w:val="1"/>
          <w:numId w:val="97"/>
        </w:numPr>
        <w:jc w:val="both"/>
        <w:rPr>
          <w:rFonts w:ascii="Garamond" w:hAnsi="Garamond"/>
          <w:sz w:val="22"/>
          <w:szCs w:val="22"/>
        </w:rPr>
      </w:pPr>
      <w:r>
        <w:rPr>
          <w:rFonts w:ascii="Garamond" w:hAnsi="Garamond"/>
          <w:sz w:val="22"/>
          <w:szCs w:val="22"/>
        </w:rPr>
        <w:t>ako je rješenje donijelo jedno tijelo bez suglasnosti, potvrde, odobrenja ili mišljenja dr. tijela, a ono je potrebno prema zakonu ili dr. propisu zasnovanom na zakonu</w:t>
      </w:r>
    </w:p>
    <w:p w:rsidR="00C25F52" w:rsidRDefault="00C25F52" w:rsidP="00C25F52">
      <w:pPr>
        <w:numPr>
          <w:ilvl w:val="1"/>
          <w:numId w:val="97"/>
        </w:numPr>
        <w:jc w:val="both"/>
        <w:rPr>
          <w:rFonts w:ascii="Garamond" w:hAnsi="Garamond"/>
          <w:sz w:val="22"/>
          <w:szCs w:val="22"/>
        </w:rPr>
      </w:pPr>
      <w:r>
        <w:rPr>
          <w:rFonts w:ascii="Garamond" w:hAnsi="Garamond"/>
          <w:sz w:val="22"/>
          <w:szCs w:val="22"/>
        </w:rPr>
        <w:t>ako je rješenje doneseno kao posljedica prisile, ucjene, pritiska ili dr. nedopuštene radnje.</w:t>
      </w:r>
    </w:p>
    <w:p w:rsidR="00C25F52" w:rsidRPr="00AC4C48" w:rsidRDefault="00C25F52" w:rsidP="00C25F52">
      <w:pPr>
        <w:ind w:left="708"/>
        <w:jc w:val="both"/>
        <w:rPr>
          <w:rFonts w:ascii="Garamond" w:hAnsi="Garamond"/>
          <w:sz w:val="14"/>
          <w:szCs w:val="14"/>
        </w:rPr>
      </w:pPr>
    </w:p>
    <w:p w:rsidR="00C25F52" w:rsidRDefault="00C25F52" w:rsidP="00C25F52">
      <w:pPr>
        <w:ind w:left="708"/>
        <w:jc w:val="both"/>
        <w:rPr>
          <w:rFonts w:ascii="Garamond" w:hAnsi="Garamond"/>
          <w:sz w:val="22"/>
          <w:szCs w:val="22"/>
        </w:rPr>
      </w:pPr>
      <w:r>
        <w:rPr>
          <w:rFonts w:ascii="Garamond" w:hAnsi="Garamond"/>
          <w:sz w:val="22"/>
          <w:szCs w:val="22"/>
        </w:rPr>
        <w:t xml:space="preserve">Rješenje o poništenju prema pravu nadzora se donosi: </w:t>
      </w:r>
      <w:r w:rsidRPr="00092868">
        <w:rPr>
          <w:rFonts w:ascii="Palatino Linotype" w:hAnsi="Palatino Linotype"/>
          <w:i/>
          <w:sz w:val="18"/>
          <w:szCs w:val="18"/>
          <w:u w:val="single"/>
        </w:rPr>
        <w:t>po službenoj dužnosti, na zahtjev stranke, drž. odvjetnika ili pučkog pravobranitelja</w:t>
      </w:r>
      <w:r>
        <w:rPr>
          <w:rFonts w:ascii="Garamond" w:hAnsi="Garamond"/>
          <w:sz w:val="22"/>
          <w:szCs w:val="22"/>
        </w:rPr>
        <w:t>.</w:t>
      </w:r>
    </w:p>
    <w:p w:rsidR="00C25F52" w:rsidRPr="00AC4C48" w:rsidRDefault="00C25F52" w:rsidP="00C25F52">
      <w:pPr>
        <w:ind w:left="708"/>
        <w:jc w:val="both"/>
        <w:rPr>
          <w:rFonts w:ascii="Garamond" w:hAnsi="Garamond"/>
          <w:sz w:val="14"/>
          <w:szCs w:val="14"/>
        </w:rPr>
      </w:pPr>
    </w:p>
    <w:p w:rsidR="00C25F52" w:rsidRDefault="00C25F52" w:rsidP="00C25F52">
      <w:pPr>
        <w:ind w:left="708"/>
        <w:jc w:val="both"/>
        <w:rPr>
          <w:rFonts w:ascii="Garamond" w:hAnsi="Garamond"/>
          <w:sz w:val="22"/>
          <w:szCs w:val="22"/>
        </w:rPr>
      </w:pPr>
      <w:r w:rsidRPr="00092868">
        <w:rPr>
          <w:rFonts w:ascii="Garamond" w:hAnsi="Garamond"/>
          <w:b/>
          <w:color w:val="0000FF"/>
          <w:sz w:val="22"/>
          <w:szCs w:val="22"/>
          <w:u w:val="single"/>
        </w:rPr>
        <w:t>Rok</w:t>
      </w:r>
      <w:r>
        <w:rPr>
          <w:rFonts w:ascii="Garamond" w:hAnsi="Garamond"/>
          <w:sz w:val="22"/>
          <w:szCs w:val="22"/>
        </w:rPr>
        <w:t xml:space="preserve"> za donošenje rješenja je </w:t>
      </w:r>
      <w:r w:rsidRPr="00092868">
        <w:rPr>
          <w:rFonts w:ascii="Garamond" w:hAnsi="Garamond"/>
          <w:b/>
          <w:color w:val="0000FF"/>
          <w:sz w:val="22"/>
          <w:szCs w:val="22"/>
        </w:rPr>
        <w:t>5 godina</w:t>
      </w:r>
      <w:r>
        <w:rPr>
          <w:rFonts w:ascii="Garamond" w:hAnsi="Garamond"/>
          <w:sz w:val="22"/>
          <w:szCs w:val="22"/>
        </w:rPr>
        <w:t xml:space="preserve"> od dana konačnosti (kada je rješenje donijelo nenadležno tijelo, taj je rok </w:t>
      </w:r>
      <w:r w:rsidRPr="00092868">
        <w:rPr>
          <w:rFonts w:ascii="Garamond" w:hAnsi="Garamond"/>
          <w:b/>
          <w:color w:val="0000FF"/>
          <w:sz w:val="22"/>
          <w:szCs w:val="22"/>
        </w:rPr>
        <w:t>1 godinu</w:t>
      </w:r>
      <w:r>
        <w:rPr>
          <w:rFonts w:ascii="Garamond" w:hAnsi="Garamond"/>
          <w:sz w:val="22"/>
          <w:szCs w:val="22"/>
        </w:rPr>
        <w:t>). U slučaju iz točke e. rješenje se može donijeti bez obzira na rokove.</w:t>
      </w:r>
    </w:p>
    <w:p w:rsidR="00C25F52" w:rsidRDefault="00C25F52" w:rsidP="00C25F52">
      <w:pPr>
        <w:ind w:left="708"/>
        <w:jc w:val="both"/>
        <w:rPr>
          <w:rFonts w:ascii="Garamond" w:hAnsi="Garamond"/>
          <w:sz w:val="22"/>
          <w:szCs w:val="22"/>
        </w:rPr>
      </w:pPr>
    </w:p>
    <w:p w:rsidR="00C25F52" w:rsidRDefault="00C25F52" w:rsidP="00C25F52">
      <w:pPr>
        <w:ind w:left="708"/>
        <w:jc w:val="both"/>
        <w:rPr>
          <w:rFonts w:ascii="Garamond" w:hAnsi="Garamond"/>
          <w:sz w:val="22"/>
          <w:szCs w:val="22"/>
        </w:rPr>
      </w:pPr>
    </w:p>
    <w:p w:rsidR="00C25F52" w:rsidRDefault="00C25F52" w:rsidP="00C25F52">
      <w:pPr>
        <w:numPr>
          <w:ilvl w:val="0"/>
          <w:numId w:val="97"/>
        </w:numPr>
        <w:jc w:val="both"/>
        <w:rPr>
          <w:rFonts w:ascii="Garamond" w:hAnsi="Garamond"/>
          <w:sz w:val="22"/>
          <w:szCs w:val="22"/>
        </w:rPr>
      </w:pPr>
      <w:r w:rsidRPr="009A1375">
        <w:rPr>
          <w:rFonts w:ascii="Palatino Linotype" w:hAnsi="Palatino Linotype"/>
          <w:b/>
          <w:i/>
          <w:color w:val="0000FF"/>
          <w:sz w:val="20"/>
          <w:szCs w:val="20"/>
          <w:u w:val="single"/>
        </w:rPr>
        <w:t>ukidanje</w:t>
      </w:r>
      <w:r w:rsidRPr="009A1375">
        <w:rPr>
          <w:rFonts w:ascii="Palatino Linotype" w:hAnsi="Palatino Linotype"/>
          <w:b/>
          <w:i/>
          <w:color w:val="0000FF"/>
          <w:sz w:val="20"/>
          <w:szCs w:val="20"/>
        </w:rPr>
        <w:t xml:space="preserve"> prema pravu nadzora</w:t>
      </w:r>
      <w:r>
        <w:rPr>
          <w:rFonts w:ascii="Palatino Linotype" w:hAnsi="Palatino Linotype"/>
          <w:b/>
          <w:i/>
          <w:color w:val="0000FF"/>
          <w:sz w:val="20"/>
          <w:szCs w:val="20"/>
        </w:rPr>
        <w:t xml:space="preserve"> </w:t>
      </w:r>
      <w:r>
        <w:rPr>
          <w:rFonts w:ascii="Garamond" w:hAnsi="Garamond"/>
          <w:sz w:val="22"/>
          <w:szCs w:val="22"/>
        </w:rPr>
        <w:t>– donosi se kada je konačnim rješenjem u I° postupku očigledno povrijeđen materijalni zakon. Ako su posrijedi stvari u kojima sudjeluju 2 ili više stranaka sa suprotnim interesima (kontradiktorne stvari), rješenje se može ukinuti samo uz pristanak zainteresiranih stranaka.</w:t>
      </w:r>
    </w:p>
    <w:p w:rsidR="00C25F52" w:rsidRPr="00AC4C48" w:rsidRDefault="00C25F52" w:rsidP="00C25F52">
      <w:pPr>
        <w:ind w:left="708"/>
        <w:jc w:val="both"/>
        <w:rPr>
          <w:rFonts w:ascii="Garamond" w:hAnsi="Garamond"/>
          <w:sz w:val="14"/>
          <w:szCs w:val="14"/>
        </w:rPr>
      </w:pPr>
    </w:p>
    <w:p w:rsidR="00C25F52" w:rsidRDefault="00C25F52" w:rsidP="00C25F52">
      <w:pPr>
        <w:ind w:left="708"/>
        <w:jc w:val="both"/>
        <w:rPr>
          <w:rFonts w:ascii="Garamond" w:hAnsi="Garamond"/>
          <w:sz w:val="22"/>
          <w:szCs w:val="22"/>
        </w:rPr>
      </w:pPr>
      <w:r>
        <w:rPr>
          <w:rFonts w:ascii="Garamond" w:hAnsi="Garamond"/>
          <w:sz w:val="22"/>
          <w:szCs w:val="22"/>
        </w:rPr>
        <w:t xml:space="preserve">Rješenje o ukidanju prema pravu nadzora se donosi: </w:t>
      </w:r>
      <w:r w:rsidRPr="00AC4C48">
        <w:rPr>
          <w:rFonts w:ascii="Palatino Linotype" w:hAnsi="Palatino Linotype"/>
          <w:i/>
          <w:sz w:val="18"/>
          <w:szCs w:val="18"/>
          <w:u w:val="single"/>
        </w:rPr>
        <w:t xml:space="preserve">prema službenoj dužnosti, na zahtjev drž. odvjetnika ili pučkog pravobranitelja </w:t>
      </w:r>
      <w:r>
        <w:rPr>
          <w:rFonts w:ascii="Garamond" w:hAnsi="Garamond"/>
          <w:sz w:val="22"/>
          <w:szCs w:val="22"/>
        </w:rPr>
        <w:t>(dakle, nije predviđena mogućnost za stranku).</w:t>
      </w:r>
    </w:p>
    <w:p w:rsidR="00C25F52" w:rsidRPr="00AC4C48" w:rsidRDefault="00C25F52" w:rsidP="00C25F52">
      <w:pPr>
        <w:ind w:left="708"/>
        <w:jc w:val="both"/>
        <w:rPr>
          <w:rFonts w:ascii="Garamond" w:hAnsi="Garamond"/>
          <w:sz w:val="14"/>
          <w:szCs w:val="14"/>
        </w:rPr>
      </w:pPr>
    </w:p>
    <w:p w:rsidR="00C25F52" w:rsidRDefault="00C25F52" w:rsidP="00C25F52">
      <w:pPr>
        <w:ind w:left="708"/>
        <w:jc w:val="both"/>
        <w:rPr>
          <w:rFonts w:ascii="Garamond" w:hAnsi="Garamond"/>
          <w:sz w:val="22"/>
          <w:szCs w:val="22"/>
        </w:rPr>
      </w:pPr>
      <w:r>
        <w:rPr>
          <w:rFonts w:ascii="Garamond" w:hAnsi="Garamond"/>
          <w:sz w:val="22"/>
          <w:szCs w:val="22"/>
        </w:rPr>
        <w:t>I° rješenje može poništiti ili ukinuti prema pravu nadzora II° tijelo, odnosno ako takvog nema, ministarstvo ili neko dr. republičko tijelo uprave u čijem je djelokrugu ta upravna stvar, odnosno Vlada.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C4C48">
        <w:rPr>
          <w:rFonts w:ascii="Garamond" w:hAnsi="Garamond"/>
          <w:b/>
          <w:color w:val="0000FF"/>
          <w:sz w:val="22"/>
          <w:szCs w:val="22"/>
          <w:u w:val="single"/>
        </w:rPr>
        <w:t>UKIDANJE I MIJENJANJE PRAVOMOĆNOG RJEŠENJA UZ PRISTANAK ILI NA ZAHTJEV STRANKE</w:t>
      </w:r>
      <w:r>
        <w:rPr>
          <w:rFonts w:ascii="Garamond" w:hAnsi="Garamond"/>
          <w:sz w:val="22"/>
          <w:szCs w:val="22"/>
        </w:rPr>
        <w:t xml:space="preserve"> – bilo da je stranci rješenjem priznato neko pravo ili nametnuta obveza, kada organ smatra da je donošenjem  rješenja povrijeđen materijalni zakon, ukinut će ili izmijeniti rješenje radi njegova usklađivanja sa zakonom, ali isključivo ako stranka na to pristane i ako se time ne vrijeđa pravo treće osobe. Izmjena rješenja, kao i njegovo ukidanje, djeluje ubuduće.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74BBE">
        <w:rPr>
          <w:rFonts w:ascii="Garamond" w:hAnsi="Garamond"/>
          <w:b/>
          <w:color w:val="0000FF"/>
          <w:sz w:val="22"/>
          <w:szCs w:val="22"/>
          <w:u w:val="single"/>
        </w:rPr>
        <w:t>IZVANREDNO UKIDANJE</w:t>
      </w:r>
      <w:r>
        <w:rPr>
          <w:rFonts w:ascii="Garamond" w:hAnsi="Garamond"/>
          <w:sz w:val="22"/>
          <w:szCs w:val="22"/>
        </w:rPr>
        <w:t xml:space="preserve"> – koristi se protiv izvršnih rješenja koja su u skladu s pravnim poretkom, pri čijem donošenju nije povrijeđen ni formalni ni materijalni zakon, ali čije bi izvršenje dovelo u neposrednu opasnost određena, opća ili pojedinačna,</w:t>
      </w:r>
      <w:r w:rsidRPr="00D65240">
        <w:rPr>
          <w:rFonts w:ascii="Garamond" w:hAnsi="Garamond"/>
          <w:sz w:val="22"/>
          <w:szCs w:val="22"/>
        </w:rPr>
        <w:t xml:space="preserve"> </w:t>
      </w:r>
      <w:r>
        <w:rPr>
          <w:rFonts w:ascii="Garamond" w:hAnsi="Garamond"/>
          <w:sz w:val="22"/>
          <w:szCs w:val="22"/>
        </w:rPr>
        <w:t xml:space="preserve">dobra (teška i neposredna opasnost za život i zdravlje ljudi, javna sigurnost, javni mir i poredak, javni moral, poremećaji u privredi). </w:t>
      </w:r>
      <w:r w:rsidRPr="00D65240">
        <w:rPr>
          <w:rFonts w:ascii="Garamond" w:hAnsi="Garamond"/>
          <w:b/>
          <w:color w:val="0000FF"/>
          <w:sz w:val="22"/>
          <w:szCs w:val="22"/>
          <w:u w:val="single"/>
        </w:rPr>
        <w:t>Nema roka</w:t>
      </w:r>
      <w:r>
        <w:rPr>
          <w:rFonts w:ascii="Garamond" w:hAnsi="Garamond"/>
          <w:sz w:val="22"/>
          <w:szCs w:val="22"/>
        </w:rPr>
        <w:t xml:space="preserve"> za korištenje ovog izvanrednog pravnog sredstva, a ono može biti </w:t>
      </w:r>
      <w:r w:rsidRPr="00D65240">
        <w:rPr>
          <w:rFonts w:ascii="Garamond" w:hAnsi="Garamond"/>
          <w:color w:val="0000FF"/>
          <w:sz w:val="22"/>
          <w:szCs w:val="22"/>
          <w:u w:val="single"/>
        </w:rPr>
        <w:t>potpuno</w:t>
      </w:r>
      <w:r>
        <w:rPr>
          <w:rFonts w:ascii="Garamond" w:hAnsi="Garamond"/>
          <w:sz w:val="22"/>
          <w:szCs w:val="22"/>
        </w:rPr>
        <w:t xml:space="preserve"> ili </w:t>
      </w:r>
      <w:r w:rsidRPr="00D65240">
        <w:rPr>
          <w:rFonts w:ascii="Garamond" w:hAnsi="Garamond"/>
          <w:color w:val="0000FF"/>
          <w:sz w:val="22"/>
          <w:szCs w:val="22"/>
          <w:u w:val="single"/>
        </w:rPr>
        <w:t>djelomično</w:t>
      </w:r>
      <w:r>
        <w:rPr>
          <w:rFonts w:ascii="Garamond" w:hAnsi="Garamond"/>
          <w:sz w:val="22"/>
          <w:szCs w:val="22"/>
        </w:rPr>
        <w:t>. Stranka koja zbog ukidanja rješenja trpi štetu ima pravo na naknadu samo stvarne štete.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65240">
        <w:rPr>
          <w:rFonts w:ascii="Garamond" w:hAnsi="Garamond"/>
          <w:b/>
          <w:color w:val="0000FF"/>
          <w:sz w:val="22"/>
          <w:szCs w:val="22"/>
          <w:u w:val="single"/>
        </w:rPr>
        <w:lastRenderedPageBreak/>
        <w:t>PROGLAŠAVANJE RJEŠENJA NIŠTAVIM</w:t>
      </w:r>
      <w:r>
        <w:rPr>
          <w:rFonts w:ascii="Garamond" w:hAnsi="Garamond"/>
          <w:sz w:val="22"/>
          <w:szCs w:val="22"/>
        </w:rPr>
        <w:t xml:space="preserve"> – ovaj pravni lijek je predviđen za rješenja opterećena grubom povredom, zbog koje ne mogu konvalidirati ni postati pravomoćna. ZUP taksativno nabraja razloge zbog kojih se rješenje može proglasiti ništavim:</w:t>
      </w:r>
    </w:p>
    <w:p w:rsidR="00C25F52" w:rsidRDefault="00C25F52" w:rsidP="00C25F52">
      <w:pPr>
        <w:jc w:val="both"/>
        <w:rPr>
          <w:rFonts w:ascii="Garamond" w:hAnsi="Garamond"/>
          <w:sz w:val="22"/>
          <w:szCs w:val="22"/>
        </w:rPr>
      </w:pPr>
    </w:p>
    <w:p w:rsidR="00C25F52" w:rsidRDefault="00C25F52" w:rsidP="00C25F52">
      <w:pPr>
        <w:numPr>
          <w:ilvl w:val="0"/>
          <w:numId w:val="98"/>
        </w:numPr>
        <w:jc w:val="both"/>
        <w:rPr>
          <w:rFonts w:ascii="Garamond" w:hAnsi="Garamond"/>
          <w:sz w:val="22"/>
          <w:szCs w:val="22"/>
        </w:rPr>
      </w:pPr>
      <w:r>
        <w:rPr>
          <w:rFonts w:ascii="Garamond" w:hAnsi="Garamond"/>
          <w:sz w:val="22"/>
          <w:szCs w:val="22"/>
        </w:rPr>
        <w:t>kada je doneseno upravno rješenje u stvari u kojoj je trebala biti donesena sudska presuda</w:t>
      </w:r>
    </w:p>
    <w:p w:rsidR="00C25F52" w:rsidRDefault="00C25F52" w:rsidP="00C25F52">
      <w:pPr>
        <w:numPr>
          <w:ilvl w:val="0"/>
          <w:numId w:val="98"/>
        </w:numPr>
        <w:jc w:val="both"/>
        <w:rPr>
          <w:rFonts w:ascii="Garamond" w:hAnsi="Garamond"/>
          <w:sz w:val="22"/>
          <w:szCs w:val="22"/>
        </w:rPr>
      </w:pPr>
      <w:r>
        <w:rPr>
          <w:rFonts w:ascii="Garamond" w:hAnsi="Garamond"/>
          <w:sz w:val="22"/>
          <w:szCs w:val="22"/>
        </w:rPr>
        <w:t>kada bi izvršenje rješenja predstavljalo počinjenje KD</w:t>
      </w:r>
    </w:p>
    <w:p w:rsidR="00C25F52" w:rsidRDefault="00C25F52" w:rsidP="00C25F52">
      <w:pPr>
        <w:numPr>
          <w:ilvl w:val="0"/>
          <w:numId w:val="98"/>
        </w:numPr>
        <w:jc w:val="both"/>
        <w:rPr>
          <w:rFonts w:ascii="Garamond" w:hAnsi="Garamond"/>
          <w:sz w:val="22"/>
          <w:szCs w:val="22"/>
        </w:rPr>
      </w:pPr>
      <w:r>
        <w:rPr>
          <w:rFonts w:ascii="Garamond" w:hAnsi="Garamond"/>
          <w:sz w:val="22"/>
          <w:szCs w:val="22"/>
        </w:rPr>
        <w:t>kada bi izvršenje rješenja bilo protivno osnovnim načelima pravnog poretka</w:t>
      </w:r>
    </w:p>
    <w:p w:rsidR="00C25F52" w:rsidRDefault="00C25F52" w:rsidP="00C25F52">
      <w:pPr>
        <w:numPr>
          <w:ilvl w:val="0"/>
          <w:numId w:val="98"/>
        </w:numPr>
        <w:jc w:val="both"/>
        <w:rPr>
          <w:rFonts w:ascii="Garamond" w:hAnsi="Garamond"/>
          <w:sz w:val="22"/>
          <w:szCs w:val="22"/>
        </w:rPr>
      </w:pPr>
      <w:r>
        <w:rPr>
          <w:rFonts w:ascii="Garamond" w:hAnsi="Garamond"/>
          <w:sz w:val="22"/>
          <w:szCs w:val="22"/>
        </w:rPr>
        <w:t>kada izvršenje rješenja uopće nije moguće</w:t>
      </w:r>
    </w:p>
    <w:p w:rsidR="00C25F52" w:rsidRDefault="00C25F52" w:rsidP="00C25F52">
      <w:pPr>
        <w:numPr>
          <w:ilvl w:val="0"/>
          <w:numId w:val="98"/>
        </w:numPr>
        <w:jc w:val="both"/>
        <w:rPr>
          <w:rFonts w:ascii="Garamond" w:hAnsi="Garamond"/>
          <w:sz w:val="22"/>
          <w:szCs w:val="22"/>
        </w:rPr>
      </w:pPr>
      <w:r>
        <w:rPr>
          <w:rFonts w:ascii="Garamond" w:hAnsi="Garamond"/>
          <w:sz w:val="22"/>
          <w:szCs w:val="22"/>
        </w:rPr>
        <w:t>kada je rješenje doneseno bez traženog zahtjeva (odnosno naknadnog pristanka) stranke</w:t>
      </w:r>
    </w:p>
    <w:p w:rsidR="00C25F52" w:rsidRDefault="00C25F52" w:rsidP="00C25F52">
      <w:pPr>
        <w:numPr>
          <w:ilvl w:val="0"/>
          <w:numId w:val="98"/>
        </w:numPr>
        <w:jc w:val="both"/>
        <w:rPr>
          <w:rFonts w:ascii="Garamond" w:hAnsi="Garamond"/>
          <w:sz w:val="22"/>
          <w:szCs w:val="22"/>
        </w:rPr>
      </w:pPr>
      <w:r>
        <w:rPr>
          <w:rFonts w:ascii="Garamond" w:hAnsi="Garamond"/>
          <w:sz w:val="22"/>
          <w:szCs w:val="22"/>
        </w:rPr>
        <w:t>kada rješenje sadrži nepravilnost koja po izričitoj zakonskoj normi dovodi do njegove ništavosti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07BF9">
        <w:rPr>
          <w:rFonts w:ascii="Garamond" w:hAnsi="Garamond"/>
          <w:b/>
          <w:color w:val="0000FF"/>
          <w:sz w:val="22"/>
          <w:szCs w:val="22"/>
          <w:u w:val="single"/>
        </w:rPr>
        <w:t>Nema roka</w:t>
      </w:r>
      <w:r>
        <w:rPr>
          <w:rFonts w:ascii="Garamond" w:hAnsi="Garamond"/>
          <w:sz w:val="22"/>
          <w:szCs w:val="22"/>
        </w:rPr>
        <w:t xml:space="preserve"> za korištenje ovog izvanrednog pravnog lijeka. Do proglašenja rješenja ništavim može doći: </w:t>
      </w:r>
      <w:r>
        <w:rPr>
          <w:rFonts w:ascii="Garamond" w:hAnsi="Garamond"/>
          <w:sz w:val="22"/>
          <w:szCs w:val="22"/>
        </w:rPr>
        <w:br/>
      </w:r>
      <w:r w:rsidRPr="00D07BF9">
        <w:rPr>
          <w:rFonts w:ascii="Palatino Linotype" w:hAnsi="Palatino Linotype"/>
          <w:i/>
          <w:sz w:val="18"/>
          <w:szCs w:val="18"/>
          <w:u w:val="single"/>
        </w:rPr>
        <w:t>po službenoj dužnosti, na prijedlog stranke ili drž. odvjetnika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D07BF9" w:rsidRDefault="00C25F52" w:rsidP="00C25F52">
      <w:pPr>
        <w:jc w:val="both"/>
        <w:rPr>
          <w:rFonts w:ascii="Garamond" w:hAnsi="Garamond"/>
          <w:b/>
          <w:color w:val="0000FF"/>
          <w:sz w:val="28"/>
          <w:szCs w:val="28"/>
        </w:rPr>
      </w:pPr>
      <w:r>
        <w:rPr>
          <w:rFonts w:ascii="Garamond" w:hAnsi="Garamond"/>
          <w:b/>
          <w:color w:val="0000FF"/>
          <w:sz w:val="28"/>
          <w:szCs w:val="28"/>
        </w:rPr>
        <w:t>IZVRŠENJE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07BF9">
        <w:rPr>
          <w:rFonts w:ascii="Garamond" w:hAnsi="Garamond"/>
          <w:b/>
          <w:color w:val="0000FF"/>
          <w:sz w:val="22"/>
          <w:szCs w:val="22"/>
          <w:u w:val="single"/>
        </w:rPr>
        <w:t>Izvršenje</w:t>
      </w:r>
      <w:r>
        <w:rPr>
          <w:rFonts w:ascii="Garamond" w:hAnsi="Garamond"/>
          <w:sz w:val="22"/>
          <w:szCs w:val="22"/>
        </w:rPr>
        <w:t xml:space="preserve"> – posljedna faza UPo, kojom se i stvarno uspostavlja stanje određeno dispozitivom akta koji se izvršava. Osnova za izvršenje može biti </w:t>
      </w:r>
      <w:r w:rsidRPr="00D07BF9">
        <w:rPr>
          <w:rFonts w:ascii="Garamond" w:hAnsi="Garamond"/>
          <w:color w:val="0000FF"/>
          <w:sz w:val="22"/>
          <w:szCs w:val="22"/>
          <w:u w:val="single"/>
        </w:rPr>
        <w:t>rješenje</w:t>
      </w:r>
      <w:r>
        <w:rPr>
          <w:rFonts w:ascii="Garamond" w:hAnsi="Garamond"/>
          <w:color w:val="0000FF"/>
          <w:sz w:val="22"/>
          <w:szCs w:val="22"/>
          <w:u w:val="single"/>
        </w:rPr>
        <w:t>,</w:t>
      </w:r>
      <w:r>
        <w:rPr>
          <w:rFonts w:ascii="Garamond" w:hAnsi="Garamond"/>
          <w:sz w:val="22"/>
          <w:szCs w:val="22"/>
        </w:rPr>
        <w:t xml:space="preserve"> </w:t>
      </w:r>
      <w:r w:rsidRPr="00D07BF9">
        <w:rPr>
          <w:rFonts w:ascii="Garamond" w:hAnsi="Garamond"/>
          <w:color w:val="0000FF"/>
          <w:sz w:val="22"/>
          <w:szCs w:val="22"/>
          <w:u w:val="single"/>
        </w:rPr>
        <w:t>zaključak</w:t>
      </w:r>
      <w:r>
        <w:rPr>
          <w:rFonts w:ascii="Garamond" w:hAnsi="Garamond"/>
          <w:sz w:val="22"/>
          <w:szCs w:val="22"/>
        </w:rPr>
        <w:t xml:space="preserve"> ili </w:t>
      </w:r>
      <w:r w:rsidRPr="009A5BED">
        <w:rPr>
          <w:rFonts w:ascii="Garamond" w:hAnsi="Garamond"/>
          <w:color w:val="0000FF"/>
          <w:sz w:val="22"/>
          <w:szCs w:val="22"/>
          <w:u w:val="single"/>
        </w:rPr>
        <w:t>nagodba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07BF9">
        <w:rPr>
          <w:rFonts w:ascii="Garamond" w:hAnsi="Garamond"/>
          <w:b/>
          <w:color w:val="0000FF"/>
          <w:sz w:val="22"/>
          <w:szCs w:val="22"/>
          <w:u w:val="single"/>
        </w:rPr>
        <w:t>Rješenje</w:t>
      </w:r>
      <w:r>
        <w:rPr>
          <w:rFonts w:ascii="Garamond" w:hAnsi="Garamond"/>
          <w:sz w:val="22"/>
          <w:szCs w:val="22"/>
        </w:rPr>
        <w:t xml:space="preserve"> – prema ZUP-u postaje izvršno:</w:t>
      </w:r>
    </w:p>
    <w:p w:rsidR="00C25F52" w:rsidRPr="00D07BF9" w:rsidRDefault="00C25F52" w:rsidP="00C25F52">
      <w:pPr>
        <w:jc w:val="both"/>
        <w:rPr>
          <w:rFonts w:ascii="Garamond" w:hAnsi="Garamond"/>
          <w:sz w:val="10"/>
          <w:szCs w:val="10"/>
        </w:rPr>
      </w:pPr>
    </w:p>
    <w:p w:rsidR="00C25F52" w:rsidRDefault="00C25F52" w:rsidP="00C25F52">
      <w:pPr>
        <w:numPr>
          <w:ilvl w:val="0"/>
          <w:numId w:val="99"/>
        </w:numPr>
        <w:jc w:val="both"/>
        <w:rPr>
          <w:rFonts w:ascii="Garamond" w:hAnsi="Garamond"/>
          <w:sz w:val="22"/>
          <w:szCs w:val="22"/>
        </w:rPr>
      </w:pPr>
      <w:r>
        <w:rPr>
          <w:rFonts w:ascii="Garamond" w:hAnsi="Garamond"/>
          <w:sz w:val="22"/>
          <w:szCs w:val="22"/>
        </w:rPr>
        <w:t>istekom roka za žalbu (ako žalba nije izjavljena)</w:t>
      </w:r>
    </w:p>
    <w:p w:rsidR="00C25F52" w:rsidRDefault="00C25F52" w:rsidP="00C25F52">
      <w:pPr>
        <w:numPr>
          <w:ilvl w:val="0"/>
          <w:numId w:val="99"/>
        </w:numPr>
        <w:jc w:val="both"/>
        <w:rPr>
          <w:rFonts w:ascii="Garamond" w:hAnsi="Garamond"/>
          <w:sz w:val="22"/>
          <w:szCs w:val="22"/>
        </w:rPr>
      </w:pPr>
      <w:r>
        <w:rPr>
          <w:rFonts w:ascii="Garamond" w:hAnsi="Garamond"/>
          <w:sz w:val="22"/>
          <w:szCs w:val="22"/>
        </w:rPr>
        <w:t>dostavom stranci (ako žalba nije dopuštena)</w:t>
      </w:r>
    </w:p>
    <w:p w:rsidR="00C25F52" w:rsidRDefault="00C25F52" w:rsidP="00C25F52">
      <w:pPr>
        <w:numPr>
          <w:ilvl w:val="0"/>
          <w:numId w:val="99"/>
        </w:numPr>
        <w:jc w:val="both"/>
        <w:rPr>
          <w:rFonts w:ascii="Garamond" w:hAnsi="Garamond"/>
          <w:sz w:val="22"/>
          <w:szCs w:val="22"/>
        </w:rPr>
      </w:pPr>
      <w:r>
        <w:rPr>
          <w:rFonts w:ascii="Garamond" w:hAnsi="Garamond"/>
          <w:sz w:val="22"/>
          <w:szCs w:val="22"/>
        </w:rPr>
        <w:t>dostavom stranci (ako žalba ne odgađa izvršenje)</w:t>
      </w:r>
    </w:p>
    <w:p w:rsidR="00C25F52" w:rsidRDefault="00C25F52" w:rsidP="00C25F52">
      <w:pPr>
        <w:numPr>
          <w:ilvl w:val="0"/>
          <w:numId w:val="99"/>
        </w:numPr>
        <w:jc w:val="both"/>
        <w:rPr>
          <w:rFonts w:ascii="Garamond" w:hAnsi="Garamond"/>
          <w:sz w:val="22"/>
          <w:szCs w:val="22"/>
        </w:rPr>
      </w:pPr>
      <w:r>
        <w:rPr>
          <w:rFonts w:ascii="Garamond" w:hAnsi="Garamond"/>
          <w:sz w:val="22"/>
          <w:szCs w:val="22"/>
        </w:rPr>
        <w:t>dostavom stranci rješenja kojim se žalba odbacuje ili odbija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II° rješenje kojim je izmijenjeno I° rješenje postaje izvršno kada se dostavi stranci.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Ako je u rješenju određeno da se radnja koja je predmet izvršenja može izvršiti u određenom roku, rješenje postaje izvršno protekom tog roka. Ako rješenjem nije određen rok za obavljanje radnje, rješenje postaje izvršno u roku </w:t>
      </w:r>
      <w:r w:rsidRPr="00D07BF9">
        <w:rPr>
          <w:rFonts w:ascii="Garamond" w:hAnsi="Garamond"/>
          <w:b/>
          <w:color w:val="0000FF"/>
          <w:sz w:val="22"/>
          <w:szCs w:val="22"/>
        </w:rPr>
        <w:t>15 dana</w:t>
      </w:r>
      <w:r>
        <w:rPr>
          <w:rFonts w:ascii="Garamond" w:hAnsi="Garamond"/>
          <w:sz w:val="22"/>
          <w:szCs w:val="22"/>
        </w:rPr>
        <w:t xml:space="preserve"> od dana donošenja rješenja. Nakon isteka roka od </w:t>
      </w:r>
      <w:r w:rsidRPr="00D07BF9">
        <w:rPr>
          <w:rFonts w:ascii="Garamond" w:hAnsi="Garamond"/>
          <w:b/>
          <w:color w:val="0000FF"/>
          <w:sz w:val="22"/>
          <w:szCs w:val="22"/>
        </w:rPr>
        <w:t>5 godina</w:t>
      </w:r>
      <w:r>
        <w:rPr>
          <w:rFonts w:ascii="Garamond" w:hAnsi="Garamond"/>
          <w:sz w:val="22"/>
          <w:szCs w:val="22"/>
        </w:rPr>
        <w:t xml:space="preserve"> od dana kada je rješenje postalo izvršno ne može se tražiti njegovo izvršenje.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A5BED">
        <w:rPr>
          <w:rFonts w:ascii="Garamond" w:hAnsi="Garamond"/>
          <w:b/>
          <w:color w:val="0000FF"/>
          <w:sz w:val="22"/>
          <w:szCs w:val="22"/>
          <w:u w:val="single"/>
        </w:rPr>
        <w:t>Zaključak</w:t>
      </w:r>
      <w:r>
        <w:rPr>
          <w:rFonts w:ascii="Garamond" w:hAnsi="Garamond"/>
          <w:sz w:val="22"/>
          <w:szCs w:val="22"/>
        </w:rPr>
        <w:t xml:space="preserve"> – protiv kojeg se ne može izjaviti žalba, ili protiv kojeg žalba ne odgađa izvršenje, postaje izvršan priopćenjem, odnosno dostavom straci. Ako žalba odgađa izvršenje, zaključak postaje izvršan istekom roka za žalbu (ako ona nije izjalvjena), a ako je izjavljena, dostavom stranci rješenja kojim se žalba odbacuje ili odbija.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Izvršenje treba provesti na onaj način i primjenom onog sredstva koje dovodi za cilja, a koje je za izvršenika najblaže. </w:t>
      </w:r>
      <w:r w:rsidRPr="009A5BED">
        <w:rPr>
          <w:rFonts w:ascii="Garamond" w:hAnsi="Garamond"/>
          <w:color w:val="0000FF"/>
          <w:sz w:val="22"/>
          <w:szCs w:val="22"/>
        </w:rPr>
        <w:t>Nedjeljom</w:t>
      </w:r>
      <w:r>
        <w:rPr>
          <w:rFonts w:ascii="Garamond" w:hAnsi="Garamond"/>
          <w:sz w:val="22"/>
          <w:szCs w:val="22"/>
        </w:rPr>
        <w:t xml:space="preserve">, u dane </w:t>
      </w:r>
      <w:r w:rsidRPr="009A5BED">
        <w:rPr>
          <w:rFonts w:ascii="Garamond" w:hAnsi="Garamond"/>
          <w:color w:val="0000FF"/>
          <w:sz w:val="22"/>
          <w:szCs w:val="22"/>
        </w:rPr>
        <w:t>drž. praznika</w:t>
      </w:r>
      <w:r>
        <w:rPr>
          <w:rFonts w:ascii="Garamond" w:hAnsi="Garamond"/>
          <w:sz w:val="22"/>
          <w:szCs w:val="22"/>
        </w:rPr>
        <w:t xml:space="preserve">, te </w:t>
      </w:r>
      <w:r w:rsidRPr="009A5BED">
        <w:rPr>
          <w:rFonts w:ascii="Garamond" w:hAnsi="Garamond"/>
          <w:color w:val="0000FF"/>
          <w:sz w:val="22"/>
          <w:szCs w:val="22"/>
        </w:rPr>
        <w:t>noću</w:t>
      </w:r>
      <w:r>
        <w:rPr>
          <w:rFonts w:ascii="Garamond" w:hAnsi="Garamond"/>
          <w:sz w:val="22"/>
          <w:szCs w:val="22"/>
        </w:rPr>
        <w:t>, radnje izvršenja se mogu provoditi samo ako postoji opasnost od odgađanja i ako je tijelo koje provodi izvršenje dalo za to pismeni nalog.</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Izvršenje se provodi protiv osobe koja je dužna ispuniti obvezu (</w:t>
      </w:r>
      <w:r w:rsidRPr="009A5BED">
        <w:rPr>
          <w:rFonts w:ascii="Garamond" w:hAnsi="Garamond"/>
          <w:b/>
          <w:color w:val="0000FF"/>
          <w:sz w:val="22"/>
          <w:szCs w:val="22"/>
        </w:rPr>
        <w:t>izvršenik</w:t>
      </w:r>
      <w:r>
        <w:rPr>
          <w:rFonts w:ascii="Garamond" w:hAnsi="Garamond"/>
          <w:sz w:val="22"/>
          <w:szCs w:val="22"/>
        </w:rPr>
        <w:t xml:space="preserve">), odnosno njegovih pravnih sljedbenika. Izvršenje rješenja se provodi po službenoj dužnosti (kada to nalaže javni interes) ili na prijedlog stranke (kada je to u njenom interesu) – </w:t>
      </w:r>
      <w:r w:rsidRPr="009A5BED">
        <w:rPr>
          <w:rFonts w:ascii="Garamond" w:hAnsi="Garamond"/>
          <w:b/>
          <w:color w:val="0000FF"/>
          <w:sz w:val="22"/>
          <w:szCs w:val="22"/>
        </w:rPr>
        <w:t>tražilac izvršenja</w:t>
      </w:r>
      <w:r>
        <w:rPr>
          <w:rFonts w:ascii="Garamond" w:hAnsi="Garamond"/>
          <w:sz w:val="22"/>
          <w:szCs w:val="22"/>
        </w:rPr>
        <w:t>.</w:t>
      </w:r>
    </w:p>
    <w:p w:rsidR="00C25F52" w:rsidRPr="00DB1A4B" w:rsidRDefault="00C25F52" w:rsidP="00C25F52">
      <w:pPr>
        <w:jc w:val="both"/>
        <w:rPr>
          <w:rFonts w:ascii="Garamond" w:hAnsi="Garamond"/>
          <w:b/>
          <w:color w:val="0000FF"/>
          <w:sz w:val="22"/>
          <w:szCs w:val="22"/>
          <w:u w:val="single"/>
        </w:rPr>
      </w:pPr>
      <w:r w:rsidRPr="00DB1A4B">
        <w:rPr>
          <w:rFonts w:ascii="Garamond" w:hAnsi="Garamond"/>
          <w:b/>
          <w:color w:val="0000FF"/>
          <w:sz w:val="22"/>
          <w:szCs w:val="22"/>
          <w:u w:val="single"/>
        </w:rPr>
        <w:t>Vrste izvršenja:</w:t>
      </w:r>
    </w:p>
    <w:p w:rsidR="00C25F52" w:rsidRDefault="00C25F52" w:rsidP="00C25F52">
      <w:pPr>
        <w:jc w:val="both"/>
        <w:rPr>
          <w:rFonts w:ascii="Garamond" w:hAnsi="Garamond"/>
          <w:sz w:val="22"/>
          <w:szCs w:val="22"/>
        </w:rPr>
      </w:pPr>
    </w:p>
    <w:p w:rsidR="00C25F52" w:rsidRDefault="00C25F52" w:rsidP="00C25F52">
      <w:pPr>
        <w:numPr>
          <w:ilvl w:val="0"/>
          <w:numId w:val="100"/>
        </w:numPr>
        <w:jc w:val="both"/>
        <w:rPr>
          <w:rFonts w:ascii="Garamond" w:hAnsi="Garamond"/>
          <w:sz w:val="22"/>
          <w:szCs w:val="22"/>
        </w:rPr>
      </w:pPr>
      <w:r w:rsidRPr="00DB1A4B">
        <w:rPr>
          <w:rFonts w:ascii="Palatino Linotype" w:hAnsi="Palatino Linotype"/>
          <w:b/>
          <w:i/>
          <w:color w:val="0000FF"/>
          <w:sz w:val="20"/>
          <w:szCs w:val="20"/>
          <w:u w:val="single"/>
        </w:rPr>
        <w:t>administrativno</w:t>
      </w:r>
      <w:r w:rsidRPr="00DB1A4B">
        <w:rPr>
          <w:rFonts w:ascii="Palatino Linotype" w:hAnsi="Palatino Linotype"/>
          <w:b/>
          <w:i/>
          <w:color w:val="0000FF"/>
          <w:sz w:val="20"/>
          <w:szCs w:val="20"/>
        </w:rPr>
        <w:t xml:space="preserve"> izvršenje</w:t>
      </w:r>
      <w:r>
        <w:rPr>
          <w:rFonts w:ascii="Garamond" w:hAnsi="Garamond"/>
          <w:sz w:val="22"/>
          <w:szCs w:val="22"/>
        </w:rPr>
        <w:t xml:space="preserve"> – izvršava se administrativnim putem radi izvršenja </w:t>
      </w:r>
      <w:r w:rsidRPr="00DB1A4B">
        <w:rPr>
          <w:rFonts w:ascii="Garamond" w:hAnsi="Garamond"/>
          <w:color w:val="0000FF"/>
          <w:sz w:val="22"/>
          <w:szCs w:val="22"/>
          <w:u w:val="single"/>
        </w:rPr>
        <w:t>nenovčanih obveza</w:t>
      </w:r>
      <w:r>
        <w:rPr>
          <w:rFonts w:ascii="Garamond" w:hAnsi="Garamond"/>
          <w:sz w:val="22"/>
          <w:szCs w:val="22"/>
        </w:rPr>
        <w:t xml:space="preserve"> (te novčanih obveza u RO). Provode ga tijela drž. uprave, odnosno tijelo koje je o stvari rješavalo u I°. razlika između administrativnog izvršenja što ga provodi tijelo koje je o stvari rješavalo u I° i administrativnog izvršenja što ga provodi koje drugo tijelo jest u tome što u prvom osnovu za izvršenje čini rješenje koje je postalo izvršno i zaključak o dozvoli izvršenja, dok u drugom tu osnovu čini rješenje na koje je stavljena povreda izvršnosti i zaključak o dozvoli izvršenja.</w:t>
      </w:r>
    </w:p>
    <w:p w:rsidR="00C25F52" w:rsidRDefault="00C25F52" w:rsidP="00C25F52">
      <w:pPr>
        <w:ind w:left="708"/>
        <w:jc w:val="both"/>
        <w:rPr>
          <w:rFonts w:ascii="Garamond" w:hAnsi="Garamond"/>
          <w:sz w:val="22"/>
          <w:szCs w:val="22"/>
        </w:rPr>
      </w:pPr>
    </w:p>
    <w:p w:rsidR="00C25F52" w:rsidRDefault="00C25F52" w:rsidP="00C25F52">
      <w:pPr>
        <w:numPr>
          <w:ilvl w:val="0"/>
          <w:numId w:val="100"/>
        </w:numPr>
        <w:jc w:val="both"/>
        <w:rPr>
          <w:rFonts w:ascii="Garamond" w:hAnsi="Garamond"/>
          <w:sz w:val="22"/>
          <w:szCs w:val="22"/>
        </w:rPr>
      </w:pPr>
      <w:r w:rsidRPr="00DB1A4B">
        <w:rPr>
          <w:rFonts w:ascii="Palatino Linotype" w:hAnsi="Palatino Linotype"/>
          <w:b/>
          <w:i/>
          <w:color w:val="0000FF"/>
          <w:sz w:val="20"/>
          <w:szCs w:val="20"/>
          <w:u w:val="single"/>
        </w:rPr>
        <w:lastRenderedPageBreak/>
        <w:t>sudsko</w:t>
      </w:r>
      <w:r>
        <w:rPr>
          <w:rFonts w:ascii="Palatino Linotype" w:hAnsi="Palatino Linotype"/>
          <w:b/>
          <w:i/>
          <w:color w:val="0000FF"/>
          <w:sz w:val="20"/>
          <w:szCs w:val="20"/>
        </w:rPr>
        <w:t xml:space="preserve"> izvršenje </w:t>
      </w:r>
      <w:r>
        <w:rPr>
          <w:rFonts w:ascii="Garamond" w:hAnsi="Garamond"/>
          <w:sz w:val="22"/>
          <w:szCs w:val="22"/>
        </w:rPr>
        <w:t xml:space="preserve">– izvršava se sudskim putem radi ispunjenja </w:t>
      </w:r>
      <w:r w:rsidRPr="00DB1A4B">
        <w:rPr>
          <w:rFonts w:ascii="Garamond" w:hAnsi="Garamond"/>
          <w:color w:val="0000FF"/>
          <w:sz w:val="22"/>
          <w:szCs w:val="22"/>
          <w:u w:val="single"/>
        </w:rPr>
        <w:t>novčanih obveza</w:t>
      </w:r>
      <w:r>
        <w:rPr>
          <w:rFonts w:ascii="Garamond" w:hAnsi="Garamond"/>
          <w:sz w:val="22"/>
          <w:szCs w:val="22"/>
        </w:rPr>
        <w:t>. Kada postoji takva obveza i kada treba provesti izvršenje sudskim putem, tijelo čije se rješenje mora izvršiti stavlja na rješenje potvrdu (klauzulu) izvršnosti i dostavlja ga radi izvršenja sudu nadležnom za izvršenje. Rješenje doneseno u UPo koje sadrži potvrdu izvršnosti je osnova za sudsko izvršenje.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DB1A4B" w:rsidRDefault="00C25F52" w:rsidP="00C25F52">
      <w:pPr>
        <w:jc w:val="both"/>
        <w:rPr>
          <w:rFonts w:ascii="Garamond" w:hAnsi="Garamond"/>
          <w:b/>
          <w:color w:val="0000FF"/>
          <w:sz w:val="22"/>
          <w:szCs w:val="22"/>
        </w:rPr>
      </w:pPr>
      <w:r>
        <w:rPr>
          <w:rFonts w:ascii="Garamond" w:hAnsi="Garamond"/>
          <w:b/>
          <w:color w:val="0000FF"/>
          <w:sz w:val="22"/>
          <w:szCs w:val="22"/>
        </w:rPr>
        <w:t>IZRICANJE KAZNI I PRIMJENJIVANJE PRISILNIH MJERE U UPo KOJI VODE PRAVNE OSOBE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Pravne osobe s javnim ovlastima ne mogu u UPo što ga vode same izricati </w:t>
      </w:r>
      <w:r w:rsidRPr="008618B5">
        <w:rPr>
          <w:rFonts w:ascii="Garamond" w:hAnsi="Garamond"/>
          <w:color w:val="0000FF"/>
          <w:sz w:val="22"/>
          <w:szCs w:val="22"/>
          <w:u w:val="single"/>
        </w:rPr>
        <w:t>kazne</w:t>
      </w:r>
      <w:r>
        <w:rPr>
          <w:rFonts w:ascii="Garamond" w:hAnsi="Garamond"/>
          <w:sz w:val="22"/>
          <w:szCs w:val="22"/>
        </w:rPr>
        <w:t xml:space="preserve"> i primjenjivati </w:t>
      </w:r>
      <w:r w:rsidRPr="008618B5">
        <w:rPr>
          <w:rFonts w:ascii="Garamond" w:hAnsi="Garamond"/>
          <w:color w:val="0000FF"/>
          <w:sz w:val="22"/>
          <w:szCs w:val="22"/>
          <w:u w:val="single"/>
        </w:rPr>
        <w:t>prisilne mjere</w:t>
      </w:r>
      <w:r>
        <w:rPr>
          <w:rFonts w:ascii="Garamond" w:hAnsi="Garamond"/>
          <w:sz w:val="22"/>
          <w:szCs w:val="22"/>
        </w:rPr>
        <w:t xml:space="preserve"> (npr. ne mogu novčano kazniti pozvanu osobu koja se pozivu nije odazvala, niti je opravdala izostanak). Ako tokom trajanja postupka pravna osoba s javnim ovlastima zaključi da njegovo provođenje nije moguće bez primjene neke od prisilnih mjera, obraća se nadležnom tijelu drž. uprave u čiji djelokrug spada provođenje tih mjera. Ako nadležno tijelo drž. uprave ne donese </w:t>
      </w:r>
      <w:r w:rsidRPr="008618B5">
        <w:rPr>
          <w:rFonts w:ascii="Garamond" w:hAnsi="Garamond"/>
          <w:b/>
          <w:color w:val="0000FF"/>
          <w:sz w:val="22"/>
          <w:szCs w:val="22"/>
        </w:rPr>
        <w:t>zaključak</w:t>
      </w:r>
      <w:r>
        <w:rPr>
          <w:rFonts w:ascii="Garamond" w:hAnsi="Garamond"/>
          <w:sz w:val="22"/>
          <w:szCs w:val="22"/>
        </w:rPr>
        <w:t xml:space="preserve"> u roku </w:t>
      </w:r>
      <w:r w:rsidRPr="008618B5">
        <w:rPr>
          <w:rFonts w:ascii="Garamond" w:hAnsi="Garamond"/>
          <w:b/>
          <w:color w:val="0000FF"/>
          <w:sz w:val="22"/>
          <w:szCs w:val="22"/>
        </w:rPr>
        <w:t>8 dana</w:t>
      </w:r>
      <w:r>
        <w:rPr>
          <w:rFonts w:ascii="Garamond" w:hAnsi="Garamond"/>
          <w:sz w:val="22"/>
          <w:szCs w:val="22"/>
        </w:rPr>
        <w:t xml:space="preserve"> od dana obraćanje, dužno je obavijestiti pravu osobu o razlozima zbog kojih smatra da ne treba primijeniti tražene mjere. Tada (kao i kada tijelo drž. uprave uopće ne da odgovor) pravna osoba ima pravo o tome obavijestiti ministarstvo nadležno za poslove opće uprave.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8618B5" w:rsidRDefault="00C25F52" w:rsidP="00C25F52">
      <w:pPr>
        <w:jc w:val="both"/>
        <w:rPr>
          <w:rFonts w:ascii="Garamond" w:hAnsi="Garamond"/>
          <w:b/>
          <w:color w:val="0000FF"/>
          <w:sz w:val="22"/>
          <w:szCs w:val="22"/>
        </w:rPr>
      </w:pPr>
      <w:r>
        <w:rPr>
          <w:rFonts w:ascii="Garamond" w:hAnsi="Garamond"/>
          <w:b/>
          <w:color w:val="0000FF"/>
          <w:sz w:val="22"/>
          <w:szCs w:val="22"/>
        </w:rPr>
        <w:t>STARANJE ZA PRIMJENU I PROVOĐENJE ZUP-a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Nadzor nad provođenjem ZUP-a obavlja ministarstvo nadležno za poslove opće uprave, a odgovornost za njegovo provođenje snose čelnici dr. tijela drž. uprave, kao i ravnatelji pravnih osoba s javnim ovlastima koje rješavaju u UP stvarima.</w:t>
      </w:r>
    </w:p>
    <w:p w:rsidR="00C25F52" w:rsidRDefault="00C25F52" w:rsidP="00C25F52">
      <w:pPr>
        <w:jc w:val="both"/>
        <w:rPr>
          <w:rFonts w:ascii="Garamond" w:hAnsi="Garamond"/>
          <w:sz w:val="22"/>
          <w:szCs w:val="22"/>
        </w:rPr>
      </w:pPr>
    </w:p>
    <w:p w:rsidR="00C25F52" w:rsidRPr="008618B5" w:rsidRDefault="00C25F52" w:rsidP="00C25F52">
      <w:pPr>
        <w:jc w:val="both"/>
        <w:rPr>
          <w:rFonts w:ascii="Garamond" w:hAnsi="Garamond"/>
          <w:b/>
          <w:sz w:val="22"/>
          <w:szCs w:val="22"/>
        </w:rPr>
      </w:pPr>
      <w:r>
        <w:rPr>
          <w:rFonts w:ascii="Garamond" w:hAnsi="Garamond"/>
          <w:sz w:val="22"/>
          <w:szCs w:val="22"/>
        </w:rPr>
        <w:t>Čelnici tijela drž. uprave i ravnatelji pravnih osoba s javnim ovalstima su dužni brinuti se o pravilnoj provedbi i praćenju izvršavanja ZUP-a.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E343A8" w:rsidRDefault="00C25F52" w:rsidP="00C25F52">
      <w:pPr>
        <w:tabs>
          <w:tab w:val="left" w:pos="1110"/>
        </w:tabs>
        <w:jc w:val="both"/>
        <w:rPr>
          <w:rFonts w:ascii="Garamond" w:hAnsi="Garamond"/>
          <w:b/>
          <w:color w:val="0000FF"/>
          <w:sz w:val="32"/>
          <w:szCs w:val="32"/>
          <w:u w:val="single"/>
        </w:rPr>
      </w:pPr>
      <w:r>
        <w:rPr>
          <w:rFonts w:ascii="Garamond" w:hAnsi="Garamond"/>
          <w:b/>
          <w:color w:val="0000FF"/>
          <w:sz w:val="32"/>
          <w:szCs w:val="32"/>
          <w:u w:val="single"/>
        </w:rPr>
        <w:t>UPRAVNI SPOR</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343A8">
        <w:rPr>
          <w:rFonts w:ascii="Garamond" w:hAnsi="Garamond"/>
          <w:b/>
          <w:color w:val="0000FF"/>
          <w:sz w:val="22"/>
          <w:szCs w:val="22"/>
          <w:u w:val="single"/>
        </w:rPr>
        <w:t>Upravni spor</w:t>
      </w:r>
      <w:r>
        <w:rPr>
          <w:rFonts w:ascii="Garamond" w:hAnsi="Garamond"/>
          <w:sz w:val="22"/>
          <w:szCs w:val="22"/>
        </w:rPr>
        <w:t xml:space="preserve"> – oblik sudske kontrole nad upravom i to prvenstveno kontrole UA.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45D59">
        <w:rPr>
          <w:rFonts w:ascii="Garamond" w:hAnsi="Garamond"/>
          <w:b/>
          <w:color w:val="0000FF"/>
          <w:sz w:val="22"/>
          <w:szCs w:val="22"/>
          <w:bdr w:val="single" w:sz="4" w:space="0" w:color="auto"/>
        </w:rPr>
        <w:t>Angloamerički sustav</w:t>
      </w:r>
      <w:r>
        <w:rPr>
          <w:rFonts w:ascii="Garamond" w:hAnsi="Garamond"/>
          <w:sz w:val="22"/>
          <w:szCs w:val="22"/>
        </w:rPr>
        <w:t xml:space="preserve"> – </w:t>
      </w:r>
      <w:r w:rsidRPr="00CB1B87">
        <w:rPr>
          <w:rFonts w:ascii="Palatino Linotype" w:hAnsi="Palatino Linotype"/>
          <w:i/>
          <w:color w:val="0000FF"/>
          <w:sz w:val="20"/>
          <w:szCs w:val="20"/>
          <w:u w:val="single"/>
        </w:rPr>
        <w:t>sustav redovnih sudova</w:t>
      </w:r>
      <w:r>
        <w:rPr>
          <w:rFonts w:ascii="Garamond" w:hAnsi="Garamond"/>
          <w:sz w:val="22"/>
          <w:szCs w:val="22"/>
        </w:rPr>
        <w:t xml:space="preserve"> – razvio se u UK, odakle se proširio na tadašnje britanske kolonije (prvenstveno SAD), ali i na neke druge europske zemlje (npr. Danska, Norveška). Kontrola upravne vlasti je povjerena redovnim sudovima, a upravni sudovi se se lagano uspostavljaju samo za pojedina upravna područja (npr. školstvo, zdravstvo i sl.)</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B1B87">
        <w:rPr>
          <w:rFonts w:ascii="Garamond" w:hAnsi="Garamond"/>
          <w:b/>
          <w:color w:val="0000FF"/>
          <w:sz w:val="22"/>
          <w:szCs w:val="22"/>
          <w:bdr w:val="single" w:sz="4" w:space="0" w:color="auto"/>
        </w:rPr>
        <w:t>Francuski sustav</w:t>
      </w:r>
      <w:r>
        <w:rPr>
          <w:rFonts w:ascii="Garamond" w:hAnsi="Garamond"/>
          <w:sz w:val="22"/>
          <w:szCs w:val="22"/>
        </w:rPr>
        <w:t xml:space="preserve"> – </w:t>
      </w:r>
      <w:r w:rsidRPr="00CB1B87">
        <w:rPr>
          <w:rFonts w:ascii="Palatino Linotype" w:hAnsi="Palatino Linotype"/>
          <w:i/>
          <w:color w:val="0000FF"/>
          <w:sz w:val="20"/>
          <w:szCs w:val="20"/>
          <w:u w:val="single"/>
        </w:rPr>
        <w:t>sustav posebnih upravnih sudova</w:t>
      </w:r>
      <w:r>
        <w:rPr>
          <w:rFonts w:ascii="Garamond" w:hAnsi="Garamond"/>
          <w:sz w:val="22"/>
          <w:szCs w:val="22"/>
        </w:rPr>
        <w:t xml:space="preserve"> – kontrolu zakonitosti akata uprave obavljaju posebni upravni sudovi. S jedne strane, nastoji se ograničiti sudska vlast, a s druge strane se želi osigurati potpuna neovisnost od sudova. U Francuskoj je najznačajnije tijelo te vrste bio </w:t>
      </w:r>
      <w:r w:rsidRPr="00CB604D">
        <w:rPr>
          <w:rFonts w:ascii="Garamond" w:hAnsi="Garamond"/>
          <w:color w:val="0000FF"/>
          <w:sz w:val="22"/>
          <w:szCs w:val="22"/>
        </w:rPr>
        <w:t>Državni savjet</w:t>
      </w:r>
      <w:r>
        <w:rPr>
          <w:rFonts w:ascii="Garamond" w:hAnsi="Garamond"/>
          <w:sz w:val="22"/>
          <w:szCs w:val="22"/>
        </w:rPr>
        <w:t>. (RH)</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B604D">
        <w:rPr>
          <w:rFonts w:ascii="Garamond" w:hAnsi="Garamond"/>
          <w:b/>
          <w:color w:val="0000FF"/>
          <w:sz w:val="22"/>
          <w:szCs w:val="22"/>
        </w:rPr>
        <w:t xml:space="preserve">Upravni spor u </w:t>
      </w:r>
      <w:r w:rsidRPr="00CB604D">
        <w:rPr>
          <w:rFonts w:ascii="Garamond" w:hAnsi="Garamond"/>
          <w:b/>
          <w:color w:val="0000FF"/>
          <w:sz w:val="22"/>
          <w:szCs w:val="22"/>
          <w:u w:val="single"/>
        </w:rPr>
        <w:t>formalnom</w:t>
      </w:r>
      <w:r w:rsidRPr="00CB604D">
        <w:rPr>
          <w:rFonts w:ascii="Garamond" w:hAnsi="Garamond"/>
          <w:b/>
          <w:color w:val="0000FF"/>
          <w:sz w:val="22"/>
          <w:szCs w:val="22"/>
        </w:rPr>
        <w:t xml:space="preserve"> smislu</w:t>
      </w:r>
      <w:r>
        <w:rPr>
          <w:rFonts w:ascii="Garamond" w:hAnsi="Garamond"/>
          <w:sz w:val="22"/>
          <w:szCs w:val="22"/>
        </w:rPr>
        <w:t xml:space="preserve"> – (s organizacijskog stajališta) – je spor za čije je rješavanje nadležan upravni sud. Međutim, pojedini sustavi povjeravaju vođenje sporova redovnim sudovima, pa je ovakvo shvaćanje prihvatljivo samo u pojedinim sustavima.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B604D">
        <w:rPr>
          <w:rFonts w:ascii="Garamond" w:hAnsi="Garamond"/>
          <w:b/>
          <w:color w:val="0000FF"/>
          <w:sz w:val="22"/>
          <w:szCs w:val="22"/>
        </w:rPr>
        <w:t xml:space="preserve">Upravni spor u </w:t>
      </w:r>
      <w:r w:rsidRPr="00CB604D">
        <w:rPr>
          <w:rFonts w:ascii="Garamond" w:hAnsi="Garamond"/>
          <w:b/>
          <w:color w:val="0000FF"/>
          <w:sz w:val="22"/>
          <w:szCs w:val="22"/>
          <w:u w:val="single"/>
        </w:rPr>
        <w:t>materijalnom</w:t>
      </w:r>
      <w:r w:rsidRPr="00CB604D">
        <w:rPr>
          <w:rFonts w:ascii="Garamond" w:hAnsi="Garamond"/>
          <w:b/>
          <w:color w:val="0000FF"/>
          <w:sz w:val="22"/>
          <w:szCs w:val="22"/>
        </w:rPr>
        <w:t xml:space="preserve"> smislu</w:t>
      </w:r>
      <w:r>
        <w:rPr>
          <w:rFonts w:ascii="Garamond" w:hAnsi="Garamond"/>
          <w:sz w:val="22"/>
          <w:szCs w:val="22"/>
        </w:rPr>
        <w:t xml:space="preserve"> – možemo shvatiti dvojako: polazeći od </w:t>
      </w:r>
      <w:r w:rsidRPr="004C6F33">
        <w:rPr>
          <w:rFonts w:ascii="Garamond" w:hAnsi="Garamond"/>
          <w:color w:val="0000FF"/>
          <w:sz w:val="22"/>
          <w:szCs w:val="22"/>
          <w:u w:val="single"/>
        </w:rPr>
        <w:t>subjekata</w:t>
      </w:r>
      <w:r>
        <w:rPr>
          <w:rFonts w:ascii="Garamond" w:hAnsi="Garamond"/>
          <w:sz w:val="22"/>
          <w:szCs w:val="22"/>
        </w:rPr>
        <w:t xml:space="preserve"> spora, pasivni subjekt uvijek mora biti uprava, a polazeći od </w:t>
      </w:r>
      <w:r w:rsidRPr="004C6F33">
        <w:rPr>
          <w:rFonts w:ascii="Garamond" w:hAnsi="Garamond"/>
          <w:color w:val="0000FF"/>
          <w:sz w:val="22"/>
          <w:szCs w:val="22"/>
          <w:u w:val="single"/>
        </w:rPr>
        <w:t>pravne norme</w:t>
      </w:r>
      <w:r>
        <w:rPr>
          <w:rFonts w:ascii="Garamond" w:hAnsi="Garamond"/>
          <w:sz w:val="22"/>
          <w:szCs w:val="22"/>
        </w:rPr>
        <w:t xml:space="preserve"> što se odnosi na predmet spora, bitno je da je pravno pitanje u domeni UP-a, bez obzira na organizacijska svojstva stranaka u sporu.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C6F33">
        <w:rPr>
          <w:rFonts w:ascii="Garamond" w:hAnsi="Garamond"/>
          <w:b/>
          <w:color w:val="0000FF"/>
          <w:sz w:val="22"/>
          <w:szCs w:val="22"/>
        </w:rPr>
        <w:t xml:space="preserve">Upravni spor </w:t>
      </w:r>
      <w:r w:rsidRPr="004C6F33">
        <w:rPr>
          <w:rFonts w:ascii="Garamond" w:hAnsi="Garamond"/>
          <w:b/>
          <w:color w:val="0000FF"/>
          <w:sz w:val="22"/>
          <w:szCs w:val="22"/>
          <w:u w:val="single"/>
        </w:rPr>
        <w:t>u širem smislu</w:t>
      </w:r>
      <w:r>
        <w:rPr>
          <w:rFonts w:ascii="Garamond" w:hAnsi="Garamond"/>
          <w:sz w:val="22"/>
          <w:szCs w:val="22"/>
        </w:rPr>
        <w:t xml:space="preserve"> – spor postoji čim dođe do suprotstavljanja nekom zahtjevu, pri čemu nije potrebno da onaj tko se suprotstavlja zahtjevu ima procesni položaj stranke.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C6F33">
        <w:rPr>
          <w:rFonts w:ascii="Garamond" w:hAnsi="Garamond"/>
          <w:b/>
          <w:color w:val="0000FF"/>
          <w:sz w:val="22"/>
          <w:szCs w:val="22"/>
        </w:rPr>
        <w:t xml:space="preserve">Upravni spor </w:t>
      </w:r>
      <w:r w:rsidRPr="004C6F33">
        <w:rPr>
          <w:rFonts w:ascii="Garamond" w:hAnsi="Garamond"/>
          <w:b/>
          <w:color w:val="0000FF"/>
          <w:sz w:val="22"/>
          <w:szCs w:val="22"/>
          <w:u w:val="single"/>
        </w:rPr>
        <w:t>u užem smislu</w:t>
      </w:r>
      <w:r>
        <w:rPr>
          <w:rFonts w:ascii="Garamond" w:hAnsi="Garamond"/>
          <w:sz w:val="22"/>
          <w:szCs w:val="22"/>
        </w:rPr>
        <w:t xml:space="preserve"> – za postojanje spora je bitno da se proces vodi među strankama, odnosno da postoje 2 stranke koje se spore oko određenog zahtjeva.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4C6F33" w:rsidRDefault="00C25F52" w:rsidP="00C25F52">
      <w:pPr>
        <w:jc w:val="both"/>
        <w:rPr>
          <w:rFonts w:ascii="Garamond" w:hAnsi="Garamond"/>
          <w:b/>
          <w:color w:val="0000FF"/>
          <w:sz w:val="22"/>
          <w:szCs w:val="22"/>
        </w:rPr>
      </w:pPr>
      <w:r>
        <w:rPr>
          <w:rFonts w:ascii="Garamond" w:hAnsi="Garamond"/>
          <w:b/>
          <w:color w:val="0000FF"/>
          <w:sz w:val="22"/>
          <w:szCs w:val="22"/>
        </w:rPr>
        <w:t>VRSTE UPRAVNIH SPOROVA</w:t>
      </w:r>
    </w:p>
    <w:p w:rsidR="00C25F52" w:rsidRDefault="00C25F52" w:rsidP="00C25F52">
      <w:pPr>
        <w:jc w:val="both"/>
        <w:rPr>
          <w:rFonts w:ascii="Garamond" w:hAnsi="Garamond"/>
          <w:sz w:val="22"/>
          <w:szCs w:val="22"/>
        </w:rPr>
      </w:pPr>
    </w:p>
    <w:p w:rsidR="00C25F52" w:rsidRDefault="00C25F52" w:rsidP="00C25F52">
      <w:pPr>
        <w:numPr>
          <w:ilvl w:val="0"/>
          <w:numId w:val="101"/>
        </w:numPr>
        <w:tabs>
          <w:tab w:val="clear" w:pos="720"/>
          <w:tab w:val="num" w:pos="360"/>
        </w:tabs>
        <w:ind w:left="360"/>
        <w:jc w:val="both"/>
        <w:rPr>
          <w:rFonts w:ascii="Garamond" w:hAnsi="Garamond"/>
          <w:sz w:val="22"/>
          <w:szCs w:val="22"/>
        </w:rPr>
      </w:pPr>
      <w:r w:rsidRPr="008A5A8B">
        <w:rPr>
          <w:rFonts w:ascii="Palatino Linotype" w:hAnsi="Palatino Linotype"/>
          <w:i/>
          <w:color w:val="0000FF"/>
          <w:sz w:val="20"/>
          <w:szCs w:val="20"/>
        </w:rPr>
        <w:t>spor o zakonitosti i spor pune jurisdikcije</w:t>
      </w:r>
      <w:r>
        <w:rPr>
          <w:rFonts w:ascii="Garamond" w:hAnsi="Garamond"/>
          <w:sz w:val="22"/>
          <w:szCs w:val="22"/>
        </w:rPr>
        <w:t xml:space="preserve"> – kriterij je diskrecija objekta – </w:t>
      </w:r>
      <w:r w:rsidRPr="008A5A8B">
        <w:rPr>
          <w:rFonts w:ascii="Garamond" w:hAnsi="Garamond"/>
          <w:b/>
          <w:color w:val="0000FF"/>
          <w:sz w:val="22"/>
          <w:szCs w:val="22"/>
          <w:u w:val="single"/>
        </w:rPr>
        <w:t>spor o zakonitosti</w:t>
      </w:r>
      <w:r>
        <w:rPr>
          <w:rFonts w:ascii="Garamond" w:hAnsi="Garamond"/>
          <w:sz w:val="22"/>
          <w:szCs w:val="22"/>
        </w:rPr>
        <w:t xml:space="preserve"> se pokreće i vodi sa svrhom da se ocijeni je li neki akt zasnovan na zakonu ili ne. Kod </w:t>
      </w:r>
      <w:r w:rsidRPr="008A5A8B">
        <w:rPr>
          <w:rFonts w:ascii="Garamond" w:hAnsi="Garamond"/>
          <w:b/>
          <w:color w:val="0000FF"/>
          <w:sz w:val="22"/>
          <w:szCs w:val="22"/>
          <w:u w:val="single"/>
        </w:rPr>
        <w:t>spora pune jurisdikcije</w:t>
      </w:r>
      <w:r>
        <w:rPr>
          <w:rFonts w:ascii="Garamond" w:hAnsi="Garamond"/>
          <w:sz w:val="22"/>
          <w:szCs w:val="22"/>
        </w:rPr>
        <w:t xml:space="preserve"> sam sud rješava neki predmet, budući pravnu osnovu spora uvijek predstavlja povreda nekog subjektivnog prava. </w:t>
      </w:r>
      <w:r w:rsidRPr="00870F08">
        <w:rPr>
          <w:rFonts w:ascii="Garamond" w:hAnsi="Garamond"/>
          <w:color w:val="0000FF"/>
          <w:sz w:val="22"/>
          <w:szCs w:val="22"/>
          <w:u w:val="single"/>
        </w:rPr>
        <w:t>Cilj</w:t>
      </w:r>
      <w:r>
        <w:rPr>
          <w:rFonts w:ascii="Garamond" w:hAnsi="Garamond"/>
          <w:sz w:val="22"/>
          <w:szCs w:val="22"/>
        </w:rPr>
        <w:t xml:space="preserve"> vođenja spora je da sud utvrdi, osnuje, modificira ili ukine neku pravnu situaciju, a s time se u pravilu veže mogućnost suda da meritorno rješava samu stvar. Ovlasti suda u ovom sporu su šire nego kod spora o zakonitosti, te se u velikoj mjeri približavaju ovlastima suda u GP sporu. Osim toga, razlika je i u </w:t>
      </w:r>
      <w:r w:rsidRPr="008A5A8B">
        <w:rPr>
          <w:rFonts w:ascii="Garamond" w:hAnsi="Garamond"/>
          <w:color w:val="0000FF"/>
          <w:sz w:val="22"/>
          <w:szCs w:val="22"/>
          <w:u w:val="single"/>
        </w:rPr>
        <w:t>načinu određivanja spora</w:t>
      </w:r>
      <w:r>
        <w:rPr>
          <w:rFonts w:ascii="Garamond" w:hAnsi="Garamond"/>
          <w:sz w:val="22"/>
          <w:szCs w:val="22"/>
        </w:rPr>
        <w:t xml:space="preserve"> i u učinku sudske odluke – sporovi o zakonitosti se, u pravilu, određuju generalnom klauzulom s negativnom enumeracijom – sporove o zakonitosti je, u načelu, moguće voditi protiv svakog UA (</w:t>
      </w:r>
      <w:r w:rsidRPr="008A5A8B">
        <w:rPr>
          <w:rFonts w:ascii="Garamond" w:hAnsi="Garamond"/>
          <w:color w:val="0000FF"/>
          <w:sz w:val="22"/>
          <w:szCs w:val="22"/>
        </w:rPr>
        <w:t>generalna klauzula</w:t>
      </w:r>
      <w:r>
        <w:rPr>
          <w:rFonts w:ascii="Garamond" w:hAnsi="Garamond"/>
          <w:sz w:val="22"/>
          <w:szCs w:val="22"/>
        </w:rPr>
        <w:t>), a izuzeci se izričito nabrajaju u pravnoj normi (</w:t>
      </w:r>
      <w:r w:rsidRPr="008A5A8B">
        <w:rPr>
          <w:rFonts w:ascii="Garamond" w:hAnsi="Garamond"/>
          <w:color w:val="0000FF"/>
          <w:sz w:val="22"/>
          <w:szCs w:val="22"/>
        </w:rPr>
        <w:t>negativna enumeracija</w:t>
      </w:r>
      <w:r>
        <w:rPr>
          <w:rFonts w:ascii="Garamond" w:hAnsi="Garamond"/>
          <w:sz w:val="22"/>
          <w:szCs w:val="22"/>
        </w:rPr>
        <w:t>).</w:t>
      </w:r>
    </w:p>
    <w:p w:rsidR="00C25F52" w:rsidRDefault="00C25F52" w:rsidP="00C25F52">
      <w:pPr>
        <w:ind w:left="360"/>
        <w:jc w:val="both"/>
        <w:rPr>
          <w:rFonts w:ascii="Garamond" w:hAnsi="Garamond"/>
          <w:sz w:val="22"/>
          <w:szCs w:val="22"/>
        </w:rPr>
      </w:pPr>
    </w:p>
    <w:p w:rsidR="00C25F52" w:rsidRDefault="00C25F52" w:rsidP="00C25F52">
      <w:pPr>
        <w:numPr>
          <w:ilvl w:val="0"/>
          <w:numId w:val="101"/>
        </w:numPr>
        <w:tabs>
          <w:tab w:val="clear" w:pos="720"/>
          <w:tab w:val="num" w:pos="360"/>
        </w:tabs>
        <w:ind w:left="360"/>
        <w:jc w:val="both"/>
        <w:rPr>
          <w:rFonts w:ascii="Garamond" w:hAnsi="Garamond"/>
          <w:sz w:val="22"/>
          <w:szCs w:val="22"/>
        </w:rPr>
      </w:pPr>
      <w:r w:rsidRPr="008A5A8B">
        <w:rPr>
          <w:rFonts w:ascii="Palatino Linotype" w:hAnsi="Palatino Linotype"/>
          <w:i/>
          <w:color w:val="0000FF"/>
          <w:sz w:val="20"/>
          <w:szCs w:val="20"/>
        </w:rPr>
        <w:t>subjektivni i objektivni upravni spor</w:t>
      </w:r>
      <w:r>
        <w:rPr>
          <w:rFonts w:ascii="Palatino Linotype" w:hAnsi="Palatino Linotype"/>
          <w:b/>
          <w:i/>
          <w:color w:val="0000FF"/>
          <w:sz w:val="20"/>
          <w:szCs w:val="20"/>
        </w:rPr>
        <w:t xml:space="preserve"> </w:t>
      </w:r>
      <w:r>
        <w:rPr>
          <w:rFonts w:ascii="Garamond" w:hAnsi="Garamond"/>
          <w:sz w:val="22"/>
          <w:szCs w:val="22"/>
        </w:rPr>
        <w:t xml:space="preserve">– kriterij je cilj spora – </w:t>
      </w:r>
      <w:r w:rsidRPr="008A5A8B">
        <w:rPr>
          <w:rFonts w:ascii="Garamond" w:hAnsi="Garamond"/>
          <w:b/>
          <w:color w:val="0000FF"/>
          <w:sz w:val="22"/>
          <w:szCs w:val="22"/>
          <w:u w:val="single"/>
        </w:rPr>
        <w:t>objektivni spor</w:t>
      </w:r>
      <w:r>
        <w:rPr>
          <w:rFonts w:ascii="Garamond" w:hAnsi="Garamond"/>
          <w:sz w:val="22"/>
          <w:szCs w:val="22"/>
        </w:rPr>
        <w:t xml:space="preserve"> ima za cilj zaštitu pravnog poretka, a </w:t>
      </w:r>
      <w:r w:rsidRPr="008A5A8B">
        <w:rPr>
          <w:rFonts w:ascii="Garamond" w:hAnsi="Garamond"/>
          <w:b/>
          <w:color w:val="0000FF"/>
          <w:sz w:val="22"/>
          <w:szCs w:val="22"/>
          <w:u w:val="single"/>
        </w:rPr>
        <w:t>subjektivni spor</w:t>
      </w:r>
      <w:r>
        <w:rPr>
          <w:rFonts w:ascii="Garamond" w:hAnsi="Garamond"/>
          <w:sz w:val="22"/>
          <w:szCs w:val="22"/>
        </w:rPr>
        <w:t xml:space="preserve"> zaštitu subjektivnih prava pojedinaca. Ako se kao kriterij uzima vrsta akta koji može biti predmet spora, objektivni spor je onaj koji se pokreće protiv općenormativnog akta, dok se subjektivni spor pokreće protiv individualnog UA.</w:t>
      </w:r>
    </w:p>
    <w:p w:rsidR="00C25F52" w:rsidRPr="00870F08" w:rsidRDefault="00C25F52" w:rsidP="00C25F52">
      <w:pPr>
        <w:ind w:left="360"/>
        <w:jc w:val="both"/>
        <w:rPr>
          <w:rFonts w:ascii="Garamond" w:hAnsi="Garamond"/>
          <w:sz w:val="22"/>
          <w:szCs w:val="22"/>
        </w:rPr>
      </w:pPr>
    </w:p>
    <w:p w:rsidR="00C25F52" w:rsidRDefault="00C25F52" w:rsidP="00C25F52">
      <w:pPr>
        <w:numPr>
          <w:ilvl w:val="0"/>
          <w:numId w:val="101"/>
        </w:numPr>
        <w:tabs>
          <w:tab w:val="clear" w:pos="720"/>
          <w:tab w:val="num" w:pos="360"/>
        </w:tabs>
        <w:ind w:left="360"/>
        <w:jc w:val="both"/>
        <w:rPr>
          <w:rFonts w:ascii="Garamond" w:hAnsi="Garamond"/>
          <w:sz w:val="22"/>
          <w:szCs w:val="22"/>
        </w:rPr>
      </w:pPr>
      <w:r w:rsidRPr="008A5A8B">
        <w:rPr>
          <w:rFonts w:ascii="Palatino Linotype" w:hAnsi="Palatino Linotype"/>
          <w:i/>
          <w:color w:val="0000FF"/>
          <w:sz w:val="20"/>
          <w:szCs w:val="20"/>
        </w:rPr>
        <w:t>prvotni i naknadni upravni spor</w:t>
      </w:r>
      <w:r>
        <w:rPr>
          <w:rFonts w:ascii="Palatino Linotype" w:hAnsi="Palatino Linotype"/>
          <w:b/>
          <w:i/>
          <w:color w:val="0000FF"/>
          <w:sz w:val="20"/>
          <w:szCs w:val="20"/>
        </w:rPr>
        <w:t xml:space="preserve"> </w:t>
      </w:r>
      <w:r>
        <w:rPr>
          <w:rFonts w:ascii="Garamond" w:hAnsi="Garamond"/>
          <w:sz w:val="22"/>
          <w:szCs w:val="22"/>
        </w:rPr>
        <w:t xml:space="preserve">– polazi se od trenutka kada je moguće pokrenuti i voditi upravni spor – </w:t>
      </w:r>
      <w:r w:rsidRPr="002443E9">
        <w:rPr>
          <w:rFonts w:ascii="Garamond" w:hAnsi="Garamond"/>
          <w:b/>
          <w:color w:val="0000FF"/>
          <w:sz w:val="22"/>
          <w:szCs w:val="22"/>
          <w:u w:val="single"/>
        </w:rPr>
        <w:t>prvotni spor</w:t>
      </w:r>
      <w:r>
        <w:rPr>
          <w:rFonts w:ascii="Garamond" w:hAnsi="Garamond"/>
          <w:sz w:val="22"/>
          <w:szCs w:val="22"/>
        </w:rPr>
        <w:t xml:space="preserve"> se pokreće i vodi prije nego je donesen UA i često nastaje baš kao posljedica propuštanja uprave da odluči o konkretnoj UP stvari. </w:t>
      </w:r>
      <w:r w:rsidRPr="002443E9">
        <w:rPr>
          <w:rFonts w:ascii="Garamond" w:hAnsi="Garamond"/>
          <w:b/>
          <w:color w:val="0000FF"/>
          <w:sz w:val="22"/>
          <w:szCs w:val="22"/>
          <w:u w:val="single"/>
        </w:rPr>
        <w:t>Naknadnim upravnim sporom</w:t>
      </w:r>
      <w:r>
        <w:rPr>
          <w:rFonts w:ascii="Garamond" w:hAnsi="Garamond"/>
          <w:sz w:val="22"/>
          <w:szCs w:val="22"/>
        </w:rPr>
        <w:t xml:space="preserve"> se odlučuje o UA donesenom u konkretnoj UP stvari. Sud naknadno, nakon što je uprava već djelovala, ocjenjuje zakonitost njezine akcije u formalnom i materijalnom smislu.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2443E9">
        <w:rPr>
          <w:rFonts w:ascii="Palatino Linotype" w:hAnsi="Palatino Linotype"/>
          <w:i/>
          <w:color w:val="0000FF"/>
          <w:sz w:val="20"/>
          <w:szCs w:val="20"/>
        </w:rPr>
        <w:t>Zakon o upravnim sporovima (</w:t>
      </w:r>
      <w:r w:rsidRPr="002443E9">
        <w:rPr>
          <w:rFonts w:ascii="Palatino Linotype" w:hAnsi="Palatino Linotype"/>
          <w:b/>
          <w:i/>
          <w:color w:val="0000FF"/>
          <w:sz w:val="20"/>
          <w:szCs w:val="20"/>
        </w:rPr>
        <w:t>1977</w:t>
      </w:r>
      <w:r w:rsidRPr="002443E9">
        <w:rPr>
          <w:rFonts w:ascii="Palatino Linotype" w:hAnsi="Palatino Linotype"/>
          <w:i/>
          <w:color w:val="0000FF"/>
          <w:sz w:val="20"/>
          <w:szCs w:val="20"/>
        </w:rPr>
        <w:t>.)</w:t>
      </w:r>
      <w:r>
        <w:rPr>
          <w:rFonts w:ascii="Garamond" w:hAnsi="Garamond"/>
          <w:sz w:val="22"/>
          <w:szCs w:val="22"/>
        </w:rPr>
        <w:t xml:space="preserve"> je prihvćen Zakonom o preuzimanju </w:t>
      </w:r>
      <w:r w:rsidRPr="002443E9">
        <w:rPr>
          <w:rFonts w:ascii="Palatino Linotype" w:hAnsi="Palatino Linotype"/>
          <w:i/>
          <w:color w:val="0000FF"/>
          <w:sz w:val="20"/>
          <w:szCs w:val="20"/>
        </w:rPr>
        <w:t>Zakona o upravnim stporovima (</w:t>
      </w:r>
      <w:r w:rsidRPr="002443E9">
        <w:rPr>
          <w:rFonts w:ascii="Palatino Linotype" w:hAnsi="Palatino Linotype"/>
          <w:b/>
          <w:i/>
          <w:color w:val="0000FF"/>
          <w:sz w:val="20"/>
          <w:szCs w:val="20"/>
        </w:rPr>
        <w:t>1991</w:t>
      </w:r>
      <w:r w:rsidRPr="002443E9">
        <w:rPr>
          <w:rFonts w:ascii="Palatino Linotype" w:hAnsi="Palatino Linotype"/>
          <w:i/>
          <w:color w:val="0000FF"/>
          <w:sz w:val="20"/>
          <w:szCs w:val="20"/>
        </w:rPr>
        <w:t>.),</w:t>
      </w:r>
      <w:r>
        <w:rPr>
          <w:rFonts w:ascii="Garamond" w:hAnsi="Garamond"/>
          <w:sz w:val="22"/>
          <w:szCs w:val="22"/>
        </w:rPr>
        <w:t xml:space="preserve"> a </w:t>
      </w:r>
      <w:r w:rsidRPr="002443E9">
        <w:rPr>
          <w:rFonts w:ascii="Palatino Linotype" w:hAnsi="Palatino Linotype"/>
          <w:b/>
          <w:i/>
          <w:color w:val="0000FF"/>
          <w:sz w:val="20"/>
          <w:szCs w:val="20"/>
        </w:rPr>
        <w:t>1992</w:t>
      </w:r>
      <w:r>
        <w:rPr>
          <w:rFonts w:ascii="Garamond" w:hAnsi="Garamond"/>
          <w:sz w:val="22"/>
          <w:szCs w:val="22"/>
        </w:rPr>
        <w:t>. je došlo do njegovih izmjena.</w:t>
      </w:r>
    </w:p>
    <w:p w:rsidR="00C25F52" w:rsidRDefault="00C25F52" w:rsidP="00C25F52">
      <w:pPr>
        <w:jc w:val="both"/>
        <w:rPr>
          <w:rFonts w:ascii="Garamond" w:hAnsi="Garamond"/>
          <w:sz w:val="22"/>
          <w:szCs w:val="22"/>
        </w:rPr>
      </w:pPr>
      <w:r>
        <w:rPr>
          <w:rFonts w:ascii="Garamond" w:hAnsi="Garamond"/>
          <w:b/>
          <w:color w:val="0000FF"/>
          <w:sz w:val="22"/>
          <w:szCs w:val="22"/>
          <w:u w:val="single"/>
        </w:rPr>
        <w:t>TIJELO</w:t>
      </w:r>
      <w:r w:rsidRPr="002443E9">
        <w:rPr>
          <w:rFonts w:ascii="Garamond" w:hAnsi="Garamond"/>
          <w:b/>
          <w:color w:val="0000FF"/>
          <w:sz w:val="22"/>
          <w:szCs w:val="22"/>
        </w:rPr>
        <w:t xml:space="preserve"> koje rješava upravne sporove</w:t>
      </w:r>
      <w:r>
        <w:rPr>
          <w:rFonts w:ascii="Garamond" w:hAnsi="Garamond"/>
          <w:sz w:val="22"/>
          <w:szCs w:val="22"/>
        </w:rPr>
        <w:t xml:space="preserve"> – Upravni sud RH</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Odlučuje o tužbama protiv </w:t>
      </w:r>
      <w:r w:rsidRPr="00490B4D">
        <w:rPr>
          <w:rFonts w:ascii="Garamond" w:hAnsi="Garamond"/>
          <w:color w:val="0000FF"/>
          <w:sz w:val="22"/>
          <w:szCs w:val="22"/>
          <w:u w:val="single"/>
        </w:rPr>
        <w:t>konačnih UA</w:t>
      </w:r>
      <w:r>
        <w:rPr>
          <w:rFonts w:ascii="Garamond" w:hAnsi="Garamond"/>
          <w:sz w:val="22"/>
          <w:szCs w:val="22"/>
        </w:rPr>
        <w:t xml:space="preserve"> kao sud prvog i posljednjeg stupnja, te obavlja dr. poslove određene zakonom.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Upravni sud odlučuje u vijećima od </w:t>
      </w:r>
      <w:r w:rsidRPr="00490B4D">
        <w:rPr>
          <w:rFonts w:ascii="Garamond" w:hAnsi="Garamond"/>
          <w:b/>
          <w:color w:val="0000FF"/>
          <w:sz w:val="22"/>
          <w:szCs w:val="22"/>
        </w:rPr>
        <w:t>3 suca</w:t>
      </w:r>
      <w:r>
        <w:rPr>
          <w:rFonts w:ascii="Garamond" w:hAnsi="Garamond"/>
          <w:sz w:val="22"/>
          <w:szCs w:val="22"/>
        </w:rPr>
        <w:t xml:space="preserve">, ako zakonom nije određeno da odlučuje u širem sastavu. Novi </w:t>
      </w:r>
      <w:r w:rsidRPr="00AF5BFD">
        <w:rPr>
          <w:rFonts w:ascii="Palatino Linotype" w:hAnsi="Palatino Linotype"/>
          <w:i/>
          <w:color w:val="0000FF"/>
          <w:sz w:val="20"/>
          <w:szCs w:val="20"/>
        </w:rPr>
        <w:t>Zakon o sudovima</w:t>
      </w:r>
      <w:r>
        <w:rPr>
          <w:rFonts w:ascii="Garamond" w:hAnsi="Garamond"/>
          <w:sz w:val="22"/>
          <w:szCs w:val="22"/>
        </w:rPr>
        <w:t xml:space="preserve"> predviđa osnivanje sudskih odjela u sudovima u kojima ima više sudskih vijeća, odnosno sudaca pojedinaca koji odlučuju o stvarima iz jednog ili više srodnih područja. Na čelu odjela se nalazi predsjednik kojeg imenuje predsjednik suda godišnjim rasporedom poslova prema prethodno pribavljenom mišljenju sudaca odjela. Na sjednicama sudskih odjela Upravnog suda se razmatraju pitanja značajna za primjenu propisa iz pojedinih </w:t>
      </w:r>
      <w:r>
        <w:rPr>
          <w:rFonts w:ascii="Garamond" w:hAnsi="Garamond"/>
          <w:sz w:val="22"/>
          <w:szCs w:val="22"/>
        </w:rPr>
        <w:lastRenderedPageBreak/>
        <w:t>upravnih područja, kao i nacrti zakona kojima se uređuju pitanja iz djelokruga samog suda. Pravno shvaćanje prihvaćeno na sjednici sudskog odjela obvezatno je za sva vijeća sudskog odjela Upravnog suda.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Kada je to zakonom predviđeno, </w:t>
      </w:r>
      <w:r w:rsidRPr="002036FF">
        <w:rPr>
          <w:rFonts w:ascii="Garamond" w:hAnsi="Garamond"/>
          <w:b/>
          <w:color w:val="0000FF"/>
          <w:sz w:val="22"/>
          <w:szCs w:val="22"/>
        </w:rPr>
        <w:t>Vrhovni sud RH</w:t>
      </w:r>
      <w:r>
        <w:rPr>
          <w:rFonts w:ascii="Garamond" w:hAnsi="Garamond"/>
          <w:sz w:val="22"/>
          <w:szCs w:val="22"/>
        </w:rPr>
        <w:t xml:space="preserve"> odlučuje o žalbama protiv presuda Upravnog suda.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2"/>
          <w:szCs w:val="22"/>
          <w:u w:val="single"/>
        </w:rPr>
        <w:t>PREDMET SPORA</w:t>
      </w:r>
      <w:r>
        <w:rPr>
          <w:rFonts w:ascii="Garamond" w:hAnsi="Garamond"/>
          <w:sz w:val="22"/>
          <w:szCs w:val="22"/>
        </w:rPr>
        <w:t xml:space="preserve"> – ocjena zakonitosti UA (u formalnom i materijalnom smislu)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Upravni spor se može voditi samo protiv </w:t>
      </w:r>
      <w:r w:rsidRPr="006534CD">
        <w:rPr>
          <w:rFonts w:ascii="Garamond" w:hAnsi="Garamond"/>
          <w:b/>
          <w:color w:val="0000FF"/>
          <w:sz w:val="22"/>
          <w:szCs w:val="22"/>
        </w:rPr>
        <w:t>upravnog akta</w:t>
      </w:r>
      <w:r>
        <w:rPr>
          <w:rFonts w:ascii="Garamond" w:hAnsi="Garamond"/>
          <w:sz w:val="22"/>
          <w:szCs w:val="22"/>
        </w:rPr>
        <w:t xml:space="preserve"> (</w:t>
      </w:r>
      <w:r>
        <w:rPr>
          <w:rFonts w:ascii="Garamond" w:eastAsia="Arial Unicode MS" w:hAnsi="Garamond"/>
          <w:sz w:val="22"/>
          <w:szCs w:val="22"/>
        </w:rPr>
        <w:t>akt kojeg donosi d</w:t>
      </w:r>
      <w:r w:rsidRPr="006534CD">
        <w:rPr>
          <w:rFonts w:ascii="Garamond" w:eastAsia="Arial Unicode MS" w:hAnsi="Garamond"/>
          <w:sz w:val="22"/>
          <w:szCs w:val="22"/>
          <w:u w:val="single"/>
        </w:rPr>
        <w:t>rž. organ ili organizacija u obavljanju javnih ovlasti</w:t>
      </w:r>
      <w:r>
        <w:rPr>
          <w:rFonts w:ascii="Garamond" w:eastAsia="Arial Unicode MS" w:hAnsi="Garamond"/>
          <w:sz w:val="22"/>
          <w:szCs w:val="22"/>
        </w:rPr>
        <w:t xml:space="preserve">, a rješava o </w:t>
      </w:r>
      <w:r w:rsidRPr="006534CD">
        <w:rPr>
          <w:rFonts w:ascii="Garamond" w:eastAsia="Arial Unicode MS" w:hAnsi="Garamond"/>
          <w:sz w:val="22"/>
          <w:szCs w:val="22"/>
          <w:u w:val="single"/>
        </w:rPr>
        <w:t>pravima i obvezama</w:t>
      </w:r>
      <w:r>
        <w:rPr>
          <w:rFonts w:ascii="Garamond" w:eastAsia="Arial Unicode MS" w:hAnsi="Garamond"/>
          <w:sz w:val="22"/>
          <w:szCs w:val="22"/>
        </w:rPr>
        <w:t xml:space="preserve"> pojedinaca ili pravne osobe u tzv. </w:t>
      </w:r>
      <w:r w:rsidRPr="006534CD">
        <w:rPr>
          <w:rFonts w:ascii="Garamond" w:eastAsia="Arial Unicode MS" w:hAnsi="Garamond"/>
          <w:sz w:val="22"/>
          <w:szCs w:val="22"/>
          <w:u w:val="single"/>
        </w:rPr>
        <w:t>upravnim stvarima</w:t>
      </w:r>
      <w:r>
        <w:rPr>
          <w:rFonts w:ascii="Garamond" w:hAnsi="Garamond"/>
          <w:sz w:val="22"/>
          <w:szCs w:val="22"/>
        </w:rPr>
        <w:t>) i to samo UA donesenog u II°. Dakle, protiv I° akta se ne može pokrenuti upravni spor, osim kada protiv takvog akta nije dozvoljena žalba, ili ako te akte donose HS ili Vlada, koji nemaju II° tijela.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6534CD">
        <w:rPr>
          <w:rFonts w:ascii="Garamond" w:hAnsi="Garamond"/>
          <w:b/>
          <w:color w:val="0000FF"/>
          <w:sz w:val="22"/>
          <w:szCs w:val="22"/>
        </w:rPr>
        <w:t xml:space="preserve">Stvari </w:t>
      </w:r>
      <w:r w:rsidRPr="006534CD">
        <w:rPr>
          <w:rFonts w:ascii="Garamond" w:hAnsi="Garamond"/>
          <w:b/>
          <w:color w:val="0000FF"/>
          <w:sz w:val="22"/>
          <w:szCs w:val="22"/>
          <w:u w:val="single"/>
        </w:rPr>
        <w:t>izuzetke</w:t>
      </w:r>
      <w:r w:rsidRPr="006534CD">
        <w:rPr>
          <w:rFonts w:ascii="Garamond" w:hAnsi="Garamond"/>
          <w:b/>
          <w:color w:val="0000FF"/>
          <w:sz w:val="22"/>
          <w:szCs w:val="22"/>
        </w:rPr>
        <w:t xml:space="preserve"> iz upravnog spora</w:t>
      </w:r>
      <w:r>
        <w:rPr>
          <w:rFonts w:ascii="Garamond" w:hAnsi="Garamond"/>
          <w:sz w:val="22"/>
          <w:szCs w:val="22"/>
        </w:rPr>
        <w:t xml:space="preserve"> – načelno je pokretanje upravnog spora radi ocjene zakonitosti moguće protiv svakog UA, no sustavu opće (generalne) klauzule se kao korekcija (izuzetak) dodaje negativna numeracija, koja znači taksativno nabrajanje u zakonu situacija kada se upravni spor ne može voditi. Razlozi koji isključuju vođenje UP spora proizlaze iz toga da nema stvarne potrebe da se donosi sudska zaštita i u UP sopru, kada je ona osigurana u nekom dr. obliku spora (npr. zaštita parničnim postupkom u GP sporu).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4E172D" w:rsidRDefault="00C25F52" w:rsidP="00C25F52">
      <w:pPr>
        <w:jc w:val="both"/>
        <w:rPr>
          <w:rFonts w:ascii="Garamond" w:hAnsi="Garamond"/>
          <w:b/>
          <w:color w:val="0000FF"/>
          <w:sz w:val="22"/>
          <w:szCs w:val="22"/>
        </w:rPr>
      </w:pPr>
      <w:r w:rsidRPr="004E172D">
        <w:rPr>
          <w:rFonts w:ascii="Garamond" w:hAnsi="Garamond"/>
          <w:b/>
          <w:color w:val="0000FF"/>
          <w:sz w:val="22"/>
          <w:szCs w:val="22"/>
          <w:u w:val="single"/>
        </w:rPr>
        <w:t>Razlozi</w:t>
      </w:r>
      <w:r w:rsidRPr="004E172D">
        <w:rPr>
          <w:rFonts w:ascii="Garamond" w:hAnsi="Garamond"/>
          <w:b/>
          <w:color w:val="0000FF"/>
          <w:sz w:val="22"/>
          <w:szCs w:val="22"/>
        </w:rPr>
        <w:t xml:space="preserve"> zbog kojih se UA može pobijati</w:t>
      </w:r>
    </w:p>
    <w:p w:rsidR="00C25F52" w:rsidRDefault="00C25F52" w:rsidP="00C25F52">
      <w:pPr>
        <w:jc w:val="both"/>
        <w:rPr>
          <w:rFonts w:ascii="Garamond" w:hAnsi="Garamond"/>
          <w:sz w:val="22"/>
          <w:szCs w:val="22"/>
        </w:rPr>
      </w:pPr>
    </w:p>
    <w:p w:rsidR="00C25F52" w:rsidRDefault="00C25F52" w:rsidP="00C25F52">
      <w:pPr>
        <w:numPr>
          <w:ilvl w:val="0"/>
          <w:numId w:val="102"/>
        </w:numPr>
        <w:jc w:val="both"/>
        <w:rPr>
          <w:rFonts w:ascii="Garamond" w:hAnsi="Garamond"/>
          <w:sz w:val="22"/>
          <w:szCs w:val="22"/>
        </w:rPr>
      </w:pPr>
      <w:r>
        <w:rPr>
          <w:rFonts w:ascii="Garamond" w:hAnsi="Garamond"/>
          <w:sz w:val="22"/>
          <w:szCs w:val="22"/>
        </w:rPr>
        <w:t>ako u aktu nije uopće ili nije pravilno primijenjen zakon, propis utemeljen na zakonu ili dr. zakonito doneseni propis ili opći akt</w:t>
      </w:r>
    </w:p>
    <w:p w:rsidR="00C25F52" w:rsidRDefault="00C25F52" w:rsidP="00C25F52">
      <w:pPr>
        <w:numPr>
          <w:ilvl w:val="0"/>
          <w:numId w:val="102"/>
        </w:numPr>
        <w:jc w:val="both"/>
        <w:rPr>
          <w:rFonts w:ascii="Garamond" w:hAnsi="Garamond"/>
          <w:sz w:val="22"/>
          <w:szCs w:val="22"/>
        </w:rPr>
      </w:pPr>
      <w:r>
        <w:rPr>
          <w:rFonts w:ascii="Garamond" w:hAnsi="Garamond"/>
          <w:sz w:val="22"/>
          <w:szCs w:val="22"/>
        </w:rPr>
        <w:t>ako je akt donijelo nenadležno tijelo</w:t>
      </w:r>
    </w:p>
    <w:p w:rsidR="00C25F52" w:rsidRDefault="00C25F52" w:rsidP="00C25F52">
      <w:pPr>
        <w:numPr>
          <w:ilvl w:val="0"/>
          <w:numId w:val="102"/>
        </w:numPr>
        <w:jc w:val="both"/>
        <w:rPr>
          <w:rFonts w:ascii="Garamond" w:hAnsi="Garamond"/>
          <w:sz w:val="22"/>
          <w:szCs w:val="22"/>
        </w:rPr>
      </w:pPr>
      <w:r>
        <w:rPr>
          <w:rFonts w:ascii="Garamond" w:hAnsi="Garamond"/>
          <w:sz w:val="22"/>
          <w:szCs w:val="22"/>
        </w:rPr>
        <w:t>ako postupak koji je prethodio aktu nije vođen po pravilima postupka, odnosno nepravilno je utvrđeno činjenično stanje ili je iz utvrđenih činjenica izveden nepravilan zaključak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Međutim, poneka donosilac UA odlučuje na temelju </w:t>
      </w:r>
      <w:r w:rsidRPr="00EE0BB6">
        <w:rPr>
          <w:rFonts w:ascii="Garamond" w:hAnsi="Garamond"/>
          <w:b/>
          <w:color w:val="0000FF"/>
          <w:sz w:val="22"/>
          <w:szCs w:val="22"/>
        </w:rPr>
        <w:t>slobodne (diskrecijske) ocjene</w:t>
      </w:r>
      <w:r>
        <w:rPr>
          <w:rFonts w:ascii="Garamond" w:hAnsi="Garamond"/>
          <w:sz w:val="22"/>
          <w:szCs w:val="22"/>
        </w:rPr>
        <w:t>, kada se on kreće u granicama danih ovlasti, birajući onu mogućnost koja prema njegovoj ocjeni, sa stajališta općeg druš. interesa, najbolje odgovara prirodi stvari koju rješava, te se takav akt ne može osporavati u UP sporu. Ipak, i takvi akti podliježu sudskoj kontroli, ali samo svojim pravno vezanim dijelovima, s obzirom na to da dus uvijek može ispitivati zakonitost UA. Sudskoj kontroli, dakle, izmiče samo slobodna ocjena, jer se ona daje u sferi oportunitete u koju sud u sporu o zakonitosti UA ne može ulaziti.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66217">
        <w:rPr>
          <w:rFonts w:ascii="Garamond" w:hAnsi="Garamond"/>
          <w:b/>
          <w:color w:val="0000FF"/>
          <w:sz w:val="22"/>
          <w:szCs w:val="22"/>
          <w:u w:val="single"/>
        </w:rPr>
        <w:t>STRANKE</w:t>
      </w:r>
      <w:r w:rsidRPr="00466217">
        <w:rPr>
          <w:rFonts w:ascii="Garamond" w:hAnsi="Garamond"/>
          <w:b/>
          <w:color w:val="0000FF"/>
          <w:sz w:val="22"/>
          <w:szCs w:val="22"/>
        </w:rPr>
        <w:t xml:space="preserve"> u UP sporu</w:t>
      </w:r>
      <w:r>
        <w:rPr>
          <w:rFonts w:ascii="Garamond" w:hAnsi="Garamond"/>
          <w:sz w:val="22"/>
          <w:szCs w:val="22"/>
        </w:rPr>
        <w:t xml:space="preserve"> – su tužitelj, tuženi i zainteresirana treća osoba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66217">
        <w:rPr>
          <w:rFonts w:ascii="Garamond" w:hAnsi="Garamond"/>
          <w:b/>
          <w:color w:val="0000FF"/>
          <w:sz w:val="22"/>
          <w:szCs w:val="22"/>
          <w:u w:val="single"/>
        </w:rPr>
        <w:t>Tužitelj</w:t>
      </w:r>
      <w:r>
        <w:rPr>
          <w:rFonts w:ascii="Garamond" w:hAnsi="Garamond"/>
          <w:sz w:val="22"/>
          <w:szCs w:val="22"/>
        </w:rPr>
        <w:t xml:space="preserve"> – svaka domaća ili strana fizička ili pravna osoba koja smatra da joj je UA-om povrijeđeno kakvo </w:t>
      </w:r>
      <w:r w:rsidRPr="001F1560">
        <w:rPr>
          <w:rFonts w:ascii="Garamond" w:hAnsi="Garamond"/>
          <w:sz w:val="22"/>
          <w:szCs w:val="22"/>
          <w:u w:val="single"/>
        </w:rPr>
        <w:t>pravo</w:t>
      </w:r>
      <w:r>
        <w:rPr>
          <w:rFonts w:ascii="Garamond" w:hAnsi="Garamond"/>
          <w:sz w:val="22"/>
          <w:szCs w:val="22"/>
        </w:rPr>
        <w:t xml:space="preserve"> ili neposredni osobni </w:t>
      </w:r>
      <w:r w:rsidRPr="001F1560">
        <w:rPr>
          <w:rFonts w:ascii="Garamond" w:hAnsi="Garamond"/>
          <w:sz w:val="22"/>
          <w:szCs w:val="22"/>
          <w:u w:val="single"/>
        </w:rPr>
        <w:t>interes</w:t>
      </w:r>
      <w:r>
        <w:rPr>
          <w:rFonts w:ascii="Garamond" w:hAnsi="Garamond"/>
          <w:sz w:val="22"/>
          <w:szCs w:val="22"/>
        </w:rPr>
        <w:t xml:space="preserve"> utemeljen na zakonu (i subjekti koji nemaju svojstvo fizičke ili pravne osobe – npr. drž. tijelo, poslovna jedinica, naselje i sl. – mogu pokrenuti UP spor, ako mogu biti nosioci prava i obveza o kojima se rješava u pravnom postupku).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Drugo, mogućnost pokretanja spora ne ovisi o tome je li stvarno povrijeđeno neko pravo stranke, već o tome da stranka </w:t>
      </w:r>
      <w:r w:rsidRPr="004C549F">
        <w:rPr>
          <w:rFonts w:ascii="Garamond" w:hAnsi="Garamond"/>
          <w:sz w:val="22"/>
          <w:szCs w:val="22"/>
          <w:u w:val="single"/>
        </w:rPr>
        <w:t>smatra</w:t>
      </w:r>
      <w:r>
        <w:rPr>
          <w:rFonts w:ascii="Garamond" w:hAnsi="Garamond"/>
          <w:sz w:val="22"/>
          <w:szCs w:val="22"/>
        </w:rPr>
        <w:t xml:space="preserve"> da joj je povrijeđeno neko pravo, a na sudu je da utvrdi je li do takve povrede došlo.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Nadalje, da bi povreda interesa mogla predstavljati osnovu za sudsku intervenciju radi njegove zaštite, taj interes mora kumulativno biti:</w:t>
      </w:r>
    </w:p>
    <w:p w:rsidR="00C25F52" w:rsidRPr="001F1560" w:rsidRDefault="00C25F52" w:rsidP="00C25F52">
      <w:pPr>
        <w:jc w:val="both"/>
        <w:rPr>
          <w:rFonts w:ascii="Garamond" w:hAnsi="Garamond"/>
          <w:sz w:val="10"/>
          <w:szCs w:val="10"/>
        </w:rPr>
      </w:pPr>
    </w:p>
    <w:p w:rsidR="00C25F52" w:rsidRDefault="00C25F52" w:rsidP="00C25F52">
      <w:pPr>
        <w:tabs>
          <w:tab w:val="num" w:pos="1080"/>
        </w:tabs>
        <w:ind w:left="1080" w:hanging="360"/>
        <w:jc w:val="both"/>
        <w:rPr>
          <w:rFonts w:ascii="Garamond" w:hAnsi="Garamond"/>
          <w:sz w:val="22"/>
          <w:szCs w:val="22"/>
        </w:rPr>
      </w:pPr>
      <w:r>
        <w:rPr>
          <w:rFonts w:ascii="Garamond" w:hAnsi="Garamond"/>
          <w:noProof/>
          <w:sz w:val="22"/>
          <w:szCs w:val="22"/>
        </w:rPr>
        <w:pict>
          <v:shape id="_x0000_s1153" type="#_x0000_t88" style="position:absolute;left:0;text-align:left;margin-left:153pt;margin-top:5.65pt;width:9pt;height:36pt;z-index:251694592"/>
        </w:pict>
      </w:r>
      <w:r>
        <w:rPr>
          <w:rFonts w:ascii="Garamond" w:hAnsi="Garamond"/>
          <w:sz w:val="22"/>
          <w:szCs w:val="22"/>
        </w:rPr>
        <w:t>osoban</w:t>
      </w:r>
    </w:p>
    <w:p w:rsidR="00C25F52" w:rsidRDefault="00C25F52" w:rsidP="00C25F52">
      <w:pPr>
        <w:tabs>
          <w:tab w:val="num" w:pos="1080"/>
        </w:tabs>
        <w:ind w:left="1080" w:hanging="360"/>
        <w:jc w:val="both"/>
        <w:rPr>
          <w:rFonts w:ascii="Garamond" w:hAnsi="Garamond"/>
          <w:sz w:val="22"/>
          <w:szCs w:val="22"/>
        </w:rPr>
      </w:pPr>
      <w:r>
        <w:rPr>
          <w:rFonts w:ascii="Garamond" w:hAnsi="Garamond"/>
          <w:sz w:val="22"/>
          <w:szCs w:val="22"/>
        </w:rPr>
        <w:t>neposredan*</w:t>
      </w:r>
      <w:r>
        <w:rPr>
          <w:rFonts w:ascii="Garamond" w:hAnsi="Garamond"/>
          <w:sz w:val="22"/>
          <w:szCs w:val="22"/>
        </w:rPr>
        <w:tab/>
      </w:r>
      <w:r>
        <w:rPr>
          <w:rFonts w:ascii="Garamond" w:hAnsi="Garamond"/>
          <w:sz w:val="22"/>
          <w:szCs w:val="22"/>
        </w:rPr>
        <w:tab/>
        <w:t xml:space="preserve">nepostojanje nekog elementa dovodi do </w:t>
      </w:r>
      <w:r w:rsidRPr="001F1560">
        <w:rPr>
          <w:rFonts w:ascii="Garamond" w:hAnsi="Garamond"/>
          <w:color w:val="0000FF"/>
          <w:sz w:val="22"/>
          <w:szCs w:val="22"/>
          <w:u w:val="single"/>
        </w:rPr>
        <w:t>odbacivanja</w:t>
      </w:r>
      <w:r>
        <w:rPr>
          <w:rFonts w:ascii="Garamond" w:hAnsi="Garamond"/>
          <w:sz w:val="22"/>
          <w:szCs w:val="22"/>
        </w:rPr>
        <w:t xml:space="preserve"> tužbe</w:t>
      </w:r>
    </w:p>
    <w:p w:rsidR="00C25F52" w:rsidRDefault="00C25F52" w:rsidP="00C25F52">
      <w:pPr>
        <w:tabs>
          <w:tab w:val="num" w:pos="1080"/>
        </w:tabs>
        <w:ind w:left="1080" w:hanging="360"/>
        <w:jc w:val="both"/>
        <w:rPr>
          <w:rFonts w:ascii="Garamond" w:hAnsi="Garamond"/>
          <w:sz w:val="22"/>
          <w:szCs w:val="22"/>
        </w:rPr>
      </w:pPr>
      <w:r>
        <w:rPr>
          <w:rFonts w:ascii="Garamond" w:hAnsi="Garamond"/>
          <w:sz w:val="22"/>
          <w:szCs w:val="22"/>
        </w:rPr>
        <w:t>zasnovan na zakonu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neposredan interes znači da je riječ o interesu koji je u neposrednoj vezi s odlukom u UA, interesu što ga ta odluka vrijeđa, pa bi interes bio zadovoljen čim bi bio stavljen van snage akt kojim se on vrijeđa.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E0275">
        <w:rPr>
          <w:rFonts w:ascii="Garamond" w:hAnsi="Garamond"/>
          <w:b/>
          <w:color w:val="0000FF"/>
          <w:sz w:val="22"/>
          <w:szCs w:val="22"/>
          <w:u w:val="single"/>
        </w:rPr>
        <w:lastRenderedPageBreak/>
        <w:t>Tuženi</w:t>
      </w:r>
      <w:r>
        <w:rPr>
          <w:rFonts w:ascii="Garamond" w:hAnsi="Garamond"/>
          <w:sz w:val="22"/>
          <w:szCs w:val="22"/>
        </w:rPr>
        <w:t xml:space="preserve"> – donosilac akta, tijelo čiji se akt osporava (što je vidljivo iz same tužbe kojom se akt osporava). Međutim, određivane tužene strane može biti otežano kada je riječ o </w:t>
      </w:r>
      <w:r w:rsidRPr="00EE0275">
        <w:rPr>
          <w:rFonts w:ascii="Garamond" w:hAnsi="Garamond"/>
          <w:color w:val="0000FF"/>
          <w:sz w:val="22"/>
          <w:szCs w:val="22"/>
        </w:rPr>
        <w:t>tzv. složenim UA</w:t>
      </w:r>
      <w:r>
        <w:rPr>
          <w:rFonts w:ascii="Garamond" w:hAnsi="Garamond"/>
          <w:sz w:val="22"/>
          <w:szCs w:val="22"/>
        </w:rPr>
        <w:t xml:space="preserve"> – tada je tužena strana ono tijelo koje je neposredno izdalo rješenje. Ako se spor pokreće zbog </w:t>
      </w:r>
      <w:r w:rsidRPr="00EE0275">
        <w:rPr>
          <w:rFonts w:ascii="Garamond" w:hAnsi="Garamond"/>
          <w:color w:val="0000FF"/>
          <w:sz w:val="22"/>
          <w:szCs w:val="22"/>
        </w:rPr>
        <w:t>šutnje administracije</w:t>
      </w:r>
      <w:r>
        <w:rPr>
          <w:rFonts w:ascii="Garamond" w:hAnsi="Garamond"/>
          <w:sz w:val="22"/>
          <w:szCs w:val="22"/>
        </w:rPr>
        <w:t>, tužena strana je tijelo koje je bilo ovlašteno (i dužno) da donese akt.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E0275">
        <w:rPr>
          <w:rFonts w:ascii="Garamond" w:hAnsi="Garamond"/>
          <w:b/>
          <w:color w:val="0000FF"/>
          <w:sz w:val="22"/>
          <w:szCs w:val="22"/>
          <w:u w:val="single"/>
        </w:rPr>
        <w:t>Zainteresirana treća strana</w:t>
      </w:r>
      <w:r>
        <w:rPr>
          <w:rFonts w:ascii="Garamond" w:hAnsi="Garamond"/>
          <w:sz w:val="22"/>
          <w:szCs w:val="22"/>
        </w:rPr>
        <w:t xml:space="preserve"> – treća osoba kojoj bi poništenje UA neposredno išlo na štetu. Njen stranački interes je usmjeren da UA ostane onakav kakav jest. Zainteresirana treća strana time dobiva položaj stranke, konkretnije, približava se položaju tuženog (donosioca akta) u tome što im je zajednički interes očuvanje na snazi donesenog UA, neovisno o tome što su razlozi za taj interes različiti.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7C1ED9" w:rsidRDefault="00C25F52" w:rsidP="00C25F52">
      <w:pPr>
        <w:jc w:val="both"/>
        <w:rPr>
          <w:rFonts w:ascii="Garamond" w:hAnsi="Garamond"/>
          <w:sz w:val="28"/>
          <w:szCs w:val="28"/>
        </w:rPr>
      </w:pPr>
      <w:r w:rsidRPr="007C1ED9">
        <w:rPr>
          <w:rFonts w:ascii="Garamond" w:hAnsi="Garamond"/>
          <w:b/>
          <w:color w:val="0000FF"/>
          <w:sz w:val="28"/>
          <w:szCs w:val="28"/>
        </w:rPr>
        <w:t>POKRETANJE UPRAVNOG SPORA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Sud ne može prema vlastitoj inicijativi pokrenuti spor (nema oficijelne maksime), već to može učiniti samo na osnovi tužbe koju je podnijela legitimirana osoba. Upravni spor se pokreće tužbom, a to znači da je podnošenje formalne tužbe procesna radnja bez koje nema UP spora.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C1ED9">
        <w:rPr>
          <w:rFonts w:ascii="Garamond" w:hAnsi="Garamond"/>
          <w:b/>
          <w:color w:val="0000FF"/>
          <w:sz w:val="22"/>
          <w:szCs w:val="22"/>
          <w:u w:val="single"/>
        </w:rPr>
        <w:t>Sadržaj tužbe</w:t>
      </w:r>
      <w:r>
        <w:rPr>
          <w:rFonts w:ascii="Garamond" w:hAnsi="Garamond"/>
          <w:sz w:val="22"/>
          <w:szCs w:val="22"/>
        </w:rPr>
        <w:t xml:space="preserve"> – </w:t>
      </w:r>
      <w:r w:rsidRPr="007C1ED9">
        <w:rPr>
          <w:rFonts w:ascii="Palatino Linotype" w:hAnsi="Palatino Linotype"/>
          <w:i/>
          <w:sz w:val="18"/>
          <w:szCs w:val="18"/>
        </w:rPr>
        <w:t>minimum</w:t>
      </w:r>
      <w:r>
        <w:rPr>
          <w:rFonts w:ascii="Garamond" w:hAnsi="Garamond"/>
          <w:sz w:val="22"/>
          <w:szCs w:val="22"/>
        </w:rPr>
        <w:t xml:space="preserve"> sastojaka koje tužba treba sadržavati su:</w:t>
      </w:r>
    </w:p>
    <w:p w:rsidR="00C25F52" w:rsidRPr="00A505B6" w:rsidRDefault="00C25F52" w:rsidP="00C25F52">
      <w:pPr>
        <w:jc w:val="both"/>
        <w:rPr>
          <w:rFonts w:ascii="Garamond" w:hAnsi="Garamond"/>
          <w:sz w:val="10"/>
          <w:szCs w:val="10"/>
        </w:rPr>
      </w:pPr>
    </w:p>
    <w:p w:rsidR="00C25F52" w:rsidRDefault="00C25F52" w:rsidP="00C25F52">
      <w:pPr>
        <w:tabs>
          <w:tab w:val="num" w:pos="720"/>
        </w:tabs>
        <w:ind w:left="720" w:hanging="360"/>
        <w:jc w:val="both"/>
        <w:rPr>
          <w:rFonts w:ascii="Garamond" w:hAnsi="Garamond"/>
          <w:sz w:val="22"/>
          <w:szCs w:val="22"/>
        </w:rPr>
      </w:pPr>
      <w:r>
        <w:rPr>
          <w:rFonts w:ascii="Garamond" w:hAnsi="Garamond"/>
          <w:sz w:val="22"/>
          <w:szCs w:val="22"/>
        </w:rPr>
        <w:t>ime i prezime, zanimanje i mjesto stanovanja (sjedišta) tužitelja</w:t>
      </w:r>
    </w:p>
    <w:p w:rsidR="00C25F52" w:rsidRDefault="00C25F52" w:rsidP="00C25F52">
      <w:pPr>
        <w:tabs>
          <w:tab w:val="num" w:pos="720"/>
        </w:tabs>
        <w:ind w:left="720" w:hanging="360"/>
        <w:jc w:val="both"/>
        <w:rPr>
          <w:rFonts w:ascii="Garamond" w:hAnsi="Garamond"/>
          <w:sz w:val="22"/>
          <w:szCs w:val="22"/>
        </w:rPr>
      </w:pPr>
      <w:r>
        <w:rPr>
          <w:rFonts w:ascii="Garamond" w:hAnsi="Garamond"/>
          <w:sz w:val="22"/>
          <w:szCs w:val="22"/>
        </w:rPr>
        <w:t>upravni akt protiv kojeg je tužba upravljena (oznaka akta, broj, datum izdavanja i donosioc)</w:t>
      </w:r>
    </w:p>
    <w:p w:rsidR="00C25F52" w:rsidRDefault="00C25F52" w:rsidP="00C25F52">
      <w:pPr>
        <w:tabs>
          <w:tab w:val="num" w:pos="720"/>
        </w:tabs>
        <w:ind w:left="720" w:hanging="360"/>
        <w:jc w:val="both"/>
        <w:rPr>
          <w:rFonts w:ascii="Garamond" w:hAnsi="Garamond"/>
          <w:sz w:val="22"/>
          <w:szCs w:val="22"/>
        </w:rPr>
      </w:pPr>
      <w:r>
        <w:rPr>
          <w:rFonts w:ascii="Garamond" w:hAnsi="Garamond"/>
          <w:sz w:val="22"/>
          <w:szCs w:val="22"/>
        </w:rPr>
        <w:t>razlozi zbog kojih se tuži, te u kojem opsegu se predlaže poništenje UA (djelomično ili u cijelosti)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Uz tužbu se podnosi i po 1 prijepis tužbe i prijedloga za tuženo tijelo i za svaku zainteresiranu osobu, ako takvih ima. Ako se tužbom traži povrat stvari ili naknada štete, mora se staviti i određeni zahtjev u svezi sa stvarima ili visinom pretrpljene štete.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505B6">
        <w:rPr>
          <w:rFonts w:ascii="Garamond" w:hAnsi="Garamond"/>
          <w:b/>
          <w:color w:val="0000FF"/>
          <w:sz w:val="22"/>
          <w:szCs w:val="22"/>
          <w:u w:val="single"/>
        </w:rPr>
        <w:t>Rok</w:t>
      </w:r>
      <w:r w:rsidRPr="00A505B6">
        <w:rPr>
          <w:rFonts w:ascii="Garamond" w:hAnsi="Garamond"/>
          <w:b/>
          <w:color w:val="0000FF"/>
          <w:sz w:val="22"/>
          <w:szCs w:val="22"/>
        </w:rPr>
        <w:t xml:space="preserve"> i predaja tužbe</w:t>
      </w:r>
      <w:r>
        <w:rPr>
          <w:rFonts w:ascii="Garamond" w:hAnsi="Garamond"/>
          <w:sz w:val="22"/>
          <w:szCs w:val="22"/>
        </w:rPr>
        <w:t xml:space="preserve"> – </w:t>
      </w:r>
      <w:r w:rsidRPr="00A505B6">
        <w:rPr>
          <w:rFonts w:ascii="Garamond" w:hAnsi="Garamond"/>
          <w:b/>
          <w:color w:val="0000FF"/>
          <w:sz w:val="22"/>
          <w:szCs w:val="22"/>
        </w:rPr>
        <w:t>30 dana</w:t>
      </w:r>
      <w:r>
        <w:rPr>
          <w:rFonts w:ascii="Garamond" w:hAnsi="Garamond"/>
          <w:sz w:val="22"/>
          <w:szCs w:val="22"/>
        </w:rPr>
        <w:t xml:space="preserve"> od dana dostave UA stranci koja podnosi tužbu (</w:t>
      </w:r>
      <w:r w:rsidRPr="00AA46B9">
        <w:rPr>
          <w:rFonts w:ascii="Garamond" w:hAnsi="Garamond"/>
          <w:b/>
          <w:color w:val="0000FF"/>
          <w:sz w:val="22"/>
          <w:szCs w:val="22"/>
        </w:rPr>
        <w:t>60 dana</w:t>
      </w:r>
      <w:r>
        <w:rPr>
          <w:rFonts w:ascii="Garamond" w:hAnsi="Garamond"/>
          <w:sz w:val="22"/>
          <w:szCs w:val="22"/>
        </w:rPr>
        <w:t xml:space="preserve"> – ako je određeno tijelo ovlašteno na podizanje tužbe (npr. drž. odvjentik), a akt nije dostavljen i to računajući od dana dostave UA stranci u čiju je korist donesen). Ti rokovi su </w:t>
      </w:r>
      <w:r w:rsidRPr="00AA46B9">
        <w:rPr>
          <w:rFonts w:ascii="Garamond" w:hAnsi="Garamond"/>
          <w:color w:val="0000FF"/>
          <w:sz w:val="22"/>
          <w:szCs w:val="22"/>
        </w:rPr>
        <w:t>neproduživi</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Ako tužba nije predana sudu, već drugom tijelu (ali pravovremeno), i to zbog neznanja ili očigledne pogreške stranke (što se prosuđuje u svakom konkretnom slučaju), tužba se uvažiti.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Različiti su načini na koji se tužba može predati:</w:t>
      </w:r>
    </w:p>
    <w:p w:rsidR="00C25F52" w:rsidRPr="00AA46B9" w:rsidRDefault="00C25F52" w:rsidP="00C25F52">
      <w:pPr>
        <w:jc w:val="both"/>
        <w:rPr>
          <w:rFonts w:ascii="Garamond" w:hAnsi="Garamond"/>
          <w:sz w:val="10"/>
          <w:szCs w:val="10"/>
        </w:rPr>
      </w:pPr>
    </w:p>
    <w:p w:rsidR="00C25F52" w:rsidRDefault="00C25F52" w:rsidP="00C25F52">
      <w:pPr>
        <w:numPr>
          <w:ilvl w:val="0"/>
          <w:numId w:val="103"/>
        </w:numPr>
        <w:jc w:val="both"/>
        <w:rPr>
          <w:rFonts w:ascii="Garamond" w:hAnsi="Garamond"/>
          <w:sz w:val="22"/>
          <w:szCs w:val="22"/>
        </w:rPr>
      </w:pPr>
      <w:r>
        <w:rPr>
          <w:rFonts w:ascii="Garamond" w:hAnsi="Garamond"/>
          <w:sz w:val="22"/>
          <w:szCs w:val="22"/>
        </w:rPr>
        <w:t>neposredno sudu</w:t>
      </w:r>
    </w:p>
    <w:p w:rsidR="00C25F52" w:rsidRDefault="00C25F52" w:rsidP="00C25F52">
      <w:pPr>
        <w:numPr>
          <w:ilvl w:val="0"/>
          <w:numId w:val="103"/>
        </w:numPr>
        <w:jc w:val="both"/>
        <w:rPr>
          <w:rFonts w:ascii="Garamond" w:hAnsi="Garamond"/>
          <w:sz w:val="22"/>
          <w:szCs w:val="22"/>
        </w:rPr>
      </w:pPr>
      <w:r>
        <w:rPr>
          <w:rFonts w:ascii="Garamond" w:hAnsi="Garamond"/>
          <w:sz w:val="22"/>
          <w:szCs w:val="22"/>
        </w:rPr>
        <w:t>poštom (preporuča se preporučeno)</w:t>
      </w:r>
    </w:p>
    <w:p w:rsidR="00C25F52" w:rsidRDefault="00C25F52" w:rsidP="00C25F52">
      <w:pPr>
        <w:numPr>
          <w:ilvl w:val="0"/>
          <w:numId w:val="103"/>
        </w:numPr>
        <w:jc w:val="both"/>
        <w:rPr>
          <w:rFonts w:ascii="Garamond" w:hAnsi="Garamond"/>
          <w:sz w:val="22"/>
          <w:szCs w:val="22"/>
        </w:rPr>
      </w:pPr>
      <w:r>
        <w:rPr>
          <w:rFonts w:ascii="Garamond" w:hAnsi="Garamond"/>
          <w:sz w:val="22"/>
          <w:szCs w:val="22"/>
        </w:rPr>
        <w:t>izjavom na zapisnik kod redovnog suda nadležnog za obavljanje poslova pravne pomoći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Za osobe koje se nalaze u oružanim snagama na obveznoj vojnoj vježbi, dan predaje tužbe vojnoj jedinici ili stožeru se smatra danom predaje nadležnom sudu.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A46B9">
        <w:rPr>
          <w:rFonts w:ascii="Garamond" w:hAnsi="Garamond"/>
          <w:b/>
          <w:color w:val="0000FF"/>
          <w:sz w:val="22"/>
          <w:szCs w:val="22"/>
          <w:u w:val="single"/>
        </w:rPr>
        <w:t>Suspenzivni učinak tužbe</w:t>
      </w:r>
      <w:r>
        <w:rPr>
          <w:rFonts w:ascii="Garamond" w:hAnsi="Garamond"/>
          <w:sz w:val="22"/>
          <w:szCs w:val="22"/>
        </w:rPr>
        <w:t xml:space="preserve"> – tužba, u pravilu, ne sprečava izvršenje UA protiv kojeg je podnesena, no postoje 2 izuzetka:</w:t>
      </w:r>
    </w:p>
    <w:p w:rsidR="00C25F52" w:rsidRPr="00AA46B9" w:rsidRDefault="00C25F52" w:rsidP="00C25F52">
      <w:pPr>
        <w:jc w:val="both"/>
        <w:rPr>
          <w:rFonts w:ascii="Garamond" w:hAnsi="Garamond"/>
          <w:sz w:val="10"/>
          <w:szCs w:val="10"/>
        </w:rPr>
      </w:pPr>
    </w:p>
    <w:p w:rsidR="00C25F52" w:rsidRDefault="00C25F52" w:rsidP="00C25F52">
      <w:pPr>
        <w:numPr>
          <w:ilvl w:val="0"/>
          <w:numId w:val="104"/>
        </w:numPr>
        <w:jc w:val="both"/>
        <w:rPr>
          <w:rFonts w:ascii="Garamond" w:hAnsi="Garamond"/>
          <w:sz w:val="22"/>
          <w:szCs w:val="22"/>
        </w:rPr>
      </w:pPr>
      <w:r w:rsidRPr="00AA46B9">
        <w:rPr>
          <w:rFonts w:ascii="Palatino Linotype" w:hAnsi="Palatino Linotype"/>
          <w:b/>
          <w:i/>
          <w:color w:val="0000FF"/>
          <w:sz w:val="20"/>
          <w:szCs w:val="20"/>
          <w:u w:val="single"/>
        </w:rPr>
        <w:t>obvezno</w:t>
      </w:r>
      <w:r w:rsidRPr="00AA46B9">
        <w:rPr>
          <w:rFonts w:ascii="Palatino Linotype" w:hAnsi="Palatino Linotype"/>
          <w:b/>
          <w:i/>
          <w:color w:val="0000FF"/>
          <w:sz w:val="20"/>
          <w:szCs w:val="20"/>
        </w:rPr>
        <w:t xml:space="preserve"> odlaganje izvršenja</w:t>
      </w:r>
      <w:r>
        <w:rPr>
          <w:rFonts w:ascii="Garamond" w:hAnsi="Garamond"/>
          <w:sz w:val="22"/>
          <w:szCs w:val="22"/>
        </w:rPr>
        <w:t xml:space="preserve"> – je moguće (na zahtjev tužitelja) ako bi izvršenje nanijelo tužitelju štetu koja bi se teško mogla popraviti, ako zakonom nije propisano da žalba ne odgađan izvršenje rješenja ili odgoda nije protivna javnom interesu, niti bi se odgađanjem nanijela veća nenadoknadiva šteta protivnoj stranci.</w:t>
      </w:r>
    </w:p>
    <w:p w:rsidR="00C25F52" w:rsidRPr="00AA46B9" w:rsidRDefault="00C25F52" w:rsidP="00C25F52">
      <w:pPr>
        <w:ind w:left="708"/>
        <w:jc w:val="both"/>
        <w:rPr>
          <w:rFonts w:ascii="Garamond" w:hAnsi="Garamond"/>
          <w:sz w:val="10"/>
          <w:szCs w:val="10"/>
        </w:rPr>
      </w:pPr>
    </w:p>
    <w:p w:rsidR="00C25F52" w:rsidRDefault="00C25F52" w:rsidP="00C25F52">
      <w:pPr>
        <w:numPr>
          <w:ilvl w:val="0"/>
          <w:numId w:val="104"/>
        </w:numPr>
        <w:jc w:val="both"/>
        <w:rPr>
          <w:rFonts w:ascii="Garamond" w:hAnsi="Garamond"/>
          <w:sz w:val="22"/>
          <w:szCs w:val="22"/>
        </w:rPr>
      </w:pPr>
      <w:r w:rsidRPr="00AA46B9">
        <w:rPr>
          <w:rFonts w:ascii="Palatino Linotype" w:hAnsi="Palatino Linotype"/>
          <w:b/>
          <w:i/>
          <w:color w:val="0000FF"/>
          <w:sz w:val="20"/>
          <w:szCs w:val="20"/>
          <w:u w:val="single"/>
        </w:rPr>
        <w:t>fakultativno</w:t>
      </w:r>
      <w:r>
        <w:rPr>
          <w:rFonts w:ascii="Palatino Linotype" w:hAnsi="Palatino Linotype"/>
          <w:b/>
          <w:i/>
          <w:color w:val="0000FF"/>
          <w:sz w:val="20"/>
          <w:szCs w:val="20"/>
        </w:rPr>
        <w:t xml:space="preserve"> odlaganje izvršenja </w:t>
      </w:r>
      <w:r>
        <w:rPr>
          <w:rFonts w:ascii="Garamond" w:hAnsi="Garamond"/>
          <w:sz w:val="22"/>
          <w:szCs w:val="22"/>
        </w:rPr>
        <w:t xml:space="preserve">– ZUS predviđa da tijelo čiji se akt izvršava, odnosno tijelo nadležno za izvršenje, može i zbog drugih razloga (osim onih predviđenih za obvezno odlaganje) odgoditi izvršenje osporenog UA do konačne sudske odluke, ako to </w:t>
      </w:r>
      <w:r w:rsidRPr="00D17455">
        <w:rPr>
          <w:rFonts w:ascii="Garamond" w:hAnsi="Garamond"/>
          <w:sz w:val="22"/>
          <w:szCs w:val="22"/>
          <w:u w:val="single"/>
        </w:rPr>
        <w:t>dopušta javni interes</w:t>
      </w:r>
      <w:r>
        <w:rPr>
          <w:rFonts w:ascii="Garamond" w:hAnsi="Garamond"/>
          <w:sz w:val="22"/>
          <w:szCs w:val="22"/>
        </w:rPr>
        <w:t>. Da li će tijelo iskoristiti tu ovlast ovisi o njegovoj ocjeni svrhovitosti takvog postupanja.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17455">
        <w:rPr>
          <w:rFonts w:ascii="Garamond" w:hAnsi="Garamond"/>
          <w:b/>
          <w:color w:val="0000FF"/>
          <w:sz w:val="22"/>
          <w:szCs w:val="22"/>
          <w:u w:val="single"/>
        </w:rPr>
        <w:t>Odustajanje</w:t>
      </w:r>
      <w:r w:rsidRPr="00D17455">
        <w:rPr>
          <w:rFonts w:ascii="Garamond" w:hAnsi="Garamond"/>
          <w:b/>
          <w:color w:val="0000FF"/>
          <w:sz w:val="22"/>
          <w:szCs w:val="22"/>
        </w:rPr>
        <w:t xml:space="preserve"> od tužbe</w:t>
      </w:r>
      <w:r>
        <w:rPr>
          <w:rFonts w:ascii="Garamond" w:hAnsi="Garamond"/>
          <w:sz w:val="22"/>
          <w:szCs w:val="22"/>
        </w:rPr>
        <w:t xml:space="preserve"> – je moguće sve do </w:t>
      </w:r>
      <w:r w:rsidRPr="00D17455">
        <w:rPr>
          <w:rFonts w:ascii="Garamond" w:hAnsi="Garamond"/>
          <w:color w:val="0000FF"/>
          <w:sz w:val="22"/>
          <w:szCs w:val="22"/>
          <w:u w:val="single"/>
        </w:rPr>
        <w:t>otpreme</w:t>
      </w:r>
      <w:r>
        <w:rPr>
          <w:rFonts w:ascii="Garamond" w:hAnsi="Garamond"/>
          <w:sz w:val="22"/>
          <w:szCs w:val="22"/>
        </w:rPr>
        <w:t xml:space="preserve"> sudske odluke. Ako tužitelj na vrijeme odustane od tužbe, sud </w:t>
      </w:r>
      <w:r w:rsidRPr="004B3CE0">
        <w:rPr>
          <w:rFonts w:ascii="Garamond" w:hAnsi="Garamond"/>
          <w:color w:val="0000FF"/>
          <w:sz w:val="22"/>
          <w:szCs w:val="22"/>
        </w:rPr>
        <w:t>rješenjem</w:t>
      </w:r>
      <w:r>
        <w:rPr>
          <w:rFonts w:ascii="Garamond" w:hAnsi="Garamond"/>
          <w:sz w:val="22"/>
          <w:szCs w:val="22"/>
        </w:rPr>
        <w:t xml:space="preserve"> obustavlja postupak, što za posljedicu ima da se stvar vraća u stanje u kojem je bila prije pokretanja UP spora. Jednom uložen odustanak se ne može povlačiti, niti se tužba u istoj stvari više može uložiti.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Tijelo protiv čijeg je rješenja pravovremeno pokrenut UP spor može do okončanja tog spora, ako uvažava zahtjeve tužbe, poništiti svoje rješenje (ako time ne vrijeđa pravo stranke u UPo ili pravo treće osobe). O poništenju rješenja će izvijestiti tužitelja,  te Upravni sud. Tada se tužitelj poziva da u roku </w:t>
      </w:r>
      <w:r w:rsidRPr="00011D6E">
        <w:rPr>
          <w:rFonts w:ascii="Garamond" w:hAnsi="Garamond"/>
          <w:b/>
          <w:color w:val="0000FF"/>
          <w:sz w:val="22"/>
          <w:szCs w:val="22"/>
        </w:rPr>
        <w:t>15 dana</w:t>
      </w:r>
      <w:r>
        <w:rPr>
          <w:rFonts w:ascii="Garamond" w:hAnsi="Garamond"/>
          <w:sz w:val="22"/>
          <w:szCs w:val="22"/>
        </w:rPr>
        <w:t xml:space="preserve"> izjavi je li zadovoljan donesenim aktom ili ostaje pri tužbi i u kojem opsegu, odnosno proširuje li tužbu i na novi akt. Ako tužitelj izjavi da je zadovoljan s naknadno donesenim rješenjem ili ne da izjavu u roku, sud donosi rješenje o obustavi postupka. Ako tužitelj izjavi da nije zadovoljan s novim aktom, sud će nastaviti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011D6E" w:rsidRDefault="00C25F52" w:rsidP="00C25F52">
      <w:pPr>
        <w:jc w:val="both"/>
        <w:rPr>
          <w:rFonts w:ascii="Garamond" w:hAnsi="Garamond"/>
          <w:b/>
          <w:color w:val="0000FF"/>
          <w:sz w:val="22"/>
          <w:szCs w:val="22"/>
          <w:u w:val="single"/>
        </w:rPr>
      </w:pPr>
      <w:r>
        <w:rPr>
          <w:rFonts w:ascii="Garamond" w:hAnsi="Garamond"/>
          <w:b/>
          <w:color w:val="0000FF"/>
          <w:sz w:val="22"/>
          <w:szCs w:val="22"/>
          <w:u w:val="single"/>
        </w:rPr>
        <w:t>Postupak suda po tužbi:</w:t>
      </w:r>
    </w:p>
    <w:p w:rsidR="00C25F52" w:rsidRDefault="00C25F52" w:rsidP="00C25F52">
      <w:pPr>
        <w:jc w:val="both"/>
        <w:rPr>
          <w:rFonts w:ascii="Garamond" w:hAnsi="Garamond"/>
          <w:sz w:val="22"/>
          <w:szCs w:val="22"/>
        </w:rPr>
      </w:pPr>
    </w:p>
    <w:p w:rsidR="00C25F52" w:rsidRDefault="00C25F52" w:rsidP="00C25F52">
      <w:pPr>
        <w:numPr>
          <w:ilvl w:val="0"/>
          <w:numId w:val="105"/>
        </w:numPr>
        <w:jc w:val="both"/>
        <w:rPr>
          <w:rFonts w:ascii="Garamond" w:hAnsi="Garamond"/>
          <w:sz w:val="22"/>
          <w:szCs w:val="22"/>
        </w:rPr>
      </w:pPr>
      <w:r w:rsidRPr="00011D6E">
        <w:rPr>
          <w:rFonts w:ascii="Palatino Linotype" w:hAnsi="Palatino Linotype"/>
          <w:i/>
          <w:color w:val="0000FF"/>
          <w:sz w:val="20"/>
          <w:szCs w:val="20"/>
          <w:u w:val="single"/>
        </w:rPr>
        <w:t>odbacivanje tužbe</w:t>
      </w:r>
      <w:r>
        <w:rPr>
          <w:rFonts w:ascii="Garamond" w:hAnsi="Garamond"/>
          <w:sz w:val="22"/>
          <w:szCs w:val="22"/>
        </w:rPr>
        <w:t xml:space="preserve"> –ZUP taksativno nabraja razloge za odbacivanje tužbe (alternativno):</w:t>
      </w:r>
    </w:p>
    <w:p w:rsidR="00C25F52" w:rsidRPr="00CE4687" w:rsidRDefault="00C25F52" w:rsidP="00C25F52">
      <w:pPr>
        <w:ind w:left="720"/>
        <w:jc w:val="both"/>
        <w:rPr>
          <w:rFonts w:ascii="Garamond" w:hAnsi="Garamond"/>
          <w:sz w:val="10"/>
          <w:szCs w:val="10"/>
        </w:rPr>
      </w:pPr>
    </w:p>
    <w:p w:rsidR="00C25F52" w:rsidRDefault="00C25F52" w:rsidP="00C25F52">
      <w:pPr>
        <w:numPr>
          <w:ilvl w:val="1"/>
          <w:numId w:val="105"/>
        </w:numPr>
        <w:jc w:val="both"/>
        <w:rPr>
          <w:rFonts w:ascii="Garamond" w:hAnsi="Garamond"/>
          <w:sz w:val="22"/>
          <w:szCs w:val="22"/>
        </w:rPr>
      </w:pPr>
      <w:r>
        <w:rPr>
          <w:rFonts w:ascii="Garamond" w:hAnsi="Garamond"/>
          <w:sz w:val="22"/>
          <w:szCs w:val="22"/>
        </w:rPr>
        <w:t>nepravovremenost</w:t>
      </w:r>
    </w:p>
    <w:p w:rsidR="00C25F52" w:rsidRDefault="00C25F52" w:rsidP="00C25F52">
      <w:pPr>
        <w:numPr>
          <w:ilvl w:val="1"/>
          <w:numId w:val="105"/>
        </w:numPr>
        <w:jc w:val="both"/>
        <w:rPr>
          <w:rFonts w:ascii="Garamond" w:hAnsi="Garamond"/>
          <w:sz w:val="22"/>
          <w:szCs w:val="22"/>
        </w:rPr>
      </w:pPr>
      <w:r>
        <w:rPr>
          <w:rFonts w:ascii="Garamond" w:hAnsi="Garamond"/>
          <w:sz w:val="22"/>
          <w:szCs w:val="22"/>
        </w:rPr>
        <w:t>akt koji se osporava nije UA</w:t>
      </w:r>
    </w:p>
    <w:p w:rsidR="00C25F52" w:rsidRDefault="00C25F52" w:rsidP="00C25F52">
      <w:pPr>
        <w:numPr>
          <w:ilvl w:val="1"/>
          <w:numId w:val="105"/>
        </w:numPr>
        <w:jc w:val="both"/>
        <w:rPr>
          <w:rFonts w:ascii="Garamond" w:hAnsi="Garamond"/>
          <w:sz w:val="22"/>
          <w:szCs w:val="22"/>
        </w:rPr>
      </w:pPr>
      <w:r>
        <w:rPr>
          <w:rFonts w:ascii="Garamond" w:hAnsi="Garamond"/>
          <w:sz w:val="22"/>
          <w:szCs w:val="22"/>
        </w:rPr>
        <w:t>akt koji se osporava ne dira pravo ili neposredni osobni interes tužitelja</w:t>
      </w:r>
    </w:p>
    <w:p w:rsidR="00C25F52" w:rsidRDefault="00C25F52" w:rsidP="00C25F52">
      <w:pPr>
        <w:numPr>
          <w:ilvl w:val="1"/>
          <w:numId w:val="105"/>
        </w:numPr>
        <w:jc w:val="both"/>
        <w:rPr>
          <w:rFonts w:ascii="Garamond" w:hAnsi="Garamond"/>
          <w:sz w:val="22"/>
          <w:szCs w:val="22"/>
        </w:rPr>
      </w:pPr>
      <w:r>
        <w:rPr>
          <w:rFonts w:ascii="Garamond" w:hAnsi="Garamond"/>
          <w:sz w:val="22"/>
          <w:szCs w:val="22"/>
        </w:rPr>
        <w:t>protiv pobijanog akta se nije iskoristilopravo na žalbu</w:t>
      </w:r>
    </w:p>
    <w:p w:rsidR="00C25F52" w:rsidRDefault="00C25F52" w:rsidP="00C25F52">
      <w:pPr>
        <w:numPr>
          <w:ilvl w:val="1"/>
          <w:numId w:val="105"/>
        </w:numPr>
        <w:jc w:val="both"/>
        <w:rPr>
          <w:rFonts w:ascii="Garamond" w:hAnsi="Garamond"/>
          <w:sz w:val="22"/>
          <w:szCs w:val="22"/>
        </w:rPr>
      </w:pPr>
      <w:r>
        <w:rPr>
          <w:rFonts w:ascii="Garamond" w:hAnsi="Garamond"/>
          <w:sz w:val="22"/>
          <w:szCs w:val="22"/>
        </w:rPr>
        <w:t>ako je u istoj stvari sudska zaštita osigurana van UP spora</w:t>
      </w:r>
    </w:p>
    <w:p w:rsidR="00C25F52" w:rsidRDefault="00C25F52" w:rsidP="00C25F52">
      <w:pPr>
        <w:numPr>
          <w:ilvl w:val="1"/>
          <w:numId w:val="105"/>
        </w:numPr>
        <w:jc w:val="both"/>
        <w:rPr>
          <w:rFonts w:ascii="Garamond" w:hAnsi="Garamond"/>
          <w:sz w:val="22"/>
          <w:szCs w:val="22"/>
        </w:rPr>
      </w:pPr>
      <w:r>
        <w:rPr>
          <w:rFonts w:ascii="Garamond" w:hAnsi="Garamond"/>
          <w:sz w:val="22"/>
          <w:szCs w:val="22"/>
        </w:rPr>
        <w:t>već postoji pravomoćna odluka donesena u UP sporu u istoj stvari</w:t>
      </w:r>
    </w:p>
    <w:p w:rsidR="00C25F52" w:rsidRDefault="00C25F52" w:rsidP="00C25F52">
      <w:pPr>
        <w:ind w:left="720"/>
        <w:jc w:val="both"/>
        <w:rPr>
          <w:rFonts w:ascii="Garamond" w:hAnsi="Garamond"/>
          <w:sz w:val="22"/>
          <w:szCs w:val="22"/>
        </w:rPr>
      </w:pPr>
    </w:p>
    <w:p w:rsidR="00C25F52" w:rsidRDefault="00C25F52" w:rsidP="00C25F52">
      <w:pPr>
        <w:numPr>
          <w:ilvl w:val="0"/>
          <w:numId w:val="105"/>
        </w:numPr>
        <w:jc w:val="both"/>
        <w:rPr>
          <w:rFonts w:ascii="Garamond" w:hAnsi="Garamond"/>
          <w:sz w:val="22"/>
          <w:szCs w:val="22"/>
        </w:rPr>
      </w:pPr>
      <w:r>
        <w:rPr>
          <w:rFonts w:ascii="Palatino Linotype" w:hAnsi="Palatino Linotype"/>
          <w:i/>
          <w:color w:val="0000FF"/>
          <w:sz w:val="20"/>
          <w:szCs w:val="20"/>
          <w:u w:val="single"/>
        </w:rPr>
        <w:t xml:space="preserve">poništavanje UA bez dostavljanja tužbe na odgovor </w:t>
      </w:r>
      <w:r>
        <w:rPr>
          <w:rFonts w:ascii="Garamond" w:hAnsi="Garamond"/>
          <w:sz w:val="22"/>
          <w:szCs w:val="22"/>
        </w:rPr>
        <w:t>– je moguće presudom Upravnog suda, ako sud utvrdi da osporavano rješenje ima bitne nedostatke.</w:t>
      </w:r>
    </w:p>
    <w:p w:rsidR="00C25F52" w:rsidRDefault="00C25F52" w:rsidP="00C25F52">
      <w:pPr>
        <w:ind w:left="720"/>
        <w:jc w:val="both"/>
        <w:rPr>
          <w:rFonts w:ascii="Garamond" w:hAnsi="Garamond"/>
          <w:sz w:val="22"/>
          <w:szCs w:val="22"/>
        </w:rPr>
      </w:pPr>
    </w:p>
    <w:p w:rsidR="00C25F52" w:rsidRDefault="00C25F52" w:rsidP="00C25F52">
      <w:pPr>
        <w:numPr>
          <w:ilvl w:val="0"/>
          <w:numId w:val="105"/>
        </w:numPr>
        <w:jc w:val="both"/>
        <w:rPr>
          <w:rFonts w:ascii="Garamond" w:hAnsi="Garamond"/>
          <w:sz w:val="22"/>
          <w:szCs w:val="22"/>
        </w:rPr>
      </w:pPr>
      <w:r>
        <w:rPr>
          <w:rFonts w:ascii="Palatino Linotype" w:hAnsi="Palatino Linotype"/>
          <w:i/>
          <w:color w:val="0000FF"/>
          <w:sz w:val="20"/>
          <w:szCs w:val="20"/>
          <w:u w:val="single"/>
        </w:rPr>
        <w:t xml:space="preserve">redovni postupak </w:t>
      </w:r>
      <w:r>
        <w:rPr>
          <w:rFonts w:ascii="Garamond" w:hAnsi="Garamond"/>
          <w:sz w:val="22"/>
          <w:szCs w:val="22"/>
        </w:rPr>
        <w:t xml:space="preserve">– ako sud ne odbaci tužbu rješenjem niti poništi UA bez dostavljanja tužbe na odgovor, provodi redovni postupak po tužbi. Svrha je toga postupka utvrđivanje činjeničnog stanja koje će kao pravno relevantno dati osnove sudu za rješenje spora. Tužba se zatim dostavlja na odgovor tuženiku i zainteresiranim trećim osobama. Te osobe imaju pravo na odgovor u roku </w:t>
      </w:r>
      <w:r w:rsidRPr="009B257E">
        <w:rPr>
          <w:rFonts w:ascii="Garamond" w:hAnsi="Garamond"/>
          <w:b/>
          <w:color w:val="0000FF"/>
          <w:sz w:val="22"/>
          <w:szCs w:val="22"/>
        </w:rPr>
        <w:t>8 – 30 dana</w:t>
      </w:r>
      <w:r>
        <w:rPr>
          <w:rFonts w:ascii="Garamond" w:hAnsi="Garamond"/>
          <w:sz w:val="22"/>
          <w:szCs w:val="22"/>
        </w:rPr>
        <w:t>, no to pravo ne moraju iskoristiti. Tužena je strana, međutim, dužna u roku koji odredi sud, poslati sudu sve spise koji se odnose na predmet. Ako tužena strana i nakon drugog traženja ne pošalje spise premeta ili ako izjavi da ih ne može poslati, sud može riješiti stvar i bez spisa.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B257E">
        <w:rPr>
          <w:rFonts w:ascii="Garamond" w:hAnsi="Garamond"/>
          <w:b/>
          <w:color w:val="0000FF"/>
          <w:sz w:val="22"/>
          <w:szCs w:val="22"/>
          <w:u w:val="single"/>
        </w:rPr>
        <w:t>Usmena rasprava</w:t>
      </w:r>
      <w:r>
        <w:rPr>
          <w:rFonts w:ascii="Garamond" w:hAnsi="Garamond"/>
          <w:sz w:val="22"/>
          <w:szCs w:val="22"/>
        </w:rPr>
        <w:t xml:space="preserve"> – pravilo je da sud u UP sporovima rješava u nejavnoj sjednici, dakle, bez prisutnosti stranaka. I uz to pravilo sud može zbog složenosti sporne stvari ili ako inače nađe da je to potrebno radi boljeg razjašnjenja stanja stvari riješiti da se održi usmena rasprava. Usmenu raspravu može predložiti i stranka.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Određivanje usmene rasprave ovisi o nahođenju suda, a dan rasprave određuje predsjednik vijeća, te poziva stranke i zainteresirane treće osobe, ako ih ima. Izostanak stranke sa usmene rasprave ne zadržava rad suda. Rasprava poćinje izvješćem suca izvjestitelja koji izlaže stanje stvari i bit spora, ne dajući svoje mišljenje. Zatim tužitelj obrazlaže tužbu, a onda tužena strana odgovara na nju. O usmenoj se raspravi vodi </w:t>
      </w:r>
      <w:r w:rsidRPr="006127DA">
        <w:rPr>
          <w:rFonts w:ascii="Garamond" w:hAnsi="Garamond"/>
          <w:b/>
          <w:color w:val="0000FF"/>
          <w:sz w:val="22"/>
          <w:szCs w:val="22"/>
        </w:rPr>
        <w:t>zapisnik</w:t>
      </w:r>
      <w:r>
        <w:rPr>
          <w:rFonts w:ascii="Garamond" w:hAnsi="Garamond"/>
          <w:sz w:val="22"/>
          <w:szCs w:val="22"/>
        </w:rPr>
        <w:t xml:space="preserve"> u koji ulaze bitne činjenice i okolnosti, te dispozitiv odluke. Potpisuju ga predsjednik vijeća i zapisničar.</w:t>
      </w:r>
    </w:p>
    <w:p w:rsidR="00C25F52" w:rsidRPr="006127DA" w:rsidRDefault="00C25F52" w:rsidP="00C25F52">
      <w:pPr>
        <w:jc w:val="both"/>
        <w:rPr>
          <w:rFonts w:ascii="Garamond" w:hAnsi="Garamond"/>
          <w:b/>
          <w:color w:val="0000FF"/>
          <w:sz w:val="22"/>
          <w:szCs w:val="22"/>
          <w:u w:val="single"/>
        </w:rPr>
      </w:pPr>
      <w:r w:rsidRPr="006127DA">
        <w:rPr>
          <w:rFonts w:ascii="Garamond" w:hAnsi="Garamond"/>
          <w:b/>
          <w:color w:val="0000FF"/>
          <w:sz w:val="22"/>
          <w:szCs w:val="22"/>
          <w:u w:val="single"/>
        </w:rPr>
        <w:t>Sudske odluke:</w:t>
      </w:r>
    </w:p>
    <w:p w:rsidR="00C25F52" w:rsidRDefault="00C25F52" w:rsidP="00C25F52">
      <w:pPr>
        <w:jc w:val="both"/>
        <w:rPr>
          <w:rFonts w:ascii="Garamond" w:hAnsi="Garamond"/>
          <w:sz w:val="22"/>
          <w:szCs w:val="22"/>
        </w:rPr>
      </w:pPr>
    </w:p>
    <w:p w:rsidR="00C25F52" w:rsidRDefault="00C25F52" w:rsidP="00C25F52">
      <w:pPr>
        <w:numPr>
          <w:ilvl w:val="0"/>
          <w:numId w:val="106"/>
        </w:numPr>
        <w:jc w:val="both"/>
        <w:rPr>
          <w:rFonts w:ascii="Garamond" w:hAnsi="Garamond"/>
          <w:sz w:val="22"/>
          <w:szCs w:val="22"/>
        </w:rPr>
      </w:pPr>
      <w:r w:rsidRPr="006127DA">
        <w:rPr>
          <w:rFonts w:ascii="Garamond" w:hAnsi="Garamond"/>
          <w:b/>
          <w:color w:val="0000FF"/>
          <w:sz w:val="22"/>
          <w:szCs w:val="22"/>
        </w:rPr>
        <w:t>presuda</w:t>
      </w:r>
      <w:r>
        <w:rPr>
          <w:rFonts w:ascii="Garamond" w:hAnsi="Garamond"/>
          <w:sz w:val="22"/>
          <w:szCs w:val="22"/>
        </w:rPr>
        <w:t xml:space="preserve"> – ako se tužba </w:t>
      </w:r>
      <w:r w:rsidRPr="0040536C">
        <w:rPr>
          <w:rFonts w:ascii="Garamond" w:hAnsi="Garamond"/>
          <w:color w:val="0000FF"/>
          <w:sz w:val="22"/>
          <w:szCs w:val="22"/>
          <w:u w:val="single"/>
        </w:rPr>
        <w:t>uvažava</w:t>
      </w:r>
      <w:r>
        <w:rPr>
          <w:rFonts w:ascii="Garamond" w:hAnsi="Garamond"/>
          <w:sz w:val="22"/>
          <w:szCs w:val="22"/>
        </w:rPr>
        <w:t xml:space="preserve"> (i tada se poništava UA), te ako se </w:t>
      </w:r>
      <w:r w:rsidRPr="0040536C">
        <w:rPr>
          <w:rFonts w:ascii="Garamond" w:hAnsi="Garamond"/>
          <w:color w:val="0000FF"/>
          <w:sz w:val="22"/>
          <w:szCs w:val="22"/>
          <w:u w:val="single"/>
        </w:rPr>
        <w:t>odbija</w:t>
      </w:r>
      <w:r>
        <w:rPr>
          <w:rFonts w:ascii="Garamond" w:hAnsi="Garamond"/>
          <w:sz w:val="22"/>
          <w:szCs w:val="22"/>
        </w:rPr>
        <w:t xml:space="preserve"> kao neosnovana</w:t>
      </w:r>
    </w:p>
    <w:p w:rsidR="00C25F52" w:rsidRDefault="00C25F52" w:rsidP="00C25F52">
      <w:pPr>
        <w:numPr>
          <w:ilvl w:val="0"/>
          <w:numId w:val="106"/>
        </w:numPr>
        <w:jc w:val="both"/>
        <w:rPr>
          <w:rFonts w:ascii="Garamond" w:hAnsi="Garamond"/>
          <w:sz w:val="22"/>
          <w:szCs w:val="22"/>
        </w:rPr>
      </w:pPr>
      <w:r w:rsidRPr="006127DA">
        <w:rPr>
          <w:rFonts w:ascii="Garamond" w:hAnsi="Garamond"/>
          <w:b/>
          <w:color w:val="0000FF"/>
          <w:sz w:val="22"/>
          <w:szCs w:val="22"/>
        </w:rPr>
        <w:t>rješenje</w:t>
      </w:r>
      <w:r>
        <w:rPr>
          <w:rFonts w:ascii="Garamond" w:hAnsi="Garamond"/>
          <w:sz w:val="22"/>
          <w:szCs w:val="22"/>
        </w:rPr>
        <w:t xml:space="preserve"> – ako </w:t>
      </w:r>
      <w:r w:rsidRPr="0040536C">
        <w:rPr>
          <w:rFonts w:ascii="Garamond" w:hAnsi="Garamond"/>
          <w:color w:val="0000FF"/>
          <w:sz w:val="22"/>
          <w:szCs w:val="22"/>
          <w:u w:val="single"/>
        </w:rPr>
        <w:t>odbacuje</w:t>
      </w:r>
      <w:r>
        <w:rPr>
          <w:rFonts w:ascii="Garamond" w:hAnsi="Garamond"/>
          <w:sz w:val="22"/>
          <w:szCs w:val="22"/>
        </w:rPr>
        <w:t xml:space="preserve"> tužbu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Sud odluke donosi većinom glasova, a o vijećanju i glasovanju (bez prisutnosti stranaka) vodi se zapisnik koji potpisuju članovi vijeća i zapisničar. Ako je održana usmena rasprava, sud odmah, nakon završene rasprave, usmeno objavljuje presudu (rješenje), zajedno s najvažnijim razlozima. U složenim slučajevima sud može odustati od usmenog objavljivanja presude, odnosno rješenja.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D357F">
        <w:rPr>
          <w:rFonts w:ascii="Garamond" w:hAnsi="Garamond"/>
          <w:b/>
          <w:color w:val="0000FF"/>
          <w:sz w:val="22"/>
          <w:szCs w:val="22"/>
        </w:rPr>
        <w:t xml:space="preserve">Razlozi za </w:t>
      </w:r>
      <w:r w:rsidRPr="00ED357F">
        <w:rPr>
          <w:rFonts w:ascii="Garamond" w:hAnsi="Garamond"/>
          <w:b/>
          <w:color w:val="0000FF"/>
          <w:sz w:val="22"/>
          <w:szCs w:val="22"/>
          <w:u w:val="single"/>
        </w:rPr>
        <w:t>poništavanje</w:t>
      </w:r>
      <w:r w:rsidRPr="00ED357F">
        <w:rPr>
          <w:rFonts w:ascii="Garamond" w:hAnsi="Garamond"/>
          <w:b/>
          <w:color w:val="0000FF"/>
          <w:sz w:val="22"/>
          <w:szCs w:val="22"/>
        </w:rPr>
        <w:t xml:space="preserve"> osporenog UA</w:t>
      </w:r>
      <w:r>
        <w:rPr>
          <w:rFonts w:ascii="Garamond" w:hAnsi="Garamond"/>
          <w:sz w:val="22"/>
          <w:szCs w:val="22"/>
        </w:rPr>
        <w:t xml:space="preserve"> – sud ispituje zakonitosti osporenog UA u granicama zahtjeva iz tužbe, no sud nije vezan razlozima iz tužbe (dakle, može naći nezakonitost akta u drugim razlozima izvan onih koje navodi tužitelj. Sud odluku donosi na temelju činjenica utvrđenih u ranijem postupku (dakle, on sam ne može </w:t>
      </w:r>
      <w:r>
        <w:rPr>
          <w:rFonts w:ascii="Garamond" w:hAnsi="Garamond"/>
          <w:sz w:val="22"/>
          <w:szCs w:val="22"/>
        </w:rPr>
        <w:lastRenderedPageBreak/>
        <w:t>utvrđivati nove činjenice). Ukoliko je to činjenično stanje u suprotnosti sa spisima ili sud zaključi da je nepotpuno, poništit će akt, te će sam provesti postupak utvrđivanja činjenica i donijeti novi UA (presudu ili rješenje).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E73A5">
        <w:rPr>
          <w:rFonts w:ascii="Garamond" w:hAnsi="Garamond"/>
          <w:b/>
          <w:color w:val="0000FF"/>
          <w:sz w:val="22"/>
          <w:szCs w:val="22"/>
          <w:u w:val="single"/>
        </w:rPr>
        <w:t>Troškovi</w:t>
      </w:r>
      <w:r>
        <w:rPr>
          <w:rFonts w:ascii="Garamond" w:hAnsi="Garamond"/>
          <w:sz w:val="22"/>
          <w:szCs w:val="22"/>
        </w:rPr>
        <w:t xml:space="preserve"> – svaka stranka podmiruje svoje troškove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9E73A5" w:rsidRDefault="00C25F52" w:rsidP="00C25F52">
      <w:pPr>
        <w:jc w:val="both"/>
        <w:rPr>
          <w:rFonts w:ascii="Garamond" w:hAnsi="Garamond"/>
          <w:b/>
          <w:color w:val="0000FF"/>
          <w:sz w:val="22"/>
          <w:szCs w:val="22"/>
        </w:rPr>
      </w:pPr>
      <w:r>
        <w:rPr>
          <w:rFonts w:ascii="Garamond" w:hAnsi="Garamond"/>
          <w:b/>
          <w:color w:val="0000FF"/>
          <w:sz w:val="22"/>
          <w:szCs w:val="22"/>
        </w:rPr>
        <w:t>PRAVNI LIJEKOVI U UPRAVNOM SPORU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Kontrola UA u UP sporu najčešće slijedi tek nakon provedene kontrole zakonitosti u povodu žalbe protiv tog akta iskorištene u UPo.</w:t>
      </w:r>
    </w:p>
    <w:p w:rsidR="00C25F52" w:rsidRDefault="00C25F52" w:rsidP="00C25F52">
      <w:pPr>
        <w:jc w:val="both"/>
        <w:rPr>
          <w:rFonts w:ascii="Garamond" w:hAnsi="Garamond"/>
          <w:sz w:val="22"/>
          <w:szCs w:val="22"/>
        </w:rPr>
      </w:pPr>
    </w:p>
    <w:p w:rsidR="00C25F52" w:rsidRPr="009E73A5" w:rsidRDefault="00C25F52" w:rsidP="00C25F52">
      <w:pPr>
        <w:jc w:val="both"/>
        <w:rPr>
          <w:rFonts w:ascii="Garamond" w:hAnsi="Garamond"/>
          <w:b/>
          <w:color w:val="0000FF"/>
          <w:sz w:val="22"/>
          <w:szCs w:val="22"/>
          <w:u w:val="single"/>
        </w:rPr>
      </w:pPr>
      <w:r w:rsidRPr="009E73A5">
        <w:rPr>
          <w:rFonts w:ascii="Garamond" w:hAnsi="Garamond"/>
          <w:b/>
          <w:color w:val="0000FF"/>
          <w:sz w:val="22"/>
          <w:szCs w:val="22"/>
          <w:u w:val="single"/>
        </w:rPr>
        <w:t>Izvanredni pravni lijekovi:</w:t>
      </w:r>
    </w:p>
    <w:p w:rsidR="00C25F52" w:rsidRDefault="00C25F52" w:rsidP="00C25F52">
      <w:pPr>
        <w:jc w:val="both"/>
        <w:rPr>
          <w:rFonts w:ascii="Garamond" w:hAnsi="Garamond"/>
          <w:sz w:val="22"/>
          <w:szCs w:val="22"/>
        </w:rPr>
      </w:pPr>
    </w:p>
    <w:p w:rsidR="00C25F52" w:rsidRDefault="00C25F52" w:rsidP="00C25F52">
      <w:pPr>
        <w:tabs>
          <w:tab w:val="num" w:pos="720"/>
        </w:tabs>
        <w:ind w:left="720" w:hanging="360"/>
        <w:jc w:val="both"/>
        <w:rPr>
          <w:rFonts w:ascii="Garamond" w:hAnsi="Garamond"/>
          <w:sz w:val="22"/>
          <w:szCs w:val="22"/>
        </w:rPr>
      </w:pPr>
      <w:r>
        <w:rPr>
          <w:rFonts w:ascii="Palatino Linotype" w:hAnsi="Palatino Linotype"/>
          <w:b/>
          <w:i/>
          <w:color w:val="0000FF"/>
          <w:sz w:val="20"/>
          <w:szCs w:val="20"/>
        </w:rPr>
        <w:t>1.</w:t>
      </w:r>
      <w:r>
        <w:rPr>
          <w:rFonts w:ascii="Palatino Linotype" w:hAnsi="Palatino Linotype"/>
          <w:b/>
          <w:i/>
          <w:color w:val="0000FF"/>
          <w:sz w:val="20"/>
          <w:szCs w:val="20"/>
        </w:rPr>
        <w:tab/>
      </w:r>
      <w:r w:rsidRPr="009E73A5">
        <w:rPr>
          <w:rFonts w:ascii="Palatino Linotype" w:hAnsi="Palatino Linotype"/>
          <w:b/>
          <w:i/>
          <w:color w:val="0000FF"/>
          <w:sz w:val="20"/>
          <w:szCs w:val="20"/>
        </w:rPr>
        <w:t>zahtjev za zaštitu zakonitosti</w:t>
      </w:r>
      <w:r>
        <w:rPr>
          <w:rFonts w:ascii="Garamond" w:hAnsi="Garamond"/>
          <w:sz w:val="22"/>
          <w:szCs w:val="22"/>
        </w:rPr>
        <w:t xml:space="preserve"> – pravo na korištenje tog sredstva ima </w:t>
      </w:r>
      <w:r w:rsidRPr="00C446F9">
        <w:rPr>
          <w:rFonts w:ascii="Garamond" w:hAnsi="Garamond"/>
          <w:sz w:val="22"/>
          <w:szCs w:val="22"/>
          <w:u w:val="single"/>
        </w:rPr>
        <w:t>drž. odvjetnik</w:t>
      </w:r>
      <w:r>
        <w:rPr>
          <w:rFonts w:ascii="Garamond" w:hAnsi="Garamond"/>
          <w:sz w:val="22"/>
          <w:szCs w:val="22"/>
        </w:rPr>
        <w:t xml:space="preserve"> koji ga može upotrijebiti protiv odluke suda, ako je tom odlukom povrijeđen </w:t>
      </w:r>
      <w:r w:rsidRPr="00C446F9">
        <w:rPr>
          <w:rFonts w:ascii="Garamond" w:hAnsi="Garamond"/>
          <w:sz w:val="22"/>
          <w:szCs w:val="22"/>
          <w:u w:val="single"/>
        </w:rPr>
        <w:t>zakon, dr. propis ili opći akt</w:t>
      </w:r>
      <w:r>
        <w:rPr>
          <w:rFonts w:ascii="Garamond" w:hAnsi="Garamond"/>
          <w:sz w:val="22"/>
          <w:szCs w:val="22"/>
        </w:rPr>
        <w:t xml:space="preserve">. ZZZ se podnosi Upravnom sudu u roku </w:t>
      </w:r>
      <w:r w:rsidRPr="005315AC">
        <w:rPr>
          <w:rFonts w:ascii="Garamond" w:hAnsi="Garamond"/>
          <w:b/>
          <w:color w:val="0000FF"/>
          <w:sz w:val="22"/>
          <w:szCs w:val="22"/>
        </w:rPr>
        <w:t>3 mjeseca</w:t>
      </w:r>
      <w:r>
        <w:rPr>
          <w:rFonts w:ascii="Garamond" w:hAnsi="Garamond"/>
          <w:sz w:val="22"/>
          <w:szCs w:val="22"/>
        </w:rPr>
        <w:t xml:space="preserve"> od dana kad je strankama dostavljena odluka protiv koje se zahtjev podnosi (za podnošenje vrijede sve odredbe koje vrijede za predaju tužbe u UP sporu). O ZZZ-u sud rješava na nejavnoj sjednici, a pobijenu odluku ispituje samo u granicama zahtjeva.</w:t>
      </w:r>
    </w:p>
    <w:p w:rsidR="00C25F52" w:rsidRDefault="00C25F52" w:rsidP="00C25F52">
      <w:pPr>
        <w:ind w:left="708"/>
        <w:jc w:val="both"/>
        <w:rPr>
          <w:rFonts w:ascii="Garamond" w:hAnsi="Garamond"/>
          <w:sz w:val="22"/>
          <w:szCs w:val="22"/>
        </w:rPr>
      </w:pPr>
    </w:p>
    <w:p w:rsidR="00C25F52" w:rsidRDefault="00C25F52" w:rsidP="00C25F52">
      <w:pPr>
        <w:tabs>
          <w:tab w:val="num" w:pos="720"/>
        </w:tabs>
        <w:ind w:left="720" w:hanging="360"/>
        <w:jc w:val="both"/>
        <w:rPr>
          <w:rFonts w:ascii="Garamond" w:hAnsi="Garamond"/>
          <w:sz w:val="22"/>
          <w:szCs w:val="22"/>
        </w:rPr>
      </w:pPr>
      <w:r>
        <w:rPr>
          <w:rFonts w:ascii="Palatino Linotype" w:hAnsi="Palatino Linotype"/>
          <w:b/>
          <w:i/>
          <w:color w:val="0000FF"/>
          <w:sz w:val="20"/>
          <w:szCs w:val="20"/>
        </w:rPr>
        <w:t>2.</w:t>
      </w:r>
      <w:r>
        <w:rPr>
          <w:rFonts w:ascii="Palatino Linotype" w:hAnsi="Palatino Linotype"/>
          <w:b/>
          <w:i/>
          <w:color w:val="0000FF"/>
          <w:sz w:val="20"/>
          <w:szCs w:val="20"/>
        </w:rPr>
        <w:tab/>
      </w:r>
      <w:r w:rsidRPr="009E73A5">
        <w:rPr>
          <w:rFonts w:ascii="Palatino Linotype" w:hAnsi="Palatino Linotype"/>
          <w:b/>
          <w:i/>
          <w:color w:val="0000FF"/>
          <w:sz w:val="20"/>
          <w:szCs w:val="20"/>
        </w:rPr>
        <w:t>ponavljan</w:t>
      </w:r>
      <w:r>
        <w:rPr>
          <w:rFonts w:ascii="Palatino Linotype" w:hAnsi="Palatino Linotype"/>
          <w:b/>
          <w:i/>
          <w:color w:val="0000FF"/>
          <w:sz w:val="20"/>
          <w:szCs w:val="20"/>
        </w:rPr>
        <w:t>je</w:t>
      </w:r>
      <w:r w:rsidRPr="009E73A5">
        <w:rPr>
          <w:rFonts w:ascii="Palatino Linotype" w:hAnsi="Palatino Linotype"/>
          <w:b/>
          <w:i/>
          <w:color w:val="0000FF"/>
          <w:sz w:val="20"/>
          <w:szCs w:val="20"/>
        </w:rPr>
        <w:t xml:space="preserve"> postupka</w:t>
      </w:r>
      <w:r>
        <w:rPr>
          <w:rFonts w:ascii="Garamond" w:hAnsi="Garamond"/>
          <w:b/>
          <w:color w:val="0000FF"/>
          <w:sz w:val="22"/>
          <w:szCs w:val="22"/>
        </w:rPr>
        <w:t xml:space="preserve"> </w:t>
      </w:r>
      <w:r>
        <w:rPr>
          <w:rFonts w:ascii="Garamond" w:hAnsi="Garamond"/>
          <w:sz w:val="22"/>
          <w:szCs w:val="22"/>
        </w:rPr>
        <w:t>– postupak dovršen presudom ili rješenjem će se ponoviti na prijedlog stranke pod slijedećim uvjetima:</w:t>
      </w:r>
    </w:p>
    <w:p w:rsidR="00C25F52" w:rsidRPr="00030969" w:rsidRDefault="00C25F52" w:rsidP="00C25F52">
      <w:pPr>
        <w:ind w:left="708"/>
        <w:jc w:val="both"/>
        <w:rPr>
          <w:rFonts w:ascii="Garamond" w:hAnsi="Garamond"/>
          <w:sz w:val="10"/>
          <w:szCs w:val="10"/>
        </w:rPr>
      </w:pPr>
    </w:p>
    <w:p w:rsidR="00C25F52" w:rsidRDefault="00C25F52" w:rsidP="00C25F52">
      <w:pPr>
        <w:numPr>
          <w:ilvl w:val="0"/>
          <w:numId w:val="60"/>
        </w:numPr>
        <w:tabs>
          <w:tab w:val="clear" w:pos="720"/>
          <w:tab w:val="num" w:pos="1080"/>
        </w:tabs>
        <w:ind w:left="1080"/>
        <w:jc w:val="both"/>
        <w:rPr>
          <w:rFonts w:ascii="Garamond" w:hAnsi="Garamond"/>
          <w:sz w:val="22"/>
          <w:szCs w:val="22"/>
        </w:rPr>
      </w:pPr>
      <w:r>
        <w:rPr>
          <w:rFonts w:ascii="Garamond" w:hAnsi="Garamond"/>
          <w:sz w:val="22"/>
          <w:szCs w:val="22"/>
        </w:rPr>
        <w:t>saznanje o novim činjenicama i uvjetima koje bi dovele do bitno različite odluke</w:t>
      </w:r>
    </w:p>
    <w:p w:rsidR="00C25F52" w:rsidRDefault="00C25F52" w:rsidP="00C25F52">
      <w:pPr>
        <w:numPr>
          <w:ilvl w:val="0"/>
          <w:numId w:val="60"/>
        </w:numPr>
        <w:tabs>
          <w:tab w:val="clear" w:pos="720"/>
          <w:tab w:val="num" w:pos="1080"/>
        </w:tabs>
        <w:ind w:left="1080"/>
        <w:jc w:val="both"/>
        <w:rPr>
          <w:rFonts w:ascii="Garamond" w:hAnsi="Garamond"/>
          <w:sz w:val="22"/>
          <w:szCs w:val="22"/>
        </w:rPr>
      </w:pPr>
      <w:r>
        <w:rPr>
          <w:rFonts w:ascii="Garamond" w:hAnsi="Garamond"/>
          <w:sz w:val="22"/>
          <w:szCs w:val="22"/>
        </w:rPr>
        <w:t>ako je odluka donesena KD-om suca il službene osobe ili prijevarnom radnjom zastupnika ili punomoćnika neke od stranaka</w:t>
      </w:r>
    </w:p>
    <w:p w:rsidR="00C25F52" w:rsidRDefault="00C25F52" w:rsidP="00C25F52">
      <w:pPr>
        <w:numPr>
          <w:ilvl w:val="0"/>
          <w:numId w:val="60"/>
        </w:numPr>
        <w:tabs>
          <w:tab w:val="clear" w:pos="720"/>
          <w:tab w:val="num" w:pos="1080"/>
        </w:tabs>
        <w:ind w:left="1080"/>
        <w:jc w:val="both"/>
        <w:rPr>
          <w:rFonts w:ascii="Garamond" w:hAnsi="Garamond"/>
          <w:sz w:val="22"/>
          <w:szCs w:val="22"/>
        </w:rPr>
      </w:pPr>
      <w:r>
        <w:rPr>
          <w:rFonts w:ascii="Garamond" w:hAnsi="Garamond"/>
          <w:sz w:val="22"/>
          <w:szCs w:val="22"/>
        </w:rPr>
        <w:t>ako je odluka temeljena na KP ili GP presudi koja je kasnije ukinuta</w:t>
      </w:r>
    </w:p>
    <w:p w:rsidR="00C25F52" w:rsidRDefault="00C25F52" w:rsidP="00C25F52">
      <w:pPr>
        <w:numPr>
          <w:ilvl w:val="0"/>
          <w:numId w:val="60"/>
        </w:numPr>
        <w:tabs>
          <w:tab w:val="clear" w:pos="720"/>
          <w:tab w:val="num" w:pos="1080"/>
        </w:tabs>
        <w:ind w:left="1080"/>
        <w:jc w:val="both"/>
        <w:rPr>
          <w:rFonts w:ascii="Garamond" w:hAnsi="Garamond"/>
          <w:sz w:val="22"/>
          <w:szCs w:val="22"/>
        </w:rPr>
      </w:pPr>
      <w:r>
        <w:rPr>
          <w:rFonts w:ascii="Garamond" w:hAnsi="Garamond"/>
          <w:sz w:val="22"/>
          <w:szCs w:val="22"/>
        </w:rPr>
        <w:t>ako je odluka temeljena na lažnoj ispravi, svjedoku, vještaku ili stranci koji su dali lažni iskaz</w:t>
      </w:r>
    </w:p>
    <w:p w:rsidR="00C25F52" w:rsidRDefault="00C25F52" w:rsidP="00C25F52">
      <w:pPr>
        <w:numPr>
          <w:ilvl w:val="0"/>
          <w:numId w:val="60"/>
        </w:numPr>
        <w:tabs>
          <w:tab w:val="clear" w:pos="720"/>
          <w:tab w:val="num" w:pos="1080"/>
        </w:tabs>
        <w:ind w:left="1080"/>
        <w:jc w:val="both"/>
        <w:rPr>
          <w:rFonts w:ascii="Garamond" w:hAnsi="Garamond"/>
          <w:sz w:val="22"/>
          <w:szCs w:val="22"/>
        </w:rPr>
      </w:pPr>
      <w:r>
        <w:rPr>
          <w:rFonts w:ascii="Garamond" w:hAnsi="Garamond"/>
          <w:sz w:val="22"/>
          <w:szCs w:val="22"/>
        </w:rPr>
        <w:t>ako stranka nađe ili stekne mogućnost da upotrijebi prijašnju odluku donesenu u istom UP sporu</w:t>
      </w:r>
    </w:p>
    <w:p w:rsidR="00C25F52" w:rsidRDefault="00C25F52" w:rsidP="00C25F52">
      <w:pPr>
        <w:numPr>
          <w:ilvl w:val="0"/>
          <w:numId w:val="60"/>
        </w:numPr>
        <w:tabs>
          <w:tab w:val="clear" w:pos="720"/>
          <w:tab w:val="num" w:pos="1080"/>
        </w:tabs>
        <w:ind w:left="1080"/>
        <w:jc w:val="both"/>
        <w:rPr>
          <w:rFonts w:ascii="Garamond" w:hAnsi="Garamond"/>
          <w:sz w:val="22"/>
          <w:szCs w:val="22"/>
        </w:rPr>
      </w:pPr>
      <w:r>
        <w:rPr>
          <w:rFonts w:ascii="Garamond" w:hAnsi="Garamond"/>
          <w:sz w:val="22"/>
          <w:szCs w:val="22"/>
        </w:rPr>
        <w:t>ako zainteresiranoj osobi nije bila dana mogućnost sudjelovanja u UP sporu</w:t>
      </w:r>
    </w:p>
    <w:p w:rsidR="00C25F52" w:rsidRPr="00030969" w:rsidRDefault="00C25F52" w:rsidP="00C25F52">
      <w:pPr>
        <w:ind w:left="708"/>
        <w:jc w:val="both"/>
        <w:rPr>
          <w:rFonts w:ascii="Garamond" w:hAnsi="Garamond"/>
          <w:sz w:val="10"/>
          <w:szCs w:val="10"/>
        </w:rPr>
      </w:pPr>
    </w:p>
    <w:p w:rsidR="00C25F52" w:rsidRDefault="00C25F52" w:rsidP="00C25F52">
      <w:pPr>
        <w:ind w:left="708"/>
        <w:jc w:val="both"/>
        <w:rPr>
          <w:rFonts w:ascii="Garamond" w:hAnsi="Garamond"/>
          <w:sz w:val="22"/>
          <w:szCs w:val="22"/>
        </w:rPr>
      </w:pPr>
      <w:r>
        <w:rPr>
          <w:rFonts w:ascii="Garamond" w:hAnsi="Garamond"/>
          <w:sz w:val="22"/>
          <w:szCs w:val="22"/>
        </w:rPr>
        <w:t>Iz navedenog se vidi da se ponavljanje može tražiti zbog određenih činjenica, a ne zbog pravnih pitanja.</w:t>
      </w:r>
    </w:p>
    <w:p w:rsidR="00C25F52" w:rsidRDefault="00C25F52" w:rsidP="00C25F52">
      <w:pPr>
        <w:ind w:left="708"/>
        <w:jc w:val="both"/>
        <w:rPr>
          <w:rFonts w:ascii="Garamond" w:hAnsi="Garamond"/>
          <w:sz w:val="22"/>
          <w:szCs w:val="22"/>
        </w:rPr>
      </w:pPr>
    </w:p>
    <w:p w:rsidR="00C25F52" w:rsidRDefault="00C25F52" w:rsidP="00C25F52">
      <w:pPr>
        <w:ind w:left="708"/>
        <w:jc w:val="both"/>
        <w:rPr>
          <w:rFonts w:ascii="Garamond" w:hAnsi="Garamond"/>
          <w:sz w:val="22"/>
          <w:szCs w:val="22"/>
        </w:rPr>
      </w:pPr>
      <w:r w:rsidRPr="00030969">
        <w:rPr>
          <w:rFonts w:ascii="Garamond" w:hAnsi="Garamond"/>
          <w:b/>
          <w:color w:val="0000FF"/>
          <w:sz w:val="22"/>
          <w:szCs w:val="22"/>
          <w:u w:val="single"/>
        </w:rPr>
        <w:t>Subjektivni rok</w:t>
      </w:r>
      <w:r>
        <w:rPr>
          <w:rFonts w:ascii="Garamond" w:hAnsi="Garamond"/>
          <w:sz w:val="22"/>
          <w:szCs w:val="22"/>
        </w:rPr>
        <w:t xml:space="preserve"> za ponavljanje postupka je </w:t>
      </w:r>
      <w:r w:rsidRPr="00030969">
        <w:rPr>
          <w:rFonts w:ascii="Garamond" w:hAnsi="Garamond"/>
          <w:b/>
          <w:color w:val="0000FF"/>
          <w:sz w:val="22"/>
          <w:szCs w:val="22"/>
        </w:rPr>
        <w:t>30 dana</w:t>
      </w:r>
      <w:r>
        <w:rPr>
          <w:rFonts w:ascii="Garamond" w:hAnsi="Garamond"/>
          <w:sz w:val="22"/>
          <w:szCs w:val="22"/>
        </w:rPr>
        <w:t xml:space="preserve"> od dana kada je stranka saznala za razlog ponavljanja, a </w:t>
      </w:r>
      <w:r w:rsidRPr="00030969">
        <w:rPr>
          <w:rFonts w:ascii="Garamond" w:hAnsi="Garamond"/>
          <w:b/>
          <w:color w:val="0000FF"/>
          <w:sz w:val="22"/>
          <w:szCs w:val="22"/>
          <w:u w:val="single"/>
        </w:rPr>
        <w:t>objektivni rok</w:t>
      </w:r>
      <w:r>
        <w:rPr>
          <w:rFonts w:ascii="Garamond" w:hAnsi="Garamond"/>
          <w:sz w:val="22"/>
          <w:szCs w:val="22"/>
        </w:rPr>
        <w:t xml:space="preserve"> je </w:t>
      </w:r>
      <w:r w:rsidRPr="00030969">
        <w:rPr>
          <w:rFonts w:ascii="Garamond" w:hAnsi="Garamond"/>
          <w:b/>
          <w:color w:val="0000FF"/>
          <w:sz w:val="22"/>
          <w:szCs w:val="22"/>
        </w:rPr>
        <w:t>5 godina</w:t>
      </w:r>
      <w:r>
        <w:rPr>
          <w:rFonts w:ascii="Garamond" w:hAnsi="Garamond"/>
          <w:sz w:val="22"/>
          <w:szCs w:val="22"/>
        </w:rPr>
        <w:t xml:space="preserve"> od pravomoćnosti odluke.</w:t>
      </w:r>
    </w:p>
    <w:p w:rsidR="00C25F52" w:rsidRDefault="00C25F52" w:rsidP="00C25F52">
      <w:pPr>
        <w:ind w:left="708"/>
        <w:jc w:val="both"/>
        <w:rPr>
          <w:rFonts w:ascii="Garamond" w:hAnsi="Garamond"/>
          <w:sz w:val="22"/>
          <w:szCs w:val="22"/>
        </w:rPr>
      </w:pPr>
    </w:p>
    <w:p w:rsidR="00C25F52" w:rsidRDefault="00C25F52" w:rsidP="00C25F52">
      <w:pPr>
        <w:ind w:left="708"/>
        <w:jc w:val="both"/>
        <w:rPr>
          <w:rFonts w:ascii="Garamond" w:hAnsi="Garamond"/>
          <w:sz w:val="22"/>
          <w:szCs w:val="22"/>
        </w:rPr>
      </w:pPr>
      <w:r>
        <w:rPr>
          <w:rFonts w:ascii="Garamond" w:hAnsi="Garamond"/>
          <w:sz w:val="22"/>
          <w:szCs w:val="22"/>
        </w:rPr>
        <w:t xml:space="preserve">Ponavljanje je moguće samo na zahtjev stranke (ne i po službenoj dužnosti!), što se ističe </w:t>
      </w:r>
      <w:r w:rsidRPr="00030969">
        <w:rPr>
          <w:rFonts w:ascii="Palatino Linotype" w:hAnsi="Palatino Linotype"/>
          <w:b/>
          <w:i/>
          <w:color w:val="0000FF"/>
          <w:sz w:val="20"/>
          <w:szCs w:val="20"/>
        </w:rPr>
        <w:t>prijedlogom</w:t>
      </w:r>
      <w:r>
        <w:rPr>
          <w:rFonts w:ascii="Garamond" w:hAnsi="Garamond"/>
          <w:sz w:val="22"/>
          <w:szCs w:val="22"/>
        </w:rPr>
        <w:t xml:space="preserve"> za ponavljanje koji se podnosi sudu nadležnom za rješavanje. U prijedlogu se navodi:</w:t>
      </w:r>
    </w:p>
    <w:p w:rsidR="00C25F52" w:rsidRDefault="00C25F52" w:rsidP="00C25F52">
      <w:pPr>
        <w:ind w:left="708"/>
        <w:jc w:val="both"/>
        <w:rPr>
          <w:rFonts w:ascii="Garamond" w:hAnsi="Garamond"/>
          <w:sz w:val="22"/>
          <w:szCs w:val="22"/>
        </w:rPr>
      </w:pPr>
    </w:p>
    <w:p w:rsidR="00C25F52" w:rsidRDefault="00C25F52" w:rsidP="00C25F52">
      <w:pPr>
        <w:numPr>
          <w:ilvl w:val="0"/>
          <w:numId w:val="122"/>
        </w:numPr>
        <w:jc w:val="both"/>
        <w:rPr>
          <w:rFonts w:ascii="Garamond" w:hAnsi="Garamond"/>
          <w:sz w:val="22"/>
          <w:szCs w:val="22"/>
        </w:rPr>
      </w:pPr>
      <w:r>
        <w:rPr>
          <w:rFonts w:ascii="Garamond" w:hAnsi="Garamond"/>
          <w:sz w:val="22"/>
          <w:szCs w:val="22"/>
        </w:rPr>
        <w:t>presuda ili rješenje doneseno u postupku čije se ponavljanje traži</w:t>
      </w:r>
    </w:p>
    <w:p w:rsidR="00C25F52" w:rsidRDefault="00C25F52" w:rsidP="00C25F52">
      <w:pPr>
        <w:numPr>
          <w:ilvl w:val="0"/>
          <w:numId w:val="122"/>
        </w:numPr>
        <w:jc w:val="both"/>
        <w:rPr>
          <w:rFonts w:ascii="Garamond" w:hAnsi="Garamond"/>
          <w:sz w:val="22"/>
          <w:szCs w:val="22"/>
        </w:rPr>
      </w:pPr>
      <w:r>
        <w:rPr>
          <w:rFonts w:ascii="Garamond" w:hAnsi="Garamond"/>
          <w:sz w:val="22"/>
          <w:szCs w:val="22"/>
        </w:rPr>
        <w:t>zakonska osnova ponavljanje i dokazi koji je čine vjerojatnom</w:t>
      </w:r>
    </w:p>
    <w:p w:rsidR="00C25F52" w:rsidRDefault="00C25F52" w:rsidP="00C25F52">
      <w:pPr>
        <w:numPr>
          <w:ilvl w:val="0"/>
          <w:numId w:val="122"/>
        </w:numPr>
        <w:jc w:val="both"/>
        <w:rPr>
          <w:rFonts w:ascii="Garamond" w:hAnsi="Garamond"/>
          <w:sz w:val="22"/>
          <w:szCs w:val="22"/>
        </w:rPr>
      </w:pPr>
      <w:r>
        <w:rPr>
          <w:rFonts w:ascii="Garamond" w:hAnsi="Garamond"/>
          <w:sz w:val="22"/>
          <w:szCs w:val="22"/>
        </w:rPr>
        <w:t>okolnosti i dokazi iz kojih je vidljivo da je prijedlog podnesen u zakonskom roku</w:t>
      </w:r>
    </w:p>
    <w:p w:rsidR="00C25F52" w:rsidRDefault="00C25F52" w:rsidP="00C25F52">
      <w:pPr>
        <w:numPr>
          <w:ilvl w:val="0"/>
          <w:numId w:val="122"/>
        </w:numPr>
        <w:jc w:val="both"/>
        <w:rPr>
          <w:rFonts w:ascii="Garamond" w:hAnsi="Garamond"/>
          <w:sz w:val="22"/>
          <w:szCs w:val="22"/>
        </w:rPr>
      </w:pPr>
      <w:r>
        <w:rPr>
          <w:rFonts w:ascii="Garamond" w:hAnsi="Garamond"/>
          <w:sz w:val="22"/>
          <w:szCs w:val="22"/>
        </w:rPr>
        <w:t>u kojem se smjeru i opsegu predlaže izmjena presude (rješenja)</w:t>
      </w:r>
    </w:p>
    <w:p w:rsidR="00C25F52" w:rsidRDefault="00C25F52" w:rsidP="00C25F52">
      <w:pPr>
        <w:jc w:val="both"/>
        <w:rPr>
          <w:rFonts w:ascii="Garamond" w:hAnsi="Garamond"/>
          <w:sz w:val="22"/>
          <w:szCs w:val="22"/>
        </w:rPr>
      </w:pPr>
      <w:r>
        <w:rPr>
          <w:rFonts w:ascii="Garamond" w:hAnsi="Garamond"/>
          <w:sz w:val="22"/>
          <w:szCs w:val="22"/>
        </w:rPr>
        <w:t xml:space="preserve">Prijedlog za ponavljanje postupka se podnosi Upravnom sudu koji o prijedlogu rješava u vijeću sastavljenom od 5 sudaca i u nejavnoj sjednici. Sud će </w:t>
      </w:r>
      <w:r w:rsidRPr="00A00458">
        <w:rPr>
          <w:rFonts w:ascii="Garamond" w:hAnsi="Garamond"/>
          <w:color w:val="0000FF"/>
          <w:sz w:val="22"/>
          <w:szCs w:val="22"/>
          <w:u w:val="single"/>
        </w:rPr>
        <w:t>odbaciti</w:t>
      </w:r>
      <w:r>
        <w:rPr>
          <w:rFonts w:ascii="Garamond" w:hAnsi="Garamond"/>
          <w:sz w:val="22"/>
          <w:szCs w:val="22"/>
        </w:rPr>
        <w:t xml:space="preserve"> prijedlog ako utvrdi da je nepravovremen, da ga je podnijela neovlaštena stranka, ili stranka koja nije učinila vjerojatnim postojanje zakonske osnove za ponavljanjem. Ako ga ne odbaci, dostavlja prijedlog protivnoj stranci i zainteresiranim osobama s pozivom da u roku </w:t>
      </w:r>
      <w:r w:rsidRPr="00A00458">
        <w:rPr>
          <w:rFonts w:ascii="Garamond" w:hAnsi="Garamond"/>
          <w:b/>
          <w:color w:val="0000FF"/>
          <w:sz w:val="22"/>
          <w:szCs w:val="22"/>
        </w:rPr>
        <w:t>15 dana</w:t>
      </w:r>
      <w:r>
        <w:rPr>
          <w:rFonts w:ascii="Garamond" w:hAnsi="Garamond"/>
          <w:sz w:val="22"/>
          <w:szCs w:val="22"/>
        </w:rPr>
        <w:t xml:space="preserve"> odgovore na prijedlog. Istekom toga roka sud presudom rješava o projedlogu za ponavljanje postupka. Kada se ponavljanje dopusti, prijašnja odluka se stavlja </w:t>
      </w:r>
      <w:r w:rsidRPr="00A00458">
        <w:rPr>
          <w:rFonts w:ascii="Garamond" w:hAnsi="Garamond"/>
          <w:color w:val="0000FF"/>
          <w:sz w:val="22"/>
          <w:szCs w:val="22"/>
          <w:u w:val="single"/>
        </w:rPr>
        <w:t xml:space="preserve">van snage </w:t>
      </w:r>
      <w:r>
        <w:rPr>
          <w:rFonts w:ascii="Garamond" w:hAnsi="Garamond"/>
          <w:sz w:val="22"/>
          <w:szCs w:val="22"/>
        </w:rPr>
        <w:t>djelomično ili u cjelini, a istom se presudom odlučuje i o glavnoj stvari.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A00458" w:rsidRDefault="00C25F52" w:rsidP="00C25F52">
      <w:pPr>
        <w:jc w:val="both"/>
        <w:rPr>
          <w:rFonts w:ascii="Garamond" w:hAnsi="Garamond"/>
          <w:b/>
          <w:color w:val="0000FF"/>
          <w:sz w:val="28"/>
          <w:szCs w:val="28"/>
        </w:rPr>
      </w:pPr>
      <w:r>
        <w:rPr>
          <w:rFonts w:ascii="Garamond" w:hAnsi="Garamond"/>
          <w:b/>
          <w:color w:val="0000FF"/>
          <w:sz w:val="28"/>
          <w:szCs w:val="28"/>
        </w:rPr>
        <w:t>POSEBNE VRSTE SPOROVA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00458">
        <w:rPr>
          <w:rFonts w:ascii="Garamond" w:hAnsi="Garamond"/>
          <w:b/>
          <w:color w:val="0000FF"/>
          <w:sz w:val="22"/>
          <w:szCs w:val="22"/>
          <w:bdr w:val="single" w:sz="4" w:space="0" w:color="auto"/>
        </w:rPr>
        <w:t>Spor pune jurisdikcije</w:t>
      </w:r>
      <w:r>
        <w:rPr>
          <w:rFonts w:ascii="Garamond" w:hAnsi="Garamond"/>
          <w:sz w:val="22"/>
          <w:szCs w:val="22"/>
        </w:rPr>
        <w:t xml:space="preserve"> – mogućnost suda da sam riješi upravnu stvar – ukoliko sud utvrdi da se osporavani UA mora </w:t>
      </w:r>
      <w:r w:rsidRPr="00A00458">
        <w:rPr>
          <w:rFonts w:ascii="Garamond" w:hAnsi="Garamond"/>
          <w:sz w:val="22"/>
          <w:szCs w:val="22"/>
          <w:u w:val="single"/>
        </w:rPr>
        <w:t>poništiti</w:t>
      </w:r>
      <w:r>
        <w:rPr>
          <w:rFonts w:ascii="Garamond" w:hAnsi="Garamond"/>
          <w:sz w:val="22"/>
          <w:szCs w:val="22"/>
        </w:rPr>
        <w:t xml:space="preserve"> (zbog povreda formalnog ili materijalnog prava), stavit će ga van snage, te će sam donijeti presudu u toj upravnoj stvari, ukoliko </w:t>
      </w:r>
      <w:r w:rsidRPr="00A00458">
        <w:rPr>
          <w:rFonts w:ascii="Garamond" w:hAnsi="Garamond"/>
          <w:sz w:val="22"/>
          <w:szCs w:val="22"/>
          <w:u w:val="single"/>
        </w:rPr>
        <w:t>priroda stvari</w:t>
      </w:r>
      <w:r>
        <w:rPr>
          <w:rFonts w:ascii="Garamond" w:hAnsi="Garamond"/>
          <w:sz w:val="22"/>
          <w:szCs w:val="22"/>
        </w:rPr>
        <w:t xml:space="preserve"> to dopušta, te ako je potpuno utvrđeno </w:t>
      </w:r>
      <w:r w:rsidRPr="00A00458">
        <w:rPr>
          <w:rFonts w:ascii="Garamond" w:hAnsi="Garamond"/>
          <w:sz w:val="22"/>
          <w:szCs w:val="22"/>
          <w:u w:val="single"/>
        </w:rPr>
        <w:t>činjenično stanje</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00458">
        <w:rPr>
          <w:rFonts w:ascii="Garamond" w:hAnsi="Garamond"/>
          <w:b/>
          <w:color w:val="0000FF"/>
          <w:sz w:val="22"/>
          <w:szCs w:val="22"/>
          <w:bdr w:val="single" w:sz="4" w:space="0" w:color="auto"/>
        </w:rPr>
        <w:t>Naknade štete i povrat stvari</w:t>
      </w:r>
      <w:r>
        <w:rPr>
          <w:rFonts w:ascii="Garamond" w:hAnsi="Garamond"/>
          <w:sz w:val="22"/>
          <w:szCs w:val="22"/>
        </w:rPr>
        <w:t xml:space="preserve"> -  predmet UP spora može biti i naknada štete (odnosno povrat oduzetih stvari) koju je tužitelj pretrpio izvršenjem UP akta koji se tužbom osporava. Time se uz spor o zakonitosti vodi i spor adhezijske prirode i to kao spor pune jurisdikcije, da bi sud u UP sporu u povodu 1 tužbe i u 1 sporu odlučio o 2 tužbena zahtjeva.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6680C">
        <w:rPr>
          <w:rFonts w:ascii="Garamond" w:hAnsi="Garamond"/>
          <w:b/>
          <w:color w:val="0000FF"/>
          <w:sz w:val="22"/>
          <w:szCs w:val="22"/>
          <w:bdr w:val="single" w:sz="4" w:space="0" w:color="auto"/>
        </w:rPr>
        <w:t>Zamjenjivanje UA odlukom suda</w:t>
      </w:r>
      <w:r>
        <w:rPr>
          <w:rFonts w:ascii="Garamond" w:hAnsi="Garamond"/>
          <w:sz w:val="22"/>
          <w:szCs w:val="22"/>
        </w:rPr>
        <w:t xml:space="preserve"> – posljedica poništenja UA u UP sporu je da se predmet vraća u stanje u kojem se nalazio prije nego je akt donesen. Zbog toga, ako prema prirodi stvari koja je bila predmet spora umjesto poništenog UA treba donijeti drugi, nadležno ga je tijelo dužno donijeti bez odgode, a najkasnije u roku </w:t>
      </w:r>
      <w:r w:rsidRPr="004E1D76">
        <w:rPr>
          <w:rFonts w:ascii="Garamond" w:hAnsi="Garamond"/>
          <w:b/>
          <w:color w:val="0000FF"/>
          <w:sz w:val="22"/>
          <w:szCs w:val="22"/>
        </w:rPr>
        <w:t>30 dana</w:t>
      </w:r>
      <w:r>
        <w:rPr>
          <w:rFonts w:ascii="Garamond" w:hAnsi="Garamond"/>
          <w:sz w:val="22"/>
          <w:szCs w:val="22"/>
        </w:rPr>
        <w:t>, računajući od dana dostave presude. Sud koji je donio presudu je  dužan u presudi kojom poništava UA dati upravnim tjelima dovoljno jasnu i određenu orjentaciju za daljnje postupanje u izvršenuju te presude. Pod takvim pretpostavkama je najnormalnije da se nadležno tijelo pridržava donesene presude i u njenom izvršenju donese dr. zakonit UA. ZUS sadrži odredbe kojima posebno regulira druge 2 moguće situacije:</w:t>
      </w:r>
    </w:p>
    <w:p w:rsidR="00C25F52" w:rsidRPr="00B64A9F" w:rsidRDefault="00C25F52" w:rsidP="00C25F52">
      <w:pPr>
        <w:jc w:val="both"/>
        <w:rPr>
          <w:rFonts w:ascii="Garamond" w:hAnsi="Garamond"/>
          <w:sz w:val="10"/>
          <w:szCs w:val="10"/>
        </w:rPr>
      </w:pPr>
    </w:p>
    <w:p w:rsidR="00C25F52" w:rsidRDefault="00C25F52" w:rsidP="00C25F52">
      <w:pPr>
        <w:numPr>
          <w:ilvl w:val="0"/>
          <w:numId w:val="107"/>
        </w:numPr>
        <w:jc w:val="both"/>
        <w:rPr>
          <w:rFonts w:ascii="Garamond" w:hAnsi="Garamond"/>
          <w:sz w:val="22"/>
          <w:szCs w:val="22"/>
        </w:rPr>
      </w:pPr>
      <w:r>
        <w:rPr>
          <w:rFonts w:ascii="Garamond" w:hAnsi="Garamond"/>
          <w:sz w:val="22"/>
          <w:szCs w:val="22"/>
        </w:rPr>
        <w:t>situaciju koja može nastati ako nadležno tijelo nakon poništenja UA donese drugi UA protivno pravnom shvaćanju suda, odnosno njegovim primjedbama u pogledu postupka</w:t>
      </w:r>
    </w:p>
    <w:p w:rsidR="00C25F52" w:rsidRDefault="00C25F52" w:rsidP="00C25F52">
      <w:pPr>
        <w:ind w:left="360"/>
        <w:jc w:val="both"/>
        <w:rPr>
          <w:rFonts w:ascii="Garamond" w:hAnsi="Garamond"/>
          <w:sz w:val="22"/>
          <w:szCs w:val="22"/>
        </w:rPr>
      </w:pPr>
      <w:r>
        <w:rPr>
          <w:rFonts w:ascii="Garamond" w:hAnsi="Garamond"/>
          <w:sz w:val="22"/>
          <w:szCs w:val="22"/>
        </w:rPr>
        <w:t>2.</w:t>
      </w:r>
      <w:r>
        <w:rPr>
          <w:rFonts w:ascii="Garamond" w:hAnsi="Garamond"/>
          <w:sz w:val="22"/>
          <w:szCs w:val="22"/>
        </w:rPr>
        <w:tab/>
        <w:t>situaciju ako nadležno tijelo umjesto poništenog UA ne donese u određenom roku navi UA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173474">
        <w:rPr>
          <w:rFonts w:ascii="Garamond" w:hAnsi="Garamond"/>
          <w:b/>
          <w:color w:val="0000FF"/>
          <w:sz w:val="22"/>
          <w:szCs w:val="22"/>
          <w:bdr w:val="single" w:sz="4" w:space="0" w:color="auto"/>
        </w:rPr>
        <w:t>Postupanje nadležnog tijela protivno primjedbama suda</w:t>
      </w:r>
      <w:r>
        <w:rPr>
          <w:rFonts w:ascii="Garamond" w:hAnsi="Garamond"/>
          <w:b/>
          <w:color w:val="0000FF"/>
          <w:sz w:val="22"/>
          <w:szCs w:val="22"/>
          <w:bdr w:val="single" w:sz="4" w:space="0" w:color="auto"/>
        </w:rPr>
        <w:t xml:space="preserve"> </w:t>
      </w:r>
      <w:r w:rsidRPr="00173474">
        <w:rPr>
          <w:rFonts w:ascii="Garamond" w:hAnsi="Garamond"/>
          <w:b/>
          <w:color w:val="0000FF"/>
          <w:sz w:val="22"/>
          <w:szCs w:val="22"/>
          <w:bdr w:val="single" w:sz="4" w:space="0" w:color="auto"/>
        </w:rPr>
        <w:t>suda u pogledu postupka</w:t>
      </w:r>
      <w:r>
        <w:rPr>
          <w:rFonts w:ascii="Garamond" w:hAnsi="Garamond"/>
          <w:sz w:val="22"/>
          <w:szCs w:val="22"/>
        </w:rPr>
        <w:t xml:space="preserve"> – ako nadležno tijelo nakon poništenja UA donese novi UA, ali protivno pravnom shvaćanju suda, ili protivno primjedbama suda u svezi s postupkom, pa tužitelj podnese novu tužbu, sud poništava osporeni UA i, u pravilu, sam rješava stvar presudom.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173474">
        <w:rPr>
          <w:rFonts w:ascii="Garamond" w:hAnsi="Garamond"/>
          <w:b/>
          <w:color w:val="0000FF"/>
          <w:sz w:val="22"/>
          <w:szCs w:val="22"/>
          <w:bdr w:val="single" w:sz="4" w:space="0" w:color="auto"/>
        </w:rPr>
        <w:t>Propuštanje nadležnog tijela da u izvršenju sudske odluke donese novi UA</w:t>
      </w:r>
      <w:r>
        <w:rPr>
          <w:rFonts w:ascii="Garamond" w:hAnsi="Garamond"/>
          <w:sz w:val="22"/>
          <w:szCs w:val="22"/>
        </w:rPr>
        <w:t xml:space="preserve"> – kada je potrebno umjesto UA donijeti drugi, nadležno tijelo ga je dužno donijeti odmah, a najkasnije u roku </w:t>
      </w:r>
      <w:r w:rsidRPr="00173474">
        <w:rPr>
          <w:rFonts w:ascii="Garamond" w:hAnsi="Garamond"/>
          <w:b/>
          <w:color w:val="0000FF"/>
          <w:sz w:val="22"/>
          <w:szCs w:val="22"/>
        </w:rPr>
        <w:t>30 dana</w:t>
      </w:r>
      <w:r>
        <w:rPr>
          <w:rFonts w:ascii="Garamond" w:hAnsi="Garamond"/>
          <w:sz w:val="22"/>
          <w:szCs w:val="22"/>
        </w:rPr>
        <w:t xml:space="preserve"> od dostave presude. Ako tijelo ne izvrši tu obvezu, stranka posebnim podneskom može tražiti donošenje takvog akta. Ako nadležno tijelo ne donese akti ni za </w:t>
      </w:r>
      <w:r w:rsidRPr="00173474">
        <w:rPr>
          <w:rFonts w:ascii="Garamond" w:hAnsi="Garamond"/>
          <w:b/>
          <w:color w:val="0000FF"/>
          <w:sz w:val="22"/>
          <w:szCs w:val="22"/>
        </w:rPr>
        <w:t>7 dana</w:t>
      </w:r>
      <w:r>
        <w:rPr>
          <w:rFonts w:ascii="Garamond" w:hAnsi="Garamond"/>
          <w:sz w:val="22"/>
          <w:szCs w:val="22"/>
        </w:rPr>
        <w:t xml:space="preserve"> od tog traženja, stranka može tražiti donošenje takva akta od suda koji je donio presudu u 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173474">
        <w:rPr>
          <w:rFonts w:ascii="Garamond" w:hAnsi="Garamond"/>
          <w:b/>
          <w:color w:val="0000FF"/>
          <w:sz w:val="22"/>
          <w:szCs w:val="22"/>
          <w:bdr w:val="single" w:sz="4" w:space="0" w:color="auto"/>
        </w:rPr>
        <w:t>Šutnja administracije</w:t>
      </w:r>
      <w:r>
        <w:rPr>
          <w:rFonts w:ascii="Garamond" w:hAnsi="Garamond"/>
          <w:sz w:val="22"/>
          <w:szCs w:val="22"/>
        </w:rPr>
        <w:t xml:space="preserve"> – ako II° tijelo u roku </w:t>
      </w:r>
      <w:r w:rsidRPr="004E1D76">
        <w:rPr>
          <w:rFonts w:ascii="Garamond" w:hAnsi="Garamond"/>
          <w:b/>
          <w:color w:val="0000FF"/>
          <w:sz w:val="22"/>
          <w:szCs w:val="22"/>
        </w:rPr>
        <w:t>60 dana</w:t>
      </w:r>
      <w:r>
        <w:rPr>
          <w:rFonts w:ascii="Garamond" w:hAnsi="Garamond"/>
          <w:sz w:val="22"/>
          <w:szCs w:val="22"/>
        </w:rPr>
        <w:t xml:space="preserve"> ne donese rješenje o žalbi stranke protiv I° rješenja, a ne donese ga ni u daljnjem roku od </w:t>
      </w:r>
      <w:r w:rsidRPr="004E1D76">
        <w:rPr>
          <w:rFonts w:ascii="Garamond" w:hAnsi="Garamond"/>
          <w:b/>
          <w:color w:val="0000FF"/>
          <w:sz w:val="22"/>
          <w:szCs w:val="22"/>
        </w:rPr>
        <w:t>7 dana</w:t>
      </w:r>
      <w:r>
        <w:rPr>
          <w:rFonts w:ascii="Garamond" w:hAnsi="Garamond"/>
          <w:sz w:val="22"/>
          <w:szCs w:val="22"/>
        </w:rPr>
        <w:t xml:space="preserve"> po ponovljenom traženju, stranka može pokrenuti UP spor kao da joj je žalba odbijena. Međutim, stranka mora čekati protek roka 60 + 7 dana.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4E1D76" w:rsidRDefault="00C25F52" w:rsidP="00C25F52">
      <w:pPr>
        <w:jc w:val="both"/>
        <w:rPr>
          <w:rFonts w:ascii="Garamond" w:hAnsi="Garamond"/>
          <w:b/>
          <w:color w:val="0000FF"/>
          <w:sz w:val="22"/>
          <w:szCs w:val="22"/>
        </w:rPr>
      </w:pPr>
      <w:r>
        <w:rPr>
          <w:rFonts w:ascii="Garamond" w:hAnsi="Garamond"/>
          <w:b/>
          <w:color w:val="0000FF"/>
          <w:sz w:val="22"/>
          <w:szCs w:val="22"/>
        </w:rPr>
        <w:t>ZAŠTITA SLOBODA I PRAVA ZAJAMČENIH USTAVOM</w:t>
      </w:r>
    </w:p>
    <w:p w:rsidR="00C25F52" w:rsidRDefault="00C25F52" w:rsidP="00C25F52">
      <w:pPr>
        <w:jc w:val="both"/>
        <w:rPr>
          <w:rFonts w:ascii="Garamond" w:hAnsi="Garamond"/>
          <w:sz w:val="22"/>
          <w:szCs w:val="22"/>
        </w:rPr>
      </w:pPr>
    </w:p>
    <w:p w:rsidR="00C25F52" w:rsidRDefault="00C25F52" w:rsidP="00C25F52">
      <w:pPr>
        <w:numPr>
          <w:ilvl w:val="0"/>
          <w:numId w:val="108"/>
        </w:numPr>
        <w:jc w:val="both"/>
        <w:rPr>
          <w:rFonts w:ascii="Garamond" w:hAnsi="Garamond"/>
          <w:sz w:val="22"/>
          <w:szCs w:val="22"/>
        </w:rPr>
      </w:pPr>
      <w:r>
        <w:rPr>
          <w:rFonts w:ascii="Garamond" w:hAnsi="Garamond"/>
          <w:sz w:val="22"/>
          <w:szCs w:val="22"/>
        </w:rPr>
        <w:t>povrede sloboda i prava zajamčenih Ustavom konačnim pojedinačnim aktom</w:t>
      </w:r>
    </w:p>
    <w:p w:rsidR="00C25F52" w:rsidRDefault="00C25F52" w:rsidP="00C25F52">
      <w:pPr>
        <w:numPr>
          <w:ilvl w:val="0"/>
          <w:numId w:val="108"/>
        </w:numPr>
        <w:jc w:val="both"/>
        <w:rPr>
          <w:rFonts w:ascii="Garamond" w:hAnsi="Garamond"/>
          <w:sz w:val="22"/>
          <w:szCs w:val="22"/>
        </w:rPr>
      </w:pPr>
      <w:r>
        <w:rPr>
          <w:rFonts w:ascii="Garamond" w:hAnsi="Garamond"/>
          <w:sz w:val="22"/>
          <w:szCs w:val="22"/>
        </w:rPr>
        <w:t>povrede sloboda i prava zajamčenih Ustavom izvršene nezakonitim radnjama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4E1D76" w:rsidRDefault="00C25F52" w:rsidP="00C25F52">
      <w:pPr>
        <w:jc w:val="both"/>
        <w:rPr>
          <w:rFonts w:ascii="Garamond" w:hAnsi="Garamond"/>
          <w:b/>
          <w:color w:val="0000FF"/>
          <w:sz w:val="32"/>
          <w:szCs w:val="32"/>
          <w:u w:val="single"/>
        </w:rPr>
      </w:pPr>
      <w:r>
        <w:rPr>
          <w:rFonts w:ascii="Garamond" w:hAnsi="Garamond"/>
          <w:b/>
          <w:color w:val="0000FF"/>
          <w:sz w:val="32"/>
          <w:szCs w:val="32"/>
          <w:u w:val="single"/>
        </w:rPr>
        <w:t>PREKRŠAJI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numPr>
          <w:ilvl w:val="0"/>
          <w:numId w:val="109"/>
        </w:numPr>
        <w:jc w:val="both"/>
        <w:rPr>
          <w:rFonts w:ascii="Garamond" w:hAnsi="Garamond"/>
          <w:sz w:val="22"/>
          <w:szCs w:val="22"/>
        </w:rPr>
      </w:pPr>
      <w:r w:rsidRPr="00EB2DC9">
        <w:rPr>
          <w:rFonts w:ascii="Garamond" w:hAnsi="Garamond"/>
          <w:color w:val="0000FF"/>
          <w:sz w:val="22"/>
          <w:szCs w:val="22"/>
        </w:rPr>
        <w:t>RP</w:t>
      </w:r>
      <w:r>
        <w:rPr>
          <w:rFonts w:ascii="Garamond" w:hAnsi="Garamond"/>
          <w:sz w:val="22"/>
          <w:szCs w:val="22"/>
        </w:rPr>
        <w:t xml:space="preserve"> – rimski magistrati su kažnjavali pojedine radnje koje se i danas uzimaju kao prekršaji</w:t>
      </w:r>
    </w:p>
    <w:p w:rsidR="00C25F52" w:rsidRDefault="00C25F52" w:rsidP="00C25F52">
      <w:pPr>
        <w:numPr>
          <w:ilvl w:val="0"/>
          <w:numId w:val="109"/>
        </w:numPr>
        <w:jc w:val="both"/>
        <w:rPr>
          <w:rFonts w:ascii="Garamond" w:hAnsi="Garamond"/>
          <w:sz w:val="22"/>
          <w:szCs w:val="22"/>
        </w:rPr>
      </w:pPr>
      <w:r w:rsidRPr="00EB2DC9">
        <w:rPr>
          <w:rFonts w:ascii="Garamond" w:hAnsi="Garamond"/>
          <w:color w:val="0000FF"/>
          <w:sz w:val="22"/>
          <w:szCs w:val="22"/>
        </w:rPr>
        <w:t>apsolutistička</w:t>
      </w:r>
      <w:r>
        <w:rPr>
          <w:rFonts w:ascii="Garamond" w:hAnsi="Garamond"/>
          <w:sz w:val="22"/>
          <w:szCs w:val="22"/>
        </w:rPr>
        <w:t xml:space="preserve"> </w:t>
      </w:r>
      <w:r w:rsidRPr="00EB2DC9">
        <w:rPr>
          <w:rFonts w:ascii="Garamond" w:hAnsi="Garamond"/>
          <w:color w:val="0000FF"/>
          <w:sz w:val="22"/>
          <w:szCs w:val="22"/>
        </w:rPr>
        <w:t>država</w:t>
      </w:r>
      <w:r>
        <w:rPr>
          <w:rFonts w:ascii="Garamond" w:hAnsi="Garamond"/>
          <w:sz w:val="22"/>
          <w:szCs w:val="22"/>
        </w:rPr>
        <w:t xml:space="preserve"> – donose se opći propisi sa svrhom održavanja i očuvanja javnog reda i mira, te se propisuju kazne za slučajeve njihove povrede (institucionalizacija prekršaja kao oblika kažnjivog ponašanja)</w:t>
      </w:r>
    </w:p>
    <w:p w:rsidR="00C25F52" w:rsidRDefault="00C25F52" w:rsidP="00C25F52">
      <w:pPr>
        <w:numPr>
          <w:ilvl w:val="0"/>
          <w:numId w:val="109"/>
        </w:numPr>
        <w:jc w:val="both"/>
        <w:rPr>
          <w:rFonts w:ascii="Garamond" w:hAnsi="Garamond"/>
          <w:sz w:val="22"/>
          <w:szCs w:val="22"/>
        </w:rPr>
      </w:pPr>
      <w:r>
        <w:rPr>
          <w:rFonts w:ascii="Garamond" w:hAnsi="Garamond"/>
          <w:color w:val="0000FF"/>
          <w:sz w:val="22"/>
          <w:szCs w:val="22"/>
        </w:rPr>
        <w:t xml:space="preserve">konac 18. st. </w:t>
      </w:r>
      <w:r>
        <w:rPr>
          <w:rFonts w:ascii="Garamond" w:hAnsi="Garamond"/>
          <w:sz w:val="22"/>
          <w:szCs w:val="22"/>
        </w:rPr>
        <w:t>– nakon francuske revolucije se provodi kodificiranje KP-a, unutar koje se prekršaji propisuju kao posebni, blaži oblici povrede druš. discipline.</w:t>
      </w:r>
    </w:p>
    <w:p w:rsidR="00C25F52" w:rsidRPr="00B122A7" w:rsidRDefault="00C25F52" w:rsidP="00C25F52">
      <w:pPr>
        <w:ind w:left="708"/>
        <w:jc w:val="both"/>
        <w:rPr>
          <w:rFonts w:ascii="Garamond" w:hAnsi="Garamond"/>
          <w:sz w:val="22"/>
          <w:szCs w:val="22"/>
        </w:rPr>
      </w:pPr>
    </w:p>
    <w:p w:rsidR="00C25F52" w:rsidRPr="005C29B7" w:rsidRDefault="00C25F52" w:rsidP="00C25F52">
      <w:pPr>
        <w:numPr>
          <w:ilvl w:val="0"/>
          <w:numId w:val="109"/>
        </w:numPr>
        <w:jc w:val="both"/>
        <w:rPr>
          <w:rFonts w:ascii="Garamond" w:hAnsi="Garamond"/>
          <w:sz w:val="22"/>
          <w:szCs w:val="22"/>
        </w:rPr>
      </w:pPr>
      <w:r w:rsidRPr="005C29B7">
        <w:rPr>
          <w:rFonts w:ascii="Garamond" w:hAnsi="Garamond"/>
          <w:b/>
          <w:color w:val="0000FF"/>
          <w:sz w:val="22"/>
          <w:szCs w:val="22"/>
        </w:rPr>
        <w:t>RH</w:t>
      </w:r>
      <w:r>
        <w:rPr>
          <w:rFonts w:ascii="Garamond" w:hAnsi="Garamond"/>
          <w:b/>
          <w:color w:val="0000FF"/>
          <w:sz w:val="22"/>
          <w:szCs w:val="22"/>
        </w:rPr>
        <w:t>:</w:t>
      </w:r>
    </w:p>
    <w:p w:rsidR="00C25F52" w:rsidRDefault="00C25F52" w:rsidP="00C25F52">
      <w:pPr>
        <w:numPr>
          <w:ilvl w:val="0"/>
          <w:numId w:val="65"/>
        </w:numPr>
        <w:tabs>
          <w:tab w:val="clear" w:pos="720"/>
          <w:tab w:val="num" w:pos="1620"/>
        </w:tabs>
        <w:ind w:left="1620"/>
        <w:jc w:val="both"/>
        <w:rPr>
          <w:rFonts w:ascii="Garamond" w:hAnsi="Garamond"/>
          <w:sz w:val="22"/>
          <w:szCs w:val="22"/>
        </w:rPr>
      </w:pPr>
      <w:r w:rsidRPr="005C29B7">
        <w:rPr>
          <w:rFonts w:ascii="Garamond" w:hAnsi="Garamond"/>
          <w:color w:val="0000FF"/>
          <w:sz w:val="22"/>
          <w:szCs w:val="22"/>
        </w:rPr>
        <w:t>12. st. – 16. st.</w:t>
      </w:r>
      <w:r>
        <w:rPr>
          <w:rFonts w:ascii="Garamond" w:hAnsi="Garamond"/>
          <w:sz w:val="22"/>
          <w:szCs w:val="22"/>
        </w:rPr>
        <w:t xml:space="preserve"> – statuti dalmatinskih gradova sadrže pravu regulaciju  materije KP-a i UP-a</w:t>
      </w:r>
    </w:p>
    <w:p w:rsidR="00C25F52" w:rsidRDefault="00C25F52" w:rsidP="00C25F52">
      <w:pPr>
        <w:numPr>
          <w:ilvl w:val="0"/>
          <w:numId w:val="65"/>
        </w:numPr>
        <w:tabs>
          <w:tab w:val="clear" w:pos="720"/>
          <w:tab w:val="num" w:pos="1620"/>
        </w:tabs>
        <w:ind w:left="1620"/>
        <w:jc w:val="both"/>
        <w:rPr>
          <w:rFonts w:ascii="Garamond" w:hAnsi="Garamond"/>
          <w:sz w:val="22"/>
          <w:szCs w:val="22"/>
        </w:rPr>
      </w:pPr>
      <w:r w:rsidRPr="005C29B7">
        <w:rPr>
          <w:rFonts w:ascii="Palatino Linotype" w:hAnsi="Palatino Linotype"/>
          <w:i/>
          <w:sz w:val="20"/>
          <w:szCs w:val="20"/>
        </w:rPr>
        <w:t>Zakon o prekršajima</w:t>
      </w:r>
      <w:r>
        <w:rPr>
          <w:rFonts w:ascii="Garamond" w:hAnsi="Garamond"/>
          <w:sz w:val="22"/>
          <w:szCs w:val="22"/>
        </w:rPr>
        <w:t xml:space="preserve"> (1973.)</w:t>
      </w:r>
    </w:p>
    <w:p w:rsidR="00C25F52" w:rsidRDefault="00C25F52" w:rsidP="00C25F52">
      <w:pPr>
        <w:numPr>
          <w:ilvl w:val="0"/>
          <w:numId w:val="65"/>
        </w:numPr>
        <w:tabs>
          <w:tab w:val="clear" w:pos="720"/>
          <w:tab w:val="num" w:pos="1620"/>
        </w:tabs>
        <w:ind w:left="1620"/>
        <w:jc w:val="both"/>
        <w:rPr>
          <w:rFonts w:ascii="Garamond" w:hAnsi="Garamond"/>
          <w:sz w:val="22"/>
          <w:szCs w:val="22"/>
        </w:rPr>
      </w:pPr>
      <w:r w:rsidRPr="005C29B7">
        <w:rPr>
          <w:rFonts w:ascii="Palatino Linotype" w:hAnsi="Palatino Linotype"/>
          <w:i/>
          <w:sz w:val="20"/>
          <w:szCs w:val="20"/>
        </w:rPr>
        <w:t>Zakon o prekršajima protiv javnog reda i mira</w:t>
      </w:r>
      <w:r>
        <w:rPr>
          <w:rFonts w:ascii="Garamond" w:hAnsi="Garamond"/>
          <w:sz w:val="22"/>
          <w:szCs w:val="22"/>
        </w:rPr>
        <w:t xml:space="preserve"> (1977.)</w:t>
      </w:r>
    </w:p>
    <w:p w:rsidR="00C25F52" w:rsidRPr="003C102A" w:rsidRDefault="00C25F52" w:rsidP="00C25F52">
      <w:pPr>
        <w:numPr>
          <w:ilvl w:val="0"/>
          <w:numId w:val="65"/>
        </w:numPr>
        <w:tabs>
          <w:tab w:val="clear" w:pos="720"/>
          <w:tab w:val="num" w:pos="1620"/>
        </w:tabs>
        <w:ind w:left="1620"/>
        <w:jc w:val="both"/>
        <w:rPr>
          <w:rFonts w:ascii="Garamond" w:hAnsi="Garamond"/>
          <w:sz w:val="22"/>
          <w:szCs w:val="22"/>
        </w:rPr>
      </w:pPr>
      <w:r w:rsidRPr="003C102A">
        <w:rPr>
          <w:rFonts w:ascii="Garamond" w:hAnsi="Garamond"/>
          <w:sz w:val="22"/>
          <w:szCs w:val="22"/>
        </w:rPr>
        <w:t>novi Zakon o prekršajima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3C102A">
        <w:rPr>
          <w:rFonts w:ascii="Garamond" w:hAnsi="Garamond"/>
          <w:b/>
          <w:color w:val="0000FF"/>
          <w:sz w:val="22"/>
          <w:szCs w:val="22"/>
        </w:rPr>
        <w:t>Prekršaj</w:t>
      </w:r>
      <w:r>
        <w:rPr>
          <w:rFonts w:ascii="Garamond" w:hAnsi="Garamond"/>
          <w:sz w:val="22"/>
          <w:szCs w:val="22"/>
        </w:rPr>
        <w:t xml:space="preserve"> – povreda javnog poretka utvrđena zakonom i dr. propisima za koje se predviđaju prekršajne kazne i zaštitne mjere.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Osnovni </w:t>
      </w:r>
      <w:r w:rsidRPr="003C102A">
        <w:rPr>
          <w:rFonts w:ascii="Palatino Linotype" w:hAnsi="Palatino Linotype"/>
          <w:i/>
          <w:color w:val="0000FF"/>
          <w:sz w:val="20"/>
          <w:szCs w:val="20"/>
        </w:rPr>
        <w:t>elementi</w:t>
      </w:r>
      <w:r>
        <w:rPr>
          <w:rFonts w:ascii="Garamond" w:hAnsi="Garamond"/>
          <w:sz w:val="22"/>
          <w:szCs w:val="22"/>
        </w:rPr>
        <w:t xml:space="preserve"> prekršaja:</w:t>
      </w:r>
    </w:p>
    <w:p w:rsidR="00C25F52" w:rsidRPr="003C102A" w:rsidRDefault="00C25F52" w:rsidP="00C25F52">
      <w:pPr>
        <w:jc w:val="both"/>
        <w:rPr>
          <w:rFonts w:ascii="Garamond" w:hAnsi="Garamond"/>
          <w:sz w:val="10"/>
          <w:szCs w:val="10"/>
        </w:rPr>
      </w:pPr>
    </w:p>
    <w:p w:rsidR="00C25F52" w:rsidRDefault="00C25F52" w:rsidP="00C25F52">
      <w:pPr>
        <w:numPr>
          <w:ilvl w:val="0"/>
          <w:numId w:val="110"/>
        </w:numPr>
        <w:jc w:val="both"/>
        <w:rPr>
          <w:rFonts w:ascii="Garamond" w:hAnsi="Garamond"/>
          <w:sz w:val="22"/>
          <w:szCs w:val="22"/>
        </w:rPr>
      </w:pPr>
      <w:r>
        <w:rPr>
          <w:rFonts w:ascii="Garamond" w:hAnsi="Garamond"/>
          <w:sz w:val="22"/>
          <w:szCs w:val="22"/>
        </w:rPr>
        <w:t>povreda javnog poretka</w:t>
      </w:r>
    </w:p>
    <w:p w:rsidR="00C25F52" w:rsidRDefault="00C25F52" w:rsidP="00C25F52">
      <w:pPr>
        <w:numPr>
          <w:ilvl w:val="0"/>
          <w:numId w:val="110"/>
        </w:numPr>
        <w:jc w:val="both"/>
        <w:rPr>
          <w:rFonts w:ascii="Garamond" w:hAnsi="Garamond"/>
          <w:sz w:val="22"/>
          <w:szCs w:val="22"/>
        </w:rPr>
      </w:pPr>
      <w:r>
        <w:rPr>
          <w:rFonts w:ascii="Garamond" w:hAnsi="Garamond"/>
          <w:sz w:val="22"/>
          <w:szCs w:val="22"/>
        </w:rPr>
        <w:t>propisanost pravnom normom (zakonom i dr. propisom)</w:t>
      </w:r>
    </w:p>
    <w:p w:rsidR="00C25F52" w:rsidRDefault="00C25F52" w:rsidP="00C25F52">
      <w:pPr>
        <w:numPr>
          <w:ilvl w:val="0"/>
          <w:numId w:val="110"/>
        </w:numPr>
        <w:jc w:val="both"/>
        <w:rPr>
          <w:rFonts w:ascii="Garamond" w:hAnsi="Garamond"/>
          <w:sz w:val="22"/>
          <w:szCs w:val="22"/>
        </w:rPr>
      </w:pPr>
      <w:r>
        <w:rPr>
          <w:rFonts w:ascii="Garamond" w:hAnsi="Garamond"/>
          <w:sz w:val="22"/>
          <w:szCs w:val="22"/>
        </w:rPr>
        <w:t>predviđenost prekršajne sankcije (kazne i zaštitne mjere)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3C102A">
        <w:rPr>
          <w:rFonts w:ascii="Garamond" w:hAnsi="Garamond"/>
          <w:b/>
          <w:color w:val="0000FF"/>
          <w:sz w:val="22"/>
          <w:szCs w:val="22"/>
        </w:rPr>
        <w:t>Prekršaji protiv javnog reda i mira</w:t>
      </w:r>
      <w:r>
        <w:rPr>
          <w:rFonts w:ascii="Garamond" w:hAnsi="Garamond"/>
          <w:sz w:val="22"/>
          <w:szCs w:val="22"/>
        </w:rPr>
        <w:t xml:space="preserve"> – uži pojam prekršaja – djela kojima se na nedozvoljen način remeti mir, red ili normalan način života građana, stvara nemir, neraspoloženje, uznemirenost ili ometa kretanje građana na ulicama i dr. javnim mjestima ili ometa ostvarivanje njihovih prava i dužnosti, vrijeđa moral, ometa vršenje zakonskih mjera drž. organa i službenih osoba, ugrožava opća sigurnost ljudi i imovine, vrijeđa drž. organe ili se na dr. način narušava javni red i mir građana.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C102A">
        <w:rPr>
          <w:rFonts w:ascii="Garamond" w:hAnsi="Garamond"/>
          <w:b/>
          <w:color w:val="0000FF"/>
          <w:sz w:val="22"/>
          <w:szCs w:val="22"/>
        </w:rPr>
        <w:t>Načelo zakonitosti</w:t>
      </w:r>
      <w:r>
        <w:rPr>
          <w:rFonts w:ascii="Garamond" w:hAnsi="Garamond"/>
          <w:sz w:val="22"/>
          <w:szCs w:val="22"/>
        </w:rPr>
        <w:t xml:space="preserve"> – </w:t>
      </w:r>
      <w:r w:rsidRPr="003C102A">
        <w:rPr>
          <w:rFonts w:ascii="Palatino Linotype" w:hAnsi="Palatino Linotype"/>
          <w:i/>
          <w:sz w:val="20"/>
          <w:szCs w:val="20"/>
        </w:rPr>
        <w:t>nullum crimen sine lege nulla poena sine lege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C102A">
        <w:rPr>
          <w:rFonts w:ascii="Garamond" w:hAnsi="Garamond"/>
          <w:b/>
          <w:color w:val="0000FF"/>
          <w:sz w:val="22"/>
          <w:szCs w:val="22"/>
          <w:u w:val="single"/>
        </w:rPr>
        <w:t>Opći akti</w:t>
      </w:r>
      <w:r w:rsidRPr="003C102A">
        <w:rPr>
          <w:rFonts w:ascii="Garamond" w:hAnsi="Garamond"/>
          <w:b/>
          <w:color w:val="0000FF"/>
          <w:sz w:val="22"/>
          <w:szCs w:val="22"/>
        </w:rPr>
        <w:t xml:space="preserve"> kojima se normiraju prekršaji</w:t>
      </w:r>
      <w:r>
        <w:rPr>
          <w:rFonts w:ascii="Garamond" w:hAnsi="Garamond"/>
          <w:sz w:val="22"/>
          <w:szCs w:val="22"/>
        </w:rPr>
        <w:t xml:space="preserve"> – zakonom, uredba i dr. propis Vlade, pravilnik i naredba ministarstva ili naredba ravnatelja drž. upravne organizacije, odluka županijske skupštine, gradskog ili općinskog vijeća.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Dakle, te akte </w:t>
      </w:r>
      <w:r w:rsidRPr="000F4680">
        <w:rPr>
          <w:rFonts w:ascii="Garamond" w:hAnsi="Garamond"/>
          <w:b/>
          <w:color w:val="0000FF"/>
          <w:sz w:val="22"/>
          <w:szCs w:val="22"/>
        </w:rPr>
        <w:t>donose</w:t>
      </w:r>
      <w:r>
        <w:rPr>
          <w:rFonts w:ascii="Garamond" w:hAnsi="Garamond"/>
          <w:sz w:val="22"/>
          <w:szCs w:val="22"/>
        </w:rPr>
        <w:t>: HS, Vlada (ministarstva), županijska skupština, te gradsko ili općinsko vijeće.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F4680">
        <w:rPr>
          <w:rFonts w:ascii="Garamond" w:hAnsi="Garamond"/>
          <w:b/>
          <w:color w:val="0000FF"/>
          <w:sz w:val="21"/>
          <w:szCs w:val="21"/>
          <w:u w:val="single"/>
        </w:rPr>
        <w:t>PROSTORNO VAŽENJE</w:t>
      </w:r>
      <w:r>
        <w:rPr>
          <w:rFonts w:ascii="Garamond" w:hAnsi="Garamond"/>
          <w:sz w:val="22"/>
          <w:szCs w:val="22"/>
        </w:rPr>
        <w:t xml:space="preserve"> – normativni akt vrijedi samo na području na kojem se proteže nadležnost njegova donosioca (npr. odluka općinskog vijeća vrijedi na području te općine – radnja koja je tom odlukom normirana kao prekršaj smatrat će se prekršajem na podrućju te općine, ali ne i na području općina koje istu radnju nisu kvalificirale kao prekršaj).</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F4680">
        <w:rPr>
          <w:rFonts w:ascii="Garamond" w:hAnsi="Garamond"/>
          <w:b/>
          <w:color w:val="0000FF"/>
          <w:sz w:val="21"/>
          <w:szCs w:val="21"/>
          <w:u w:val="single"/>
        </w:rPr>
        <w:t>VREMENSKO VAŽENJE</w:t>
      </w:r>
      <w:r>
        <w:rPr>
          <w:rFonts w:ascii="Garamond" w:hAnsi="Garamond"/>
          <w:sz w:val="22"/>
          <w:szCs w:val="22"/>
        </w:rPr>
        <w:t xml:space="preserve"> – na počinitelja prekršaja se, u pravilu, primjenjuje propis koji je vrijedio u trenutku izvršenja prekršaja, no budući se ti propisi vrlo često mijenjaju, moguće je da se unutar relativno kratkih zastarnih rokova popis o prekršajima izmijeni više puta. U tom slučaju treba primijeniti </w:t>
      </w:r>
      <w:r w:rsidRPr="00CD468B">
        <w:rPr>
          <w:rFonts w:ascii="Garamond" w:hAnsi="Garamond"/>
          <w:color w:val="0000FF"/>
          <w:sz w:val="22"/>
          <w:szCs w:val="22"/>
        </w:rPr>
        <w:t>najblaži</w:t>
      </w:r>
      <w:r>
        <w:rPr>
          <w:rFonts w:ascii="Garamond" w:hAnsi="Garamond"/>
          <w:sz w:val="22"/>
          <w:szCs w:val="22"/>
        </w:rPr>
        <w:t xml:space="preserve"> propis, pa je moguće da dođe do primjene tzv. </w:t>
      </w:r>
      <w:r w:rsidRPr="00CD468B">
        <w:rPr>
          <w:rFonts w:ascii="Garamond" w:hAnsi="Garamond"/>
          <w:color w:val="0000FF"/>
          <w:sz w:val="22"/>
          <w:szCs w:val="22"/>
        </w:rPr>
        <w:t>međuzakona</w:t>
      </w:r>
      <w:r>
        <w:rPr>
          <w:rFonts w:ascii="Garamond" w:hAnsi="Garamond"/>
          <w:sz w:val="22"/>
          <w:szCs w:val="22"/>
        </w:rPr>
        <w:t xml:space="preserve"> (onog koji nije vrijedio ni u vrijeme izvršenja djela niti je više na snazi u vrijeme donošenja odluke o prekršaju, ali je za počinitelja najblaži).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CD468B" w:rsidRDefault="00C25F52" w:rsidP="00C25F52">
      <w:pPr>
        <w:jc w:val="both"/>
        <w:rPr>
          <w:rFonts w:ascii="Garamond" w:hAnsi="Garamond"/>
          <w:b/>
          <w:color w:val="0000FF"/>
          <w:sz w:val="21"/>
          <w:szCs w:val="21"/>
          <w:u w:val="single"/>
        </w:rPr>
      </w:pPr>
      <w:r w:rsidRPr="00CD468B">
        <w:rPr>
          <w:rFonts w:ascii="Garamond" w:hAnsi="Garamond"/>
          <w:b/>
          <w:color w:val="0000FF"/>
          <w:sz w:val="21"/>
          <w:szCs w:val="21"/>
          <w:u w:val="single"/>
        </w:rPr>
        <w:t>VRSTE PREKRŠAJA</w:t>
      </w:r>
    </w:p>
    <w:p w:rsidR="00C25F52" w:rsidRDefault="00C25F52" w:rsidP="00C25F52">
      <w:pPr>
        <w:jc w:val="both"/>
        <w:rPr>
          <w:rFonts w:ascii="Garamond" w:hAnsi="Garamond"/>
          <w:sz w:val="22"/>
          <w:szCs w:val="22"/>
        </w:rPr>
      </w:pPr>
    </w:p>
    <w:p w:rsidR="00C25F52" w:rsidRDefault="00C25F52" w:rsidP="00C25F52">
      <w:pPr>
        <w:numPr>
          <w:ilvl w:val="0"/>
          <w:numId w:val="111"/>
        </w:numPr>
        <w:jc w:val="both"/>
        <w:rPr>
          <w:rFonts w:ascii="Garamond" w:hAnsi="Garamond"/>
          <w:sz w:val="22"/>
          <w:szCs w:val="22"/>
        </w:rPr>
      </w:pPr>
      <w:r w:rsidRPr="00CD468B">
        <w:rPr>
          <w:rFonts w:ascii="Palatino Linotype" w:hAnsi="Palatino Linotype"/>
          <w:i/>
          <w:color w:val="0000FF"/>
          <w:sz w:val="20"/>
          <w:szCs w:val="20"/>
        </w:rPr>
        <w:t>prema načinu korištenja</w:t>
      </w:r>
      <w:r>
        <w:rPr>
          <w:rFonts w:ascii="Garamond" w:hAnsi="Garamond"/>
          <w:sz w:val="22"/>
          <w:szCs w:val="22"/>
        </w:rPr>
        <w:t xml:space="preserve"> – </w:t>
      </w:r>
      <w:r w:rsidRPr="00B263CC">
        <w:rPr>
          <w:rFonts w:ascii="Palatino Linotype" w:hAnsi="Palatino Linotype"/>
          <w:b/>
          <w:i/>
          <w:color w:val="0000FF"/>
          <w:sz w:val="20"/>
          <w:szCs w:val="20"/>
        </w:rPr>
        <w:t>komisivni prekršaji</w:t>
      </w:r>
      <w:r>
        <w:rPr>
          <w:rFonts w:ascii="Garamond" w:hAnsi="Garamond"/>
          <w:sz w:val="22"/>
          <w:szCs w:val="22"/>
        </w:rPr>
        <w:t xml:space="preserve"> – izvršeni činjenjem i </w:t>
      </w:r>
      <w:r w:rsidRPr="00B263CC">
        <w:rPr>
          <w:rFonts w:ascii="Palatino Linotype" w:hAnsi="Palatino Linotype"/>
          <w:b/>
          <w:i/>
          <w:color w:val="0000FF"/>
          <w:sz w:val="20"/>
          <w:szCs w:val="20"/>
        </w:rPr>
        <w:t>omisivni prekršaji</w:t>
      </w:r>
      <w:r w:rsidRPr="00B263CC">
        <w:rPr>
          <w:rFonts w:ascii="Palatino Linotype" w:hAnsi="Palatino Linotype"/>
          <w:i/>
          <w:sz w:val="20"/>
          <w:szCs w:val="20"/>
        </w:rPr>
        <w:t xml:space="preserve"> </w:t>
      </w:r>
      <w:r>
        <w:rPr>
          <w:rFonts w:ascii="Garamond" w:hAnsi="Garamond"/>
          <w:sz w:val="22"/>
          <w:szCs w:val="22"/>
        </w:rPr>
        <w:t>– izvršeni nečinjenjem</w:t>
      </w:r>
    </w:p>
    <w:p w:rsidR="00C25F52" w:rsidRPr="00B263CC" w:rsidRDefault="00C25F52" w:rsidP="00C25F52">
      <w:pPr>
        <w:ind w:left="708"/>
        <w:jc w:val="both"/>
        <w:rPr>
          <w:rFonts w:ascii="Garamond" w:hAnsi="Garamond"/>
          <w:sz w:val="10"/>
          <w:szCs w:val="10"/>
        </w:rPr>
      </w:pPr>
    </w:p>
    <w:p w:rsidR="00C25F52" w:rsidRDefault="00C25F52" w:rsidP="00C25F52">
      <w:pPr>
        <w:numPr>
          <w:ilvl w:val="0"/>
          <w:numId w:val="111"/>
        </w:numPr>
        <w:jc w:val="both"/>
        <w:rPr>
          <w:rFonts w:ascii="Garamond" w:hAnsi="Garamond"/>
          <w:sz w:val="22"/>
          <w:szCs w:val="22"/>
        </w:rPr>
      </w:pPr>
      <w:r>
        <w:rPr>
          <w:rFonts w:ascii="Palatino Linotype" w:hAnsi="Palatino Linotype"/>
          <w:i/>
          <w:color w:val="0000FF"/>
          <w:sz w:val="20"/>
          <w:szCs w:val="20"/>
        </w:rPr>
        <w:t xml:space="preserve">prema vremenu njihova trajanja </w:t>
      </w:r>
      <w:r>
        <w:rPr>
          <w:rFonts w:ascii="Garamond" w:hAnsi="Garamond"/>
          <w:sz w:val="22"/>
          <w:szCs w:val="22"/>
        </w:rPr>
        <w:t xml:space="preserve">– </w:t>
      </w:r>
      <w:r w:rsidRPr="00B263CC">
        <w:rPr>
          <w:rFonts w:ascii="Palatino Linotype" w:hAnsi="Palatino Linotype"/>
          <w:b/>
          <w:i/>
          <w:color w:val="0000FF"/>
          <w:sz w:val="20"/>
          <w:szCs w:val="20"/>
        </w:rPr>
        <w:t>trajni prekršaji</w:t>
      </w:r>
      <w:r>
        <w:rPr>
          <w:rFonts w:ascii="Garamond" w:hAnsi="Garamond"/>
          <w:sz w:val="22"/>
          <w:szCs w:val="22"/>
        </w:rPr>
        <w:t xml:space="preserve"> – radnja izvršenja traje izvjesno vrijeme, čime se stvara (u vrijeme trajanja) protupravno stanje (npr. vođenje ugostiteljske radnje bez dozvole); </w:t>
      </w:r>
      <w:r>
        <w:rPr>
          <w:rFonts w:ascii="Garamond" w:hAnsi="Garamond"/>
          <w:sz w:val="22"/>
          <w:szCs w:val="22"/>
        </w:rPr>
        <w:br/>
      </w:r>
      <w:r w:rsidRPr="00B263CC">
        <w:rPr>
          <w:rFonts w:ascii="Palatino Linotype" w:hAnsi="Palatino Linotype"/>
          <w:b/>
          <w:i/>
          <w:color w:val="0000FF"/>
          <w:sz w:val="20"/>
          <w:szCs w:val="20"/>
        </w:rPr>
        <w:t xml:space="preserve">trenutni prekršaji </w:t>
      </w:r>
      <w:r>
        <w:rPr>
          <w:rFonts w:ascii="Garamond" w:hAnsi="Garamond"/>
          <w:sz w:val="22"/>
          <w:szCs w:val="22"/>
        </w:rPr>
        <w:t>– vrše se činjenjem ili propuštanjem koje za započeto i odmah izvršeno (npr. vozač koji ne postupi prema naredbi pripadnika prometne jedinice).</w:t>
      </w:r>
    </w:p>
    <w:p w:rsidR="00C25F52" w:rsidRPr="00B263CC" w:rsidRDefault="00C25F52" w:rsidP="00C25F52">
      <w:pPr>
        <w:ind w:left="708"/>
        <w:jc w:val="both"/>
        <w:rPr>
          <w:rFonts w:ascii="Garamond" w:hAnsi="Garamond"/>
          <w:sz w:val="10"/>
          <w:szCs w:val="10"/>
        </w:rPr>
      </w:pPr>
    </w:p>
    <w:p w:rsidR="00C25F52" w:rsidRDefault="00C25F52" w:rsidP="00C25F52">
      <w:pPr>
        <w:numPr>
          <w:ilvl w:val="0"/>
          <w:numId w:val="111"/>
        </w:numPr>
        <w:jc w:val="both"/>
        <w:rPr>
          <w:rFonts w:ascii="Garamond" w:hAnsi="Garamond"/>
          <w:sz w:val="22"/>
          <w:szCs w:val="22"/>
        </w:rPr>
      </w:pPr>
      <w:r>
        <w:rPr>
          <w:rFonts w:ascii="Palatino Linotype" w:hAnsi="Palatino Linotype"/>
          <w:i/>
          <w:color w:val="0000FF"/>
          <w:sz w:val="20"/>
          <w:szCs w:val="20"/>
        </w:rPr>
        <w:t xml:space="preserve">prema posljedicama koje mogu proizvesti </w:t>
      </w:r>
      <w:r>
        <w:rPr>
          <w:rFonts w:ascii="Garamond" w:hAnsi="Garamond"/>
          <w:sz w:val="22"/>
          <w:szCs w:val="22"/>
        </w:rPr>
        <w:t xml:space="preserve">– </w:t>
      </w:r>
      <w:r w:rsidRPr="00B263CC">
        <w:rPr>
          <w:rFonts w:ascii="Palatino Linotype" w:hAnsi="Palatino Linotype"/>
          <w:b/>
          <w:i/>
          <w:color w:val="0000FF"/>
          <w:sz w:val="20"/>
          <w:szCs w:val="20"/>
        </w:rPr>
        <w:t>materijalni prekršaji</w:t>
      </w:r>
      <w:r>
        <w:rPr>
          <w:rFonts w:ascii="Garamond" w:hAnsi="Garamond"/>
          <w:sz w:val="22"/>
          <w:szCs w:val="22"/>
        </w:rPr>
        <w:t xml:space="preserve"> – proizvode izvjesnu posljedicu, te </w:t>
      </w:r>
      <w:r w:rsidRPr="00B263CC">
        <w:rPr>
          <w:rFonts w:ascii="Palatino Linotype" w:hAnsi="Palatino Linotype"/>
          <w:b/>
          <w:i/>
          <w:color w:val="0000FF"/>
          <w:sz w:val="20"/>
          <w:szCs w:val="20"/>
        </w:rPr>
        <w:t>formalno prekršaji</w:t>
      </w:r>
      <w:r>
        <w:rPr>
          <w:rFonts w:ascii="Garamond" w:hAnsi="Garamond"/>
          <w:sz w:val="22"/>
          <w:szCs w:val="22"/>
        </w:rPr>
        <w:t xml:space="preserve"> – predstavljaju nepokrivanje pravnoj normi (prekršaj neposlušnosti), bez obzira na to je li time povrijeđeno neko pravno dobro.</w:t>
      </w:r>
    </w:p>
    <w:p w:rsidR="00C25F52" w:rsidRPr="00B263CC" w:rsidRDefault="00C25F52" w:rsidP="00C25F52">
      <w:pPr>
        <w:ind w:left="708"/>
        <w:jc w:val="both"/>
        <w:rPr>
          <w:rFonts w:ascii="Garamond" w:hAnsi="Garamond"/>
          <w:sz w:val="10"/>
          <w:szCs w:val="10"/>
        </w:rPr>
      </w:pPr>
    </w:p>
    <w:p w:rsidR="00C25F52" w:rsidRDefault="00C25F52" w:rsidP="00C25F52">
      <w:pPr>
        <w:numPr>
          <w:ilvl w:val="0"/>
          <w:numId w:val="111"/>
        </w:numPr>
        <w:jc w:val="both"/>
        <w:rPr>
          <w:rFonts w:ascii="Garamond" w:hAnsi="Garamond"/>
          <w:sz w:val="22"/>
          <w:szCs w:val="22"/>
        </w:rPr>
      </w:pPr>
      <w:r>
        <w:rPr>
          <w:rFonts w:ascii="Palatino Linotype" w:hAnsi="Palatino Linotype"/>
          <w:i/>
          <w:color w:val="0000FF"/>
          <w:sz w:val="20"/>
          <w:szCs w:val="20"/>
        </w:rPr>
        <w:t xml:space="preserve">s obzirom na počinitelja </w:t>
      </w:r>
      <w:r>
        <w:rPr>
          <w:rFonts w:ascii="Garamond" w:hAnsi="Garamond"/>
          <w:sz w:val="22"/>
          <w:szCs w:val="22"/>
        </w:rPr>
        <w:t xml:space="preserve">– </w:t>
      </w:r>
      <w:r w:rsidRPr="00B263CC">
        <w:rPr>
          <w:rFonts w:ascii="Palatino Linotype" w:hAnsi="Palatino Linotype"/>
          <w:b/>
          <w:i/>
          <w:color w:val="0000FF"/>
          <w:sz w:val="20"/>
          <w:szCs w:val="20"/>
        </w:rPr>
        <w:t>opći prekršaji</w:t>
      </w:r>
      <w:r>
        <w:rPr>
          <w:rFonts w:ascii="Garamond" w:hAnsi="Garamond"/>
          <w:sz w:val="22"/>
          <w:szCs w:val="22"/>
        </w:rPr>
        <w:t xml:space="preserve"> – može iz izvršiti svaka osoba (npr. prekršaji protiv javnog reda i mira), te </w:t>
      </w:r>
      <w:r w:rsidRPr="00B263CC">
        <w:rPr>
          <w:rFonts w:ascii="Palatino Linotype" w:hAnsi="Palatino Linotype"/>
          <w:b/>
          <w:i/>
          <w:color w:val="0000FF"/>
          <w:sz w:val="20"/>
          <w:szCs w:val="20"/>
        </w:rPr>
        <w:t>posebni prekršaji</w:t>
      </w:r>
      <w:r>
        <w:rPr>
          <w:rFonts w:ascii="Garamond" w:hAnsi="Garamond"/>
          <w:sz w:val="22"/>
          <w:szCs w:val="22"/>
        </w:rPr>
        <w:t xml:space="preserve"> – mogu ih izvršiti samo određene osobe (npr. vlasnici motornih vozila).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156B2D">
        <w:rPr>
          <w:rFonts w:ascii="Garamond" w:hAnsi="Garamond"/>
          <w:b/>
          <w:color w:val="0000FF"/>
          <w:sz w:val="21"/>
          <w:szCs w:val="21"/>
          <w:u w:val="single"/>
        </w:rPr>
        <w:t>VRIJEME I MJESTO IZVRŠENJA PREKRŠAJA</w:t>
      </w:r>
      <w:r>
        <w:rPr>
          <w:rFonts w:ascii="Garamond" w:hAnsi="Garamond"/>
          <w:sz w:val="22"/>
          <w:szCs w:val="22"/>
        </w:rPr>
        <w:t xml:space="preserve"> – kao </w:t>
      </w:r>
      <w:r w:rsidRPr="00156B2D">
        <w:rPr>
          <w:rFonts w:ascii="Garamond" w:hAnsi="Garamond"/>
          <w:color w:val="0000FF"/>
          <w:sz w:val="22"/>
          <w:szCs w:val="22"/>
          <w:u w:val="single"/>
        </w:rPr>
        <w:t>mjesto</w:t>
      </w:r>
      <w:r>
        <w:rPr>
          <w:rFonts w:ascii="Garamond" w:hAnsi="Garamond"/>
          <w:sz w:val="22"/>
          <w:szCs w:val="22"/>
        </w:rPr>
        <w:t xml:space="preserve"> izvršenja prekršaja se uzima mjesto radnje ili propuštanja, ali se dopušta da to pravnom normom bude regulirano i drukčije (npr. da se propisom o prekršaju </w:t>
      </w:r>
      <w:r>
        <w:rPr>
          <w:rFonts w:ascii="Garamond" w:hAnsi="Garamond"/>
          <w:sz w:val="22"/>
          <w:szCs w:val="22"/>
        </w:rPr>
        <w:lastRenderedPageBreak/>
        <w:t>predvidi da to bude mjesto gdje je nastupila posljedica). Preciziranje mjesta izvršenja prekršaja je važno za utvrđivanje mjesne nadležnosti tijela koje vodi prekršajni postupak (jer je nadležan onaj prekršajni sud na čijem je području prekršaj izvršen), kao i za primjenu propisa o prekršaju (s obzirom na teritorijalno načelo važenja).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Kod komisivnih i omisivnih prekršaja izvršenje (propuštanje) radnje se uzima kao pravno relevantno za utvrđivanje </w:t>
      </w:r>
      <w:r w:rsidRPr="008505C8">
        <w:rPr>
          <w:rFonts w:ascii="Garamond" w:hAnsi="Garamond"/>
          <w:color w:val="0000FF"/>
          <w:sz w:val="22"/>
          <w:szCs w:val="22"/>
          <w:u w:val="single"/>
        </w:rPr>
        <w:t>vremena</w:t>
      </w:r>
      <w:r>
        <w:rPr>
          <w:rFonts w:ascii="Garamond" w:hAnsi="Garamond"/>
          <w:sz w:val="22"/>
          <w:szCs w:val="22"/>
        </w:rPr>
        <w:t xml:space="preserve"> kad je prekršaj izvršen. Trenutak nastupanja posljedice, dakle, nema za određivanje vremena izvršenja prekršaja nikakvo značenje.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505C8">
        <w:rPr>
          <w:rFonts w:ascii="Garamond" w:hAnsi="Garamond"/>
          <w:b/>
          <w:color w:val="0000FF"/>
          <w:sz w:val="21"/>
          <w:szCs w:val="21"/>
          <w:u w:val="single"/>
        </w:rPr>
        <w:t>POČINITELJ PREKRŠAJA</w:t>
      </w:r>
      <w:r>
        <w:rPr>
          <w:rFonts w:ascii="Garamond" w:hAnsi="Garamond"/>
          <w:sz w:val="22"/>
          <w:szCs w:val="22"/>
        </w:rPr>
        <w:t xml:space="preserve"> – može biti svaka fizička i pravna osoba koja je izvršila prekršajnu radnju, no da bi došlo do kažnjavanja, moraju biti ispunjeni slijedeći uvjeti:</w:t>
      </w:r>
    </w:p>
    <w:p w:rsidR="00C25F52" w:rsidRPr="00BD6496" w:rsidRDefault="00C25F52" w:rsidP="00C25F52">
      <w:pPr>
        <w:jc w:val="both"/>
        <w:rPr>
          <w:rFonts w:ascii="Garamond" w:hAnsi="Garamond"/>
          <w:sz w:val="10"/>
          <w:szCs w:val="10"/>
        </w:rPr>
      </w:pPr>
    </w:p>
    <w:p w:rsidR="00C25F52" w:rsidRDefault="00C25F52" w:rsidP="00C25F52">
      <w:pPr>
        <w:numPr>
          <w:ilvl w:val="0"/>
          <w:numId w:val="112"/>
        </w:numPr>
        <w:jc w:val="both"/>
        <w:rPr>
          <w:rFonts w:ascii="Garamond" w:hAnsi="Garamond"/>
          <w:sz w:val="22"/>
          <w:szCs w:val="22"/>
        </w:rPr>
      </w:pPr>
      <w:r>
        <w:rPr>
          <w:rFonts w:ascii="Garamond" w:hAnsi="Garamond"/>
          <w:sz w:val="22"/>
          <w:szCs w:val="22"/>
        </w:rPr>
        <w:t>starosna dob</w:t>
      </w:r>
    </w:p>
    <w:p w:rsidR="00C25F52" w:rsidRDefault="00C25F52" w:rsidP="00C25F52">
      <w:pPr>
        <w:numPr>
          <w:ilvl w:val="0"/>
          <w:numId w:val="112"/>
        </w:numPr>
        <w:jc w:val="both"/>
        <w:rPr>
          <w:rFonts w:ascii="Garamond" w:hAnsi="Garamond"/>
          <w:sz w:val="22"/>
          <w:szCs w:val="22"/>
        </w:rPr>
      </w:pPr>
      <w:r>
        <w:rPr>
          <w:rFonts w:ascii="Garamond" w:hAnsi="Garamond"/>
          <w:sz w:val="22"/>
          <w:szCs w:val="22"/>
        </w:rPr>
        <w:t>krivnja</w:t>
      </w:r>
    </w:p>
    <w:p w:rsidR="00C25F52" w:rsidRDefault="00C25F52" w:rsidP="00C25F52">
      <w:pPr>
        <w:numPr>
          <w:ilvl w:val="0"/>
          <w:numId w:val="112"/>
        </w:numPr>
        <w:jc w:val="both"/>
        <w:rPr>
          <w:rFonts w:ascii="Garamond" w:hAnsi="Garamond"/>
          <w:sz w:val="22"/>
          <w:szCs w:val="22"/>
        </w:rPr>
      </w:pPr>
      <w:r>
        <w:rPr>
          <w:rFonts w:ascii="Garamond" w:hAnsi="Garamond"/>
          <w:sz w:val="22"/>
          <w:szCs w:val="22"/>
        </w:rPr>
        <w:t>uračunjivost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D6496">
        <w:rPr>
          <w:rFonts w:ascii="Garamond" w:hAnsi="Garamond"/>
          <w:b/>
          <w:color w:val="0000FF"/>
          <w:sz w:val="22"/>
          <w:szCs w:val="22"/>
          <w:u w:val="single"/>
        </w:rPr>
        <w:t>Krivnja</w:t>
      </w:r>
      <w:r>
        <w:rPr>
          <w:rFonts w:ascii="Garamond" w:hAnsi="Garamond"/>
          <w:sz w:val="22"/>
          <w:szCs w:val="22"/>
        </w:rPr>
        <w:t xml:space="preserve"> – kažnjava se za </w:t>
      </w:r>
      <w:r w:rsidRPr="0094498F">
        <w:rPr>
          <w:rFonts w:ascii="Palatino Linotype" w:hAnsi="Palatino Linotype"/>
          <w:i/>
          <w:color w:val="0000FF"/>
          <w:sz w:val="20"/>
          <w:szCs w:val="20"/>
        </w:rPr>
        <w:t>namjeru</w:t>
      </w:r>
      <w:r>
        <w:rPr>
          <w:rFonts w:ascii="Garamond" w:hAnsi="Garamond"/>
          <w:sz w:val="22"/>
          <w:szCs w:val="22"/>
        </w:rPr>
        <w:t xml:space="preserve"> i </w:t>
      </w:r>
      <w:r w:rsidRPr="0094498F">
        <w:rPr>
          <w:rFonts w:ascii="Palatino Linotype" w:hAnsi="Palatino Linotype"/>
          <w:i/>
          <w:color w:val="0000FF"/>
          <w:sz w:val="20"/>
          <w:szCs w:val="20"/>
        </w:rPr>
        <w:t>nehaj</w:t>
      </w:r>
      <w:r>
        <w:rPr>
          <w:rFonts w:ascii="Garamond" w:hAnsi="Garamond"/>
          <w:sz w:val="22"/>
          <w:szCs w:val="22"/>
        </w:rPr>
        <w:t xml:space="preserve"> (jer se većina prekršaja čini iz nehaja). </w:t>
      </w:r>
      <w:r w:rsidRPr="009E621B">
        <w:rPr>
          <w:rFonts w:ascii="Garamond" w:hAnsi="Garamond"/>
          <w:color w:val="0000FF"/>
          <w:sz w:val="22"/>
          <w:szCs w:val="22"/>
          <w:u w:val="single"/>
        </w:rPr>
        <w:t>Namjera</w:t>
      </w:r>
      <w:r>
        <w:rPr>
          <w:rFonts w:ascii="Garamond" w:hAnsi="Garamond"/>
          <w:sz w:val="22"/>
          <w:szCs w:val="22"/>
        </w:rPr>
        <w:t xml:space="preserve"> – počinitelj je bio svjestan svoje radnje, te je htio njezino izvršenje (</w:t>
      </w:r>
      <w:r w:rsidRPr="009E621B">
        <w:rPr>
          <w:rFonts w:ascii="Palatino Linotype" w:hAnsi="Palatino Linotype"/>
          <w:i/>
          <w:color w:val="0000FF"/>
          <w:sz w:val="18"/>
          <w:szCs w:val="18"/>
        </w:rPr>
        <w:t>direktni umišljaj</w:t>
      </w:r>
      <w:r>
        <w:rPr>
          <w:rFonts w:ascii="Garamond" w:hAnsi="Garamond"/>
          <w:sz w:val="22"/>
          <w:szCs w:val="22"/>
        </w:rPr>
        <w:t>), ili je bio svjestan da zbog njegove radnje (propuštanja) može nastupiti zabranjena posljedica, pa je pristao na njezino nastupanje (</w:t>
      </w:r>
      <w:r w:rsidRPr="009E621B">
        <w:rPr>
          <w:rFonts w:ascii="Palatino Linotype" w:hAnsi="Palatino Linotype"/>
          <w:i/>
          <w:color w:val="0000FF"/>
          <w:sz w:val="18"/>
          <w:szCs w:val="18"/>
        </w:rPr>
        <w:t>eventualni umišljaj</w:t>
      </w:r>
      <w:r>
        <w:rPr>
          <w:rFonts w:ascii="Garamond" w:hAnsi="Garamond"/>
          <w:sz w:val="22"/>
          <w:szCs w:val="22"/>
        </w:rPr>
        <w:t xml:space="preserve">). </w:t>
      </w:r>
      <w:r w:rsidRPr="009E621B">
        <w:rPr>
          <w:rFonts w:ascii="Garamond" w:hAnsi="Garamond"/>
          <w:color w:val="0000FF"/>
          <w:sz w:val="22"/>
          <w:szCs w:val="22"/>
          <w:u w:val="single"/>
        </w:rPr>
        <w:t>Nehaj</w:t>
      </w:r>
      <w:r>
        <w:rPr>
          <w:rFonts w:ascii="Garamond" w:hAnsi="Garamond"/>
          <w:sz w:val="22"/>
          <w:szCs w:val="22"/>
        </w:rPr>
        <w:t xml:space="preserve"> – počinitelj je bio svjestan da iz njegove radnje može nastupiti zabranjena posljedica, ali je olako držao da ona ipak neće nastupiti ili da će je moći otkloniti, odnosno, kada nije bio svjestan mogućnosti nastupanja posljedice, iako je prema okolnostima i svojim osobnim svojstvima bio dužan i mogao biti svjestan mogućnosti nastupanja (nemar).</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4498F">
        <w:rPr>
          <w:rFonts w:ascii="Garamond" w:hAnsi="Garamond"/>
          <w:b/>
          <w:color w:val="0000FF"/>
          <w:sz w:val="22"/>
          <w:szCs w:val="22"/>
          <w:u w:val="single"/>
        </w:rPr>
        <w:t>Uračunjivost</w:t>
      </w:r>
      <w:r>
        <w:rPr>
          <w:rFonts w:ascii="Garamond" w:hAnsi="Garamond"/>
          <w:sz w:val="22"/>
          <w:szCs w:val="22"/>
        </w:rPr>
        <w:t xml:space="preserve"> – posebno duševno stanje počinitelja prekršaja koje se sastoji u svijesti o značenju njegovih radnji ili propuštanja (svjestan je svog postupka, te može upravljati svojim radnjama). Neće za prekršaj odgovarati osoba koja ga je počinila u stanju trajnog ili privremenog duševnog oboljenja, privremene duševne poremećenosti ili zaostalog razvoja, ako zbog tih stanja nije mogla biti svjesna značenja svoje radnje ili propuštanja ili ako nije mogla upravljati svojim postupcima. No, odgovarat će ako se sama dovela u stanje neuračunjivosti (npr. alkoholičar) – </w:t>
      </w:r>
      <w:r w:rsidRPr="00973233">
        <w:rPr>
          <w:rFonts w:ascii="Garamond" w:hAnsi="Garamond"/>
          <w:b/>
          <w:color w:val="0000FF"/>
          <w:sz w:val="22"/>
          <w:szCs w:val="22"/>
        </w:rPr>
        <w:t>tzv. samoskrivljena neubrojivost</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F3A31">
        <w:rPr>
          <w:rFonts w:ascii="Garamond" w:hAnsi="Garamond"/>
          <w:b/>
          <w:color w:val="0000FF"/>
          <w:sz w:val="21"/>
          <w:szCs w:val="21"/>
          <w:u w:val="single"/>
        </w:rPr>
        <w:t>ZABLUDA</w:t>
      </w:r>
      <w:r>
        <w:rPr>
          <w:rFonts w:ascii="Garamond" w:hAnsi="Garamond"/>
          <w:sz w:val="22"/>
          <w:szCs w:val="22"/>
        </w:rPr>
        <w:t xml:space="preserve"> – pogrešna predodžba koju počinitelj prekršaja ima o određenoj okolnosti. 2 su zablude: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F3A31">
        <w:rPr>
          <w:rFonts w:ascii="Palatino Linotype" w:hAnsi="Palatino Linotype"/>
          <w:i/>
          <w:color w:val="0000FF"/>
          <w:sz w:val="20"/>
          <w:szCs w:val="20"/>
        </w:rPr>
        <w:t>zabluda o činjenicama (okolnostima),</w:t>
      </w:r>
      <w:r>
        <w:rPr>
          <w:rFonts w:ascii="Garamond" w:hAnsi="Garamond"/>
          <w:sz w:val="22"/>
          <w:szCs w:val="22"/>
        </w:rPr>
        <w:t xml:space="preserve"> te </w:t>
      </w:r>
      <w:r w:rsidRPr="008F3A31">
        <w:rPr>
          <w:rFonts w:ascii="Palatino Linotype" w:hAnsi="Palatino Linotype"/>
          <w:i/>
          <w:color w:val="0000FF"/>
          <w:sz w:val="20"/>
          <w:szCs w:val="20"/>
        </w:rPr>
        <w:t>zabluda o prosuđivanju propisa</w:t>
      </w:r>
      <w:r>
        <w:rPr>
          <w:rFonts w:ascii="Garamond" w:hAnsi="Garamond"/>
          <w:sz w:val="22"/>
          <w:szCs w:val="22"/>
        </w:rPr>
        <w:t xml:space="preserve"> - prvom slučaju počinitelj pogrešno misli da postoje okolnosti koje čine njegovu radnju dopuštenom, a u drugom slučaju počinitelj ne zna da je radnja koju čini propisom označena kao prekršaj. U prvom slučaju se zabluda priznaje, a u drugom ne.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F3A31">
        <w:rPr>
          <w:rFonts w:ascii="Garamond" w:hAnsi="Garamond"/>
          <w:b/>
          <w:color w:val="0000FF"/>
          <w:sz w:val="22"/>
          <w:szCs w:val="22"/>
          <w:u w:val="single"/>
        </w:rPr>
        <w:t>Diplomatski imunitet</w:t>
      </w:r>
      <w:r>
        <w:rPr>
          <w:rFonts w:ascii="Garamond" w:hAnsi="Garamond"/>
          <w:sz w:val="22"/>
          <w:szCs w:val="22"/>
        </w:rPr>
        <w:t xml:space="preserve"> – prekršajni se postupak neće voditi protiv osoba koje uživaju diplomatski imunitet (diplomatski agenti, članovi njihove obitelji, članovi administrativnog i tehničkog osoblja).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F3A31">
        <w:rPr>
          <w:rFonts w:ascii="Garamond" w:hAnsi="Garamond"/>
          <w:b/>
          <w:color w:val="0000FF"/>
          <w:sz w:val="21"/>
          <w:szCs w:val="21"/>
          <w:u w:val="single"/>
        </w:rPr>
        <w:t>SUUČESNIŠTVO</w:t>
      </w:r>
      <w:r>
        <w:rPr>
          <w:rFonts w:ascii="Garamond" w:hAnsi="Garamond"/>
          <w:sz w:val="22"/>
          <w:szCs w:val="22"/>
        </w:rPr>
        <w:t xml:space="preserve"> – suučesnici su osobe koje su, uz neposrednog počinitelja, sudjelovale u počinjenju prekršaja, te oni odgovaraju za počinjen prekršaj kao da su ga sami počinili (ali samo ako su postupali s namjerom). Suučesnici su:</w:t>
      </w:r>
    </w:p>
    <w:p w:rsidR="00C25F52" w:rsidRPr="00F65FE8" w:rsidRDefault="00C25F52" w:rsidP="00C25F52">
      <w:pPr>
        <w:jc w:val="both"/>
        <w:rPr>
          <w:rFonts w:ascii="Garamond" w:hAnsi="Garamond"/>
          <w:sz w:val="10"/>
          <w:szCs w:val="10"/>
        </w:rPr>
      </w:pPr>
    </w:p>
    <w:p w:rsidR="00C25F52" w:rsidRDefault="00C25F52" w:rsidP="00C25F52">
      <w:pPr>
        <w:numPr>
          <w:ilvl w:val="0"/>
          <w:numId w:val="113"/>
        </w:numPr>
        <w:jc w:val="both"/>
        <w:rPr>
          <w:rFonts w:ascii="Garamond" w:hAnsi="Garamond"/>
          <w:sz w:val="22"/>
          <w:szCs w:val="22"/>
        </w:rPr>
      </w:pPr>
      <w:r w:rsidRPr="00F65FE8">
        <w:rPr>
          <w:rFonts w:ascii="Palatino Linotype" w:hAnsi="Palatino Linotype"/>
          <w:b/>
          <w:i/>
          <w:color w:val="0000FF"/>
          <w:sz w:val="20"/>
          <w:szCs w:val="20"/>
        </w:rPr>
        <w:t>poticatelj</w:t>
      </w:r>
      <w:r>
        <w:rPr>
          <w:rFonts w:ascii="Garamond" w:hAnsi="Garamond"/>
          <w:sz w:val="22"/>
          <w:szCs w:val="22"/>
        </w:rPr>
        <w:t xml:space="preserve"> – osoba koja drugog potiče na činjenje prekršaja</w:t>
      </w:r>
    </w:p>
    <w:p w:rsidR="00C25F52" w:rsidRDefault="00C25F52" w:rsidP="00C25F52">
      <w:pPr>
        <w:numPr>
          <w:ilvl w:val="0"/>
          <w:numId w:val="113"/>
        </w:numPr>
        <w:jc w:val="both"/>
        <w:rPr>
          <w:rFonts w:ascii="Garamond" w:hAnsi="Garamond"/>
          <w:sz w:val="22"/>
          <w:szCs w:val="22"/>
        </w:rPr>
      </w:pPr>
      <w:r>
        <w:rPr>
          <w:rFonts w:ascii="Palatino Linotype" w:hAnsi="Palatino Linotype"/>
          <w:b/>
          <w:i/>
          <w:color w:val="0000FF"/>
          <w:sz w:val="20"/>
          <w:szCs w:val="20"/>
        </w:rPr>
        <w:t xml:space="preserve">pomagatelj </w:t>
      </w:r>
      <w:r>
        <w:rPr>
          <w:rFonts w:ascii="Garamond" w:hAnsi="Garamond"/>
          <w:sz w:val="22"/>
          <w:szCs w:val="22"/>
        </w:rPr>
        <w:t>– pomaže počinitelju pri izvršenju prekršaja (neposredno, fizički ili intelektualno)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65FE8">
        <w:rPr>
          <w:rFonts w:ascii="Garamond" w:hAnsi="Garamond"/>
          <w:b/>
          <w:color w:val="0000FF"/>
          <w:sz w:val="21"/>
          <w:szCs w:val="21"/>
          <w:u w:val="single"/>
        </w:rPr>
        <w:t>ODGOVORNOST I KAŽNJAVANJE MALOLJETNIKA</w:t>
      </w:r>
      <w:r>
        <w:rPr>
          <w:rFonts w:ascii="Garamond" w:hAnsi="Garamond"/>
          <w:sz w:val="22"/>
          <w:szCs w:val="22"/>
        </w:rPr>
        <w:t xml:space="preserve"> – 3 su kategorije maloljetnika:</w:t>
      </w:r>
    </w:p>
    <w:p w:rsidR="00C25F52" w:rsidRDefault="00C25F52" w:rsidP="00C25F52">
      <w:pPr>
        <w:jc w:val="both"/>
        <w:rPr>
          <w:rFonts w:ascii="Garamond" w:hAnsi="Garamond"/>
          <w:sz w:val="22"/>
          <w:szCs w:val="22"/>
        </w:rPr>
      </w:pPr>
    </w:p>
    <w:p w:rsidR="00C25F52" w:rsidRDefault="00C25F52" w:rsidP="00C25F52">
      <w:pPr>
        <w:numPr>
          <w:ilvl w:val="0"/>
          <w:numId w:val="114"/>
        </w:numPr>
        <w:jc w:val="both"/>
        <w:rPr>
          <w:rFonts w:ascii="Garamond" w:hAnsi="Garamond"/>
          <w:sz w:val="22"/>
          <w:szCs w:val="22"/>
        </w:rPr>
      </w:pPr>
      <w:r w:rsidRPr="00F65FE8">
        <w:rPr>
          <w:rFonts w:ascii="Garamond" w:hAnsi="Garamond"/>
          <w:b/>
          <w:color w:val="0000FF"/>
          <w:sz w:val="22"/>
          <w:szCs w:val="22"/>
        </w:rPr>
        <w:t>do 14 godina</w:t>
      </w:r>
      <w:r>
        <w:rPr>
          <w:rFonts w:ascii="Garamond" w:hAnsi="Garamond"/>
          <w:sz w:val="22"/>
          <w:szCs w:val="22"/>
        </w:rPr>
        <w:t xml:space="preserve"> – nemaju duševnu zrelost potrebnu za shvaćanje značenja svojih postupaka, što isključuje njihovu odgovornost. Kazna izostaje, ali se upozoravaju roditelji, odnosno staratelj, škola ili odgojna ustanova kao i starteljsko tijelo radi primjene </w:t>
      </w:r>
      <w:r w:rsidRPr="00F65FE8">
        <w:rPr>
          <w:rFonts w:ascii="Garamond" w:hAnsi="Garamond"/>
          <w:color w:val="0000FF"/>
          <w:sz w:val="22"/>
          <w:szCs w:val="22"/>
          <w:u w:val="single"/>
        </w:rPr>
        <w:t>odgojnih mjera</w:t>
      </w:r>
      <w:r>
        <w:rPr>
          <w:rFonts w:ascii="Garamond" w:hAnsi="Garamond"/>
          <w:sz w:val="22"/>
          <w:szCs w:val="22"/>
        </w:rPr>
        <w:t>.</w:t>
      </w:r>
    </w:p>
    <w:p w:rsidR="00C25F52" w:rsidRPr="00F65FE8" w:rsidRDefault="00C25F52" w:rsidP="00C25F52">
      <w:pPr>
        <w:ind w:left="708"/>
        <w:jc w:val="both"/>
        <w:rPr>
          <w:rFonts w:ascii="Garamond" w:hAnsi="Garamond"/>
          <w:sz w:val="10"/>
          <w:szCs w:val="10"/>
        </w:rPr>
      </w:pPr>
    </w:p>
    <w:p w:rsidR="00C25F52" w:rsidRDefault="00C25F52" w:rsidP="00C25F52">
      <w:pPr>
        <w:numPr>
          <w:ilvl w:val="0"/>
          <w:numId w:val="114"/>
        </w:numPr>
        <w:jc w:val="both"/>
        <w:rPr>
          <w:rFonts w:ascii="Garamond" w:hAnsi="Garamond"/>
          <w:sz w:val="22"/>
          <w:szCs w:val="22"/>
        </w:rPr>
      </w:pPr>
      <w:r>
        <w:rPr>
          <w:rFonts w:ascii="Garamond" w:hAnsi="Garamond"/>
          <w:b/>
          <w:color w:val="0000FF"/>
          <w:sz w:val="22"/>
          <w:szCs w:val="22"/>
        </w:rPr>
        <w:t xml:space="preserve">14 - 16 godina </w:t>
      </w:r>
      <w:r>
        <w:rPr>
          <w:rFonts w:ascii="Garamond" w:hAnsi="Garamond"/>
          <w:sz w:val="22"/>
          <w:szCs w:val="22"/>
        </w:rPr>
        <w:t xml:space="preserve">– postupak protiv maloljetnika će biti obustavljen, te će ga se opomenuti da ubuduće ne čini prekršaje. Također se upozoravaju gore navedeni radi primjene </w:t>
      </w:r>
      <w:r w:rsidRPr="00F65FE8">
        <w:rPr>
          <w:rFonts w:ascii="Garamond" w:hAnsi="Garamond"/>
          <w:color w:val="0000FF"/>
          <w:sz w:val="22"/>
          <w:szCs w:val="22"/>
          <w:u w:val="single"/>
        </w:rPr>
        <w:t>odgojnih i disciplinskih mjera</w:t>
      </w:r>
      <w:r>
        <w:rPr>
          <w:rFonts w:ascii="Garamond" w:hAnsi="Garamond"/>
          <w:sz w:val="22"/>
          <w:szCs w:val="22"/>
        </w:rPr>
        <w:t>.</w:t>
      </w:r>
    </w:p>
    <w:p w:rsidR="00C25F52" w:rsidRPr="00F65FE8" w:rsidRDefault="00C25F52" w:rsidP="00C25F52">
      <w:pPr>
        <w:ind w:left="708"/>
        <w:jc w:val="both"/>
        <w:rPr>
          <w:rFonts w:ascii="Garamond" w:hAnsi="Garamond"/>
          <w:sz w:val="10"/>
          <w:szCs w:val="10"/>
        </w:rPr>
      </w:pPr>
    </w:p>
    <w:p w:rsidR="00C25F52" w:rsidRDefault="00C25F52" w:rsidP="00C25F52">
      <w:pPr>
        <w:numPr>
          <w:ilvl w:val="0"/>
          <w:numId w:val="114"/>
        </w:numPr>
        <w:jc w:val="both"/>
        <w:rPr>
          <w:rFonts w:ascii="Garamond" w:hAnsi="Garamond"/>
          <w:sz w:val="22"/>
          <w:szCs w:val="22"/>
        </w:rPr>
      </w:pPr>
      <w:r>
        <w:rPr>
          <w:rFonts w:ascii="Garamond" w:hAnsi="Garamond"/>
          <w:b/>
          <w:color w:val="0000FF"/>
          <w:sz w:val="22"/>
          <w:szCs w:val="22"/>
        </w:rPr>
        <w:lastRenderedPageBreak/>
        <w:t xml:space="preserve">od 16 godina </w:t>
      </w:r>
      <w:r>
        <w:rPr>
          <w:rFonts w:ascii="Garamond" w:hAnsi="Garamond"/>
          <w:sz w:val="22"/>
          <w:szCs w:val="22"/>
        </w:rPr>
        <w:t xml:space="preserve">– smatraju se dovoljno duševno zrelima da bi mogli shvatiti značenje svojih postupaka, pa se protiv njih mogu izreći </w:t>
      </w:r>
      <w:r w:rsidRPr="00990B9D">
        <w:rPr>
          <w:rFonts w:ascii="Garamond" w:hAnsi="Garamond"/>
          <w:color w:val="0000FF"/>
          <w:sz w:val="22"/>
          <w:szCs w:val="22"/>
          <w:u w:val="single"/>
        </w:rPr>
        <w:t>novčana kazna</w:t>
      </w:r>
      <w:r>
        <w:rPr>
          <w:rFonts w:ascii="Garamond" w:hAnsi="Garamond"/>
          <w:sz w:val="22"/>
          <w:szCs w:val="22"/>
        </w:rPr>
        <w:t xml:space="preserve"> ili </w:t>
      </w:r>
      <w:r w:rsidRPr="00990B9D">
        <w:rPr>
          <w:rFonts w:ascii="Garamond" w:hAnsi="Garamond"/>
          <w:color w:val="0000FF"/>
          <w:sz w:val="22"/>
          <w:szCs w:val="22"/>
          <w:u w:val="single"/>
        </w:rPr>
        <w:t>kazna zatvora</w:t>
      </w:r>
      <w:r>
        <w:rPr>
          <w:rFonts w:ascii="Garamond" w:hAnsi="Garamond"/>
          <w:sz w:val="22"/>
          <w:szCs w:val="22"/>
        </w:rPr>
        <w:t xml:space="preserve"> (samo izuzetno!).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65FE8">
        <w:rPr>
          <w:rFonts w:ascii="Garamond" w:hAnsi="Garamond"/>
          <w:b/>
          <w:color w:val="0000FF"/>
          <w:sz w:val="22"/>
          <w:szCs w:val="22"/>
        </w:rPr>
        <w:t xml:space="preserve">Kažnjavanje </w:t>
      </w:r>
      <w:r w:rsidRPr="00F65FE8">
        <w:rPr>
          <w:rFonts w:ascii="Garamond" w:hAnsi="Garamond"/>
          <w:b/>
          <w:color w:val="0000FF"/>
          <w:sz w:val="22"/>
          <w:szCs w:val="22"/>
          <w:u w:val="single"/>
        </w:rPr>
        <w:t>roditelja</w:t>
      </w:r>
      <w:r w:rsidRPr="00F65FE8">
        <w:rPr>
          <w:rFonts w:ascii="Garamond" w:hAnsi="Garamond"/>
          <w:b/>
          <w:color w:val="0000FF"/>
          <w:sz w:val="22"/>
          <w:szCs w:val="22"/>
        </w:rPr>
        <w:t xml:space="preserve"> (staratelja) maloljetnika</w:t>
      </w:r>
      <w:r>
        <w:rPr>
          <w:rFonts w:ascii="Garamond" w:hAnsi="Garamond"/>
          <w:sz w:val="22"/>
          <w:szCs w:val="22"/>
        </w:rPr>
        <w:t xml:space="preserve"> – posebnim propisom o prekršaju se može odrediti da će roditelj (staratelj) maloljetnika koji učini prekršaj, kazniti novčanom kaznom, ako je propustio dužnost staranja o maloljetniku.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47596C">
        <w:rPr>
          <w:rFonts w:ascii="Garamond" w:hAnsi="Garamond"/>
          <w:b/>
          <w:color w:val="0000FF"/>
          <w:sz w:val="22"/>
          <w:szCs w:val="22"/>
        </w:rPr>
        <w:t xml:space="preserve">Odgovornost i kažnjavanje </w:t>
      </w:r>
      <w:r w:rsidRPr="0047596C">
        <w:rPr>
          <w:rFonts w:ascii="Garamond" w:hAnsi="Garamond"/>
          <w:b/>
          <w:color w:val="0000FF"/>
          <w:sz w:val="22"/>
          <w:szCs w:val="22"/>
          <w:u w:val="single"/>
        </w:rPr>
        <w:t>pravne osobe</w:t>
      </w:r>
      <w:r w:rsidRPr="0047596C">
        <w:rPr>
          <w:rFonts w:ascii="Garamond" w:hAnsi="Garamond"/>
          <w:b/>
          <w:color w:val="0000FF"/>
          <w:sz w:val="22"/>
          <w:szCs w:val="22"/>
        </w:rPr>
        <w:t xml:space="preserve"> za prekršaj</w:t>
      </w:r>
      <w:r>
        <w:rPr>
          <w:rFonts w:ascii="Garamond" w:hAnsi="Garamond"/>
          <w:sz w:val="22"/>
          <w:szCs w:val="22"/>
        </w:rPr>
        <w:t xml:space="preserve"> – i pravne osobe mogu odgovarati za prekršaj. Za prekršaje propisane zakonom pravna osoba odgovara ako je odgovorna osoba kriva, dok za prekršaje propisane drugim propisima može biti proglašena krivom i bez utvrđivanja krivnje odgovorne osobe. Za prekršaj pravne osobe odgovara odgovorna osoba.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47596C" w:rsidRDefault="00C25F52" w:rsidP="00C25F52">
      <w:pPr>
        <w:jc w:val="both"/>
        <w:rPr>
          <w:rFonts w:ascii="Garamond" w:hAnsi="Garamond"/>
          <w:b/>
          <w:color w:val="0000FF"/>
          <w:sz w:val="21"/>
          <w:szCs w:val="21"/>
          <w:u w:val="single"/>
        </w:rPr>
      </w:pPr>
      <w:r w:rsidRPr="0047596C">
        <w:rPr>
          <w:rFonts w:ascii="Garamond" w:hAnsi="Garamond"/>
          <w:b/>
          <w:color w:val="0000FF"/>
          <w:sz w:val="21"/>
          <w:szCs w:val="21"/>
          <w:u w:val="single"/>
        </w:rPr>
        <w:t>PREKRŠAJNE KAZNE I ZAŠTITNE MJERE:</w:t>
      </w:r>
    </w:p>
    <w:p w:rsidR="00C25F52" w:rsidRDefault="00C25F52" w:rsidP="00C25F52">
      <w:pPr>
        <w:jc w:val="both"/>
        <w:rPr>
          <w:rFonts w:ascii="Garamond" w:hAnsi="Garamond"/>
          <w:sz w:val="22"/>
          <w:szCs w:val="22"/>
        </w:rPr>
      </w:pPr>
    </w:p>
    <w:p w:rsidR="00C25F52" w:rsidRDefault="00C25F52" w:rsidP="00C25F52">
      <w:pPr>
        <w:numPr>
          <w:ilvl w:val="0"/>
          <w:numId w:val="112"/>
        </w:numPr>
        <w:jc w:val="both"/>
        <w:rPr>
          <w:rFonts w:ascii="Garamond" w:hAnsi="Garamond"/>
          <w:sz w:val="22"/>
          <w:szCs w:val="22"/>
        </w:rPr>
      </w:pPr>
      <w:r w:rsidRPr="00CB145A">
        <w:rPr>
          <w:rFonts w:ascii="Garamond" w:hAnsi="Garamond"/>
          <w:color w:val="0000FF"/>
          <w:sz w:val="22"/>
          <w:szCs w:val="22"/>
        </w:rPr>
        <w:t>novčana sankcija</w:t>
      </w:r>
      <w:r>
        <w:rPr>
          <w:rFonts w:ascii="Garamond" w:hAnsi="Garamond"/>
          <w:sz w:val="22"/>
          <w:szCs w:val="22"/>
        </w:rPr>
        <w:t xml:space="preserve"> (najčešća)</w:t>
      </w:r>
    </w:p>
    <w:p w:rsidR="00C25F52" w:rsidRDefault="00C25F52" w:rsidP="00C25F52">
      <w:pPr>
        <w:numPr>
          <w:ilvl w:val="0"/>
          <w:numId w:val="112"/>
        </w:numPr>
        <w:jc w:val="both"/>
        <w:rPr>
          <w:rFonts w:ascii="Garamond" w:hAnsi="Garamond"/>
          <w:sz w:val="22"/>
          <w:szCs w:val="22"/>
        </w:rPr>
      </w:pPr>
      <w:r w:rsidRPr="00CB145A">
        <w:rPr>
          <w:rFonts w:ascii="Garamond" w:hAnsi="Garamond"/>
          <w:color w:val="0000FF"/>
          <w:sz w:val="22"/>
          <w:szCs w:val="22"/>
        </w:rPr>
        <w:t>kazna</w:t>
      </w:r>
      <w:r>
        <w:rPr>
          <w:rFonts w:ascii="Garamond" w:hAnsi="Garamond"/>
          <w:sz w:val="22"/>
          <w:szCs w:val="22"/>
        </w:rPr>
        <w:t xml:space="preserve"> </w:t>
      </w:r>
      <w:r w:rsidRPr="00CB145A">
        <w:rPr>
          <w:rFonts w:ascii="Garamond" w:hAnsi="Garamond"/>
          <w:color w:val="0000FF"/>
          <w:sz w:val="22"/>
          <w:szCs w:val="22"/>
        </w:rPr>
        <w:t>zatvora</w:t>
      </w:r>
      <w:r>
        <w:rPr>
          <w:rFonts w:ascii="Garamond" w:hAnsi="Garamond"/>
          <w:sz w:val="22"/>
          <w:szCs w:val="22"/>
        </w:rPr>
        <w:t xml:space="preserve"> (najstroža) – propisana samo zakonom u trajanju </w:t>
      </w:r>
      <w:r w:rsidRPr="00CB145A">
        <w:rPr>
          <w:rFonts w:ascii="Garamond" w:hAnsi="Garamond"/>
          <w:b/>
          <w:color w:val="0000FF"/>
          <w:sz w:val="22"/>
          <w:szCs w:val="22"/>
        </w:rPr>
        <w:t>1 – 30 dana</w:t>
      </w:r>
    </w:p>
    <w:p w:rsidR="00C25F52" w:rsidRDefault="00C25F52" w:rsidP="00C25F52">
      <w:pPr>
        <w:numPr>
          <w:ilvl w:val="0"/>
          <w:numId w:val="112"/>
        </w:numPr>
        <w:jc w:val="both"/>
        <w:rPr>
          <w:rFonts w:ascii="Garamond" w:hAnsi="Garamond"/>
          <w:sz w:val="22"/>
          <w:szCs w:val="22"/>
        </w:rPr>
      </w:pPr>
      <w:r w:rsidRPr="00CB145A">
        <w:rPr>
          <w:rFonts w:ascii="Garamond" w:hAnsi="Garamond"/>
          <w:color w:val="0000FF"/>
          <w:sz w:val="22"/>
          <w:szCs w:val="22"/>
        </w:rPr>
        <w:t>ukor</w:t>
      </w:r>
      <w:r>
        <w:rPr>
          <w:rFonts w:ascii="Garamond" w:hAnsi="Garamond"/>
          <w:sz w:val="22"/>
          <w:szCs w:val="22"/>
        </w:rPr>
        <w:t xml:space="preserve"> (najblaža) – ako je prekršaj neznatnog značaja</w:t>
      </w:r>
    </w:p>
    <w:p w:rsidR="00C25F52" w:rsidRPr="00CB145A" w:rsidRDefault="00C25F52" w:rsidP="00C25F52">
      <w:pPr>
        <w:ind w:left="708"/>
        <w:jc w:val="both"/>
        <w:rPr>
          <w:rFonts w:ascii="Garamond" w:hAnsi="Garamond"/>
          <w:sz w:val="22"/>
          <w:szCs w:val="22"/>
        </w:rPr>
      </w:pPr>
    </w:p>
    <w:p w:rsidR="00C25F52" w:rsidRDefault="00C25F52" w:rsidP="00C25F52">
      <w:pPr>
        <w:numPr>
          <w:ilvl w:val="0"/>
          <w:numId w:val="112"/>
        </w:numPr>
        <w:jc w:val="both"/>
        <w:rPr>
          <w:rFonts w:ascii="Garamond" w:hAnsi="Garamond"/>
          <w:sz w:val="22"/>
          <w:szCs w:val="22"/>
        </w:rPr>
      </w:pPr>
      <w:r w:rsidRPr="00CB145A">
        <w:rPr>
          <w:rFonts w:ascii="Garamond" w:hAnsi="Garamond"/>
          <w:color w:val="0000FF"/>
          <w:sz w:val="22"/>
          <w:szCs w:val="22"/>
        </w:rPr>
        <w:t>zaštitne</w:t>
      </w:r>
      <w:r>
        <w:rPr>
          <w:rFonts w:ascii="Garamond" w:hAnsi="Garamond"/>
          <w:sz w:val="22"/>
          <w:szCs w:val="22"/>
        </w:rPr>
        <w:t xml:space="preserve"> </w:t>
      </w:r>
      <w:r w:rsidRPr="00CB145A">
        <w:rPr>
          <w:rFonts w:ascii="Garamond" w:hAnsi="Garamond"/>
          <w:color w:val="0000FF"/>
          <w:sz w:val="22"/>
          <w:szCs w:val="22"/>
        </w:rPr>
        <w:t>mjere</w:t>
      </w:r>
      <w:r>
        <w:rPr>
          <w:rFonts w:ascii="Garamond" w:hAnsi="Garamond"/>
          <w:sz w:val="22"/>
          <w:szCs w:val="22"/>
        </w:rPr>
        <w:t xml:space="preserve"> – nemaju karakter kazne, već se propisuju uz kaznu zatvora ili novčanu kaznu:</w:t>
      </w:r>
    </w:p>
    <w:p w:rsidR="00C25F52" w:rsidRPr="00CB145A" w:rsidRDefault="00C25F52" w:rsidP="00C25F52">
      <w:pPr>
        <w:ind w:left="708"/>
        <w:jc w:val="both"/>
        <w:rPr>
          <w:rFonts w:ascii="Garamond" w:hAnsi="Garamond"/>
          <w:sz w:val="10"/>
          <w:szCs w:val="10"/>
        </w:rPr>
      </w:pPr>
    </w:p>
    <w:p w:rsidR="00C25F52" w:rsidRDefault="00C25F52" w:rsidP="00C25F52">
      <w:pPr>
        <w:numPr>
          <w:ilvl w:val="0"/>
          <w:numId w:val="115"/>
        </w:numPr>
        <w:jc w:val="both"/>
        <w:rPr>
          <w:rFonts w:ascii="Garamond" w:hAnsi="Garamond"/>
          <w:sz w:val="22"/>
          <w:szCs w:val="22"/>
        </w:rPr>
      </w:pPr>
      <w:r>
        <w:rPr>
          <w:rFonts w:ascii="Garamond" w:hAnsi="Garamond"/>
          <w:sz w:val="22"/>
          <w:szCs w:val="22"/>
        </w:rPr>
        <w:t>oduzimanje predmeta upotrijebljenog za izvršenje prekršaja, predmeta nabavljenog prekršajem ili nastalog prekršajem</w:t>
      </w:r>
    </w:p>
    <w:p w:rsidR="00C25F52" w:rsidRDefault="00C25F52" w:rsidP="00C25F52">
      <w:pPr>
        <w:numPr>
          <w:ilvl w:val="0"/>
          <w:numId w:val="115"/>
        </w:numPr>
        <w:jc w:val="both"/>
        <w:rPr>
          <w:rFonts w:ascii="Garamond" w:hAnsi="Garamond"/>
          <w:sz w:val="22"/>
          <w:szCs w:val="22"/>
        </w:rPr>
      </w:pPr>
      <w:r>
        <w:rPr>
          <w:rFonts w:ascii="Garamond" w:hAnsi="Garamond"/>
          <w:sz w:val="22"/>
          <w:szCs w:val="22"/>
        </w:rPr>
        <w:t xml:space="preserve">oduzimanje dozvole za bavljenje određenim zanimanjem ili djelatnošću u trajanju od </w:t>
      </w:r>
      <w:r w:rsidRPr="00CB145A">
        <w:rPr>
          <w:rFonts w:ascii="Garamond" w:hAnsi="Garamond"/>
          <w:b/>
          <w:color w:val="0000FF"/>
          <w:sz w:val="22"/>
          <w:szCs w:val="22"/>
        </w:rPr>
        <w:t>1 godine</w:t>
      </w:r>
    </w:p>
    <w:p w:rsidR="00C25F52" w:rsidRDefault="00C25F52" w:rsidP="00C25F52">
      <w:pPr>
        <w:numPr>
          <w:ilvl w:val="0"/>
          <w:numId w:val="115"/>
        </w:numPr>
        <w:jc w:val="both"/>
        <w:rPr>
          <w:rFonts w:ascii="Garamond" w:hAnsi="Garamond"/>
          <w:sz w:val="22"/>
          <w:szCs w:val="22"/>
        </w:rPr>
      </w:pPr>
      <w:r>
        <w:rPr>
          <w:rFonts w:ascii="Garamond" w:hAnsi="Garamond"/>
          <w:sz w:val="22"/>
          <w:szCs w:val="22"/>
        </w:rPr>
        <w:t xml:space="preserve">oduzimanje vozačke dozvole u trajanju do </w:t>
      </w:r>
      <w:r w:rsidRPr="00CB145A">
        <w:rPr>
          <w:rFonts w:ascii="Garamond" w:hAnsi="Garamond"/>
          <w:b/>
          <w:color w:val="0000FF"/>
          <w:sz w:val="22"/>
          <w:szCs w:val="22"/>
        </w:rPr>
        <w:t>1 godine</w:t>
      </w:r>
    </w:p>
    <w:p w:rsidR="00C25F52" w:rsidRDefault="00C25F52" w:rsidP="00C25F52">
      <w:pPr>
        <w:numPr>
          <w:ilvl w:val="0"/>
          <w:numId w:val="115"/>
        </w:numPr>
        <w:jc w:val="both"/>
        <w:rPr>
          <w:rFonts w:ascii="Garamond" w:hAnsi="Garamond"/>
          <w:sz w:val="22"/>
          <w:szCs w:val="22"/>
        </w:rPr>
      </w:pPr>
      <w:r>
        <w:rPr>
          <w:rFonts w:ascii="Garamond" w:hAnsi="Garamond"/>
          <w:sz w:val="22"/>
          <w:szCs w:val="22"/>
        </w:rPr>
        <w:t xml:space="preserve">udaljavanje stranca s teritorija RH u trajanju od </w:t>
      </w:r>
      <w:r w:rsidRPr="00CB145A">
        <w:rPr>
          <w:rFonts w:ascii="Garamond" w:hAnsi="Garamond"/>
          <w:b/>
          <w:color w:val="0000FF"/>
          <w:sz w:val="22"/>
          <w:szCs w:val="22"/>
        </w:rPr>
        <w:t>2 godine</w:t>
      </w:r>
    </w:p>
    <w:p w:rsidR="00C25F52" w:rsidRDefault="00C25F52" w:rsidP="00C25F52">
      <w:pPr>
        <w:numPr>
          <w:ilvl w:val="0"/>
          <w:numId w:val="115"/>
        </w:numPr>
        <w:jc w:val="both"/>
        <w:rPr>
          <w:rFonts w:ascii="Garamond" w:hAnsi="Garamond"/>
          <w:sz w:val="22"/>
          <w:szCs w:val="22"/>
        </w:rPr>
      </w:pPr>
      <w:r>
        <w:rPr>
          <w:rFonts w:ascii="Garamond" w:hAnsi="Garamond"/>
          <w:sz w:val="22"/>
          <w:szCs w:val="22"/>
        </w:rPr>
        <w:t>obvezno liječenje od alkoholizma ili narkomanije</w:t>
      </w:r>
    </w:p>
    <w:p w:rsidR="00C25F52" w:rsidRDefault="00C25F52" w:rsidP="00C25F52">
      <w:pPr>
        <w:ind w:left="708"/>
        <w:jc w:val="both"/>
        <w:rPr>
          <w:rFonts w:ascii="Garamond" w:hAnsi="Garamond"/>
          <w:sz w:val="22"/>
          <w:szCs w:val="22"/>
        </w:rPr>
      </w:pPr>
    </w:p>
    <w:p w:rsidR="00C25F52" w:rsidRDefault="00C25F52" w:rsidP="00C25F52">
      <w:pPr>
        <w:ind w:left="708"/>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1"/>
          <w:szCs w:val="21"/>
          <w:u w:val="single"/>
        </w:rPr>
        <w:t>ODMJERAVANJE KAZNE</w:t>
      </w:r>
      <w:r>
        <w:rPr>
          <w:rFonts w:ascii="Garamond" w:hAnsi="Garamond"/>
          <w:sz w:val="22"/>
          <w:szCs w:val="22"/>
        </w:rPr>
        <w:t xml:space="preserve"> – vrijedi načelo individualizacije, što znači da se pri odmjeravanje kazne, u svakom konkretnom slučaju, u obzir uzimaju: okolnosti slučaja, karakter prekršajne radnje, način na koji je prekršaj izvršen i svojstva počinitelja, te primjerena kazna u granicama koje predviđa propis.</w:t>
      </w:r>
    </w:p>
    <w:p w:rsidR="00C25F52" w:rsidRPr="00CB145A" w:rsidRDefault="00C25F52" w:rsidP="00C25F52">
      <w:pPr>
        <w:jc w:val="both"/>
        <w:rPr>
          <w:rFonts w:ascii="Garamond" w:hAnsi="Garamond"/>
          <w:sz w:val="14"/>
          <w:szCs w:val="14"/>
        </w:rPr>
      </w:pPr>
    </w:p>
    <w:p w:rsidR="00C25F52" w:rsidRDefault="00C25F52" w:rsidP="00C25F52">
      <w:pPr>
        <w:jc w:val="both"/>
        <w:rPr>
          <w:rFonts w:ascii="Garamond" w:hAnsi="Garamond"/>
          <w:sz w:val="22"/>
          <w:szCs w:val="22"/>
        </w:rPr>
      </w:pPr>
      <w:r w:rsidRPr="00CB145A">
        <w:rPr>
          <w:rFonts w:ascii="Garamond" w:hAnsi="Garamond"/>
          <w:color w:val="0000FF"/>
          <w:sz w:val="22"/>
          <w:szCs w:val="22"/>
          <w:u w:val="single"/>
        </w:rPr>
        <w:t>Odmjeravanje novčane kazne</w:t>
      </w:r>
      <w:r>
        <w:rPr>
          <w:rFonts w:ascii="Garamond" w:hAnsi="Garamond"/>
          <w:sz w:val="22"/>
          <w:szCs w:val="22"/>
        </w:rPr>
        <w:t xml:space="preserve"> – u obzir se uzima imovno stanje počinitelja, isplata se vrši u roku </w:t>
      </w:r>
      <w:r>
        <w:rPr>
          <w:rFonts w:ascii="Garamond" w:hAnsi="Garamond"/>
          <w:sz w:val="22"/>
          <w:szCs w:val="22"/>
        </w:rPr>
        <w:br/>
      </w:r>
      <w:r w:rsidRPr="00CB145A">
        <w:rPr>
          <w:rFonts w:ascii="Garamond" w:hAnsi="Garamond"/>
          <w:b/>
          <w:color w:val="0000FF"/>
          <w:sz w:val="22"/>
          <w:szCs w:val="22"/>
        </w:rPr>
        <w:t>8 dana – 3 mjeseca</w:t>
      </w:r>
      <w:r>
        <w:rPr>
          <w:rFonts w:ascii="Garamond" w:hAnsi="Garamond"/>
          <w:sz w:val="22"/>
          <w:szCs w:val="22"/>
        </w:rPr>
        <w:t xml:space="preserve"> od dana konačnosti rješenja o prekršaju, a može se plaćati i u rokovima.</w:t>
      </w:r>
    </w:p>
    <w:p w:rsidR="00C25F52" w:rsidRPr="00CB145A"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sidRPr="00CB145A">
        <w:rPr>
          <w:rFonts w:ascii="Garamond" w:hAnsi="Garamond"/>
          <w:color w:val="0000FF"/>
          <w:sz w:val="22"/>
          <w:szCs w:val="22"/>
          <w:u w:val="single"/>
        </w:rPr>
        <w:t>Odmjeravanje kazne zakona</w:t>
      </w:r>
      <w:r>
        <w:rPr>
          <w:rFonts w:ascii="Garamond" w:hAnsi="Garamond"/>
          <w:sz w:val="22"/>
          <w:szCs w:val="22"/>
        </w:rPr>
        <w:t xml:space="preserve"> – ne može se izreći trudnoj ženi nakon </w:t>
      </w:r>
      <w:r w:rsidRPr="00CB145A">
        <w:rPr>
          <w:rFonts w:ascii="Garamond" w:hAnsi="Garamond"/>
          <w:color w:val="0000FF"/>
          <w:sz w:val="22"/>
          <w:szCs w:val="22"/>
        </w:rPr>
        <w:t>6. mjeseca</w:t>
      </w:r>
      <w:r>
        <w:rPr>
          <w:rFonts w:ascii="Garamond" w:hAnsi="Garamond"/>
          <w:sz w:val="22"/>
          <w:szCs w:val="22"/>
        </w:rPr>
        <w:t xml:space="preserve"> trudnoće, ni majci do navršene </w:t>
      </w:r>
      <w:r>
        <w:rPr>
          <w:rFonts w:ascii="Garamond" w:hAnsi="Garamond"/>
          <w:sz w:val="22"/>
          <w:szCs w:val="22"/>
        </w:rPr>
        <w:br/>
      </w:r>
      <w:r w:rsidRPr="00CB145A">
        <w:rPr>
          <w:rFonts w:ascii="Garamond" w:hAnsi="Garamond"/>
          <w:color w:val="0000FF"/>
          <w:sz w:val="22"/>
          <w:szCs w:val="22"/>
        </w:rPr>
        <w:t>1 godine</w:t>
      </w:r>
      <w:r>
        <w:rPr>
          <w:rFonts w:ascii="Garamond" w:hAnsi="Garamond"/>
          <w:sz w:val="22"/>
          <w:szCs w:val="22"/>
        </w:rPr>
        <w:t xml:space="preserve"> života djeteta, odnosno 6 mjeseci nakon rođenja mrtvog djeteta.</w:t>
      </w:r>
    </w:p>
    <w:p w:rsidR="00C25F52" w:rsidRDefault="00C25F52" w:rsidP="00C25F52">
      <w:pPr>
        <w:jc w:val="both"/>
        <w:rPr>
          <w:rFonts w:ascii="Garamond" w:hAnsi="Garamond"/>
          <w:sz w:val="22"/>
          <w:szCs w:val="22"/>
        </w:rPr>
      </w:pPr>
      <w:r w:rsidRPr="00CB145A">
        <w:rPr>
          <w:rFonts w:ascii="Garamond" w:hAnsi="Garamond"/>
          <w:color w:val="0000FF"/>
          <w:sz w:val="22"/>
          <w:szCs w:val="22"/>
          <w:u w:val="single"/>
        </w:rPr>
        <w:t>Zamjenjivanje novčane kazne kaznom zatvora</w:t>
      </w:r>
      <w:r>
        <w:rPr>
          <w:rFonts w:ascii="Garamond" w:hAnsi="Garamond"/>
          <w:sz w:val="22"/>
          <w:szCs w:val="22"/>
        </w:rPr>
        <w:t xml:space="preserve"> – novčana se kazna, u pravilu,  ne naplaćuje prisilno, pa će u slučaju nepodmirenja obveze, novčana kazna biti zamijenjena kaznom zatvora (do </w:t>
      </w:r>
      <w:r w:rsidRPr="00CB145A">
        <w:rPr>
          <w:rFonts w:ascii="Garamond" w:hAnsi="Garamond"/>
          <w:b/>
          <w:color w:val="0000FF"/>
          <w:sz w:val="22"/>
          <w:szCs w:val="22"/>
        </w:rPr>
        <w:t>30 dana</w:t>
      </w:r>
      <w:r>
        <w:rPr>
          <w:rFonts w:ascii="Garamond" w:hAnsi="Garamond"/>
          <w:sz w:val="22"/>
          <w:szCs w:val="22"/>
        </w:rPr>
        <w:t>). Ako je već plaćen dio novčane kazne, ostatak se razmjerno zamjenjuje kaznom zatvora.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F0E28">
        <w:rPr>
          <w:rFonts w:ascii="Garamond" w:hAnsi="Garamond"/>
          <w:color w:val="0000FF"/>
          <w:sz w:val="22"/>
          <w:szCs w:val="22"/>
          <w:u w:val="single"/>
        </w:rPr>
        <w:t>Prisilna naplata novčane kazne</w:t>
      </w:r>
      <w:r>
        <w:rPr>
          <w:rFonts w:ascii="Garamond" w:hAnsi="Garamond"/>
          <w:sz w:val="22"/>
          <w:szCs w:val="22"/>
        </w:rPr>
        <w:t xml:space="preserve"> – je izuzetak od pravila i to u 2 slučaja:</w:t>
      </w:r>
    </w:p>
    <w:p w:rsidR="00C25F52" w:rsidRPr="00EF0E28" w:rsidRDefault="00C25F52" w:rsidP="00C25F52">
      <w:pPr>
        <w:jc w:val="both"/>
        <w:rPr>
          <w:rFonts w:ascii="Garamond" w:hAnsi="Garamond"/>
          <w:sz w:val="10"/>
          <w:szCs w:val="10"/>
        </w:rPr>
      </w:pPr>
    </w:p>
    <w:p w:rsidR="00C25F52" w:rsidRDefault="00C25F52" w:rsidP="00C25F52">
      <w:pPr>
        <w:numPr>
          <w:ilvl w:val="0"/>
          <w:numId w:val="116"/>
        </w:numPr>
        <w:jc w:val="both"/>
        <w:rPr>
          <w:rFonts w:ascii="Garamond" w:hAnsi="Garamond"/>
          <w:sz w:val="22"/>
          <w:szCs w:val="22"/>
        </w:rPr>
      </w:pPr>
      <w:r>
        <w:rPr>
          <w:rFonts w:ascii="Garamond" w:hAnsi="Garamond"/>
          <w:sz w:val="22"/>
          <w:szCs w:val="22"/>
        </w:rPr>
        <w:t>ako kažnjena pravna osoba ne plati u roku novčanu kaznu (ovo je pravilo!)</w:t>
      </w:r>
    </w:p>
    <w:p w:rsidR="00C25F52" w:rsidRDefault="00C25F52" w:rsidP="00C25F52">
      <w:pPr>
        <w:numPr>
          <w:ilvl w:val="0"/>
          <w:numId w:val="116"/>
        </w:numPr>
        <w:jc w:val="both"/>
        <w:rPr>
          <w:rFonts w:ascii="Garamond" w:hAnsi="Garamond"/>
          <w:sz w:val="22"/>
          <w:szCs w:val="22"/>
        </w:rPr>
      </w:pPr>
      <w:r>
        <w:rPr>
          <w:rFonts w:ascii="Garamond" w:hAnsi="Garamond"/>
          <w:sz w:val="22"/>
          <w:szCs w:val="22"/>
        </w:rPr>
        <w:t>ako je za poreze i dr. prekršaje učinjene radi stjecanja materijalne koristi, irečena novčana kazna u iznosu koji propisuje zakon</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F0E28">
        <w:rPr>
          <w:rFonts w:ascii="Garamond" w:hAnsi="Garamond"/>
          <w:b/>
          <w:color w:val="0000FF"/>
          <w:sz w:val="22"/>
          <w:szCs w:val="22"/>
          <w:u w:val="single"/>
        </w:rPr>
        <w:t>Ublažavanje kazne</w:t>
      </w:r>
      <w:r>
        <w:rPr>
          <w:rFonts w:ascii="Garamond" w:hAnsi="Garamond"/>
          <w:sz w:val="22"/>
          <w:szCs w:val="22"/>
        </w:rPr>
        <w:t xml:space="preserve"> – tijelo nadležno za vođenje postupka može počinitelju prekršaja odmjeriti kaznu ispod najniže propisane, ili umjesto kazne zatvora izreći novčanu kaznu, odnosno umjesto novčane kazne i kazne zatvora izreći samo jednu od tih kazni, ako ustanovi da učinjeni prekršaj nije imao </w:t>
      </w:r>
      <w:r w:rsidRPr="00EF0E28">
        <w:rPr>
          <w:rFonts w:ascii="Garamond" w:hAnsi="Garamond"/>
          <w:sz w:val="22"/>
          <w:szCs w:val="22"/>
          <w:u w:val="single"/>
        </w:rPr>
        <w:t>teže posljedice</w:t>
      </w:r>
      <w:r>
        <w:rPr>
          <w:rFonts w:ascii="Garamond" w:hAnsi="Garamond"/>
          <w:sz w:val="22"/>
          <w:szCs w:val="22"/>
        </w:rPr>
        <w:t xml:space="preserve">, a postoje olakotne okolnosti koje ukazuju na to da se i ublaženom kaznom može </w:t>
      </w:r>
      <w:r w:rsidRPr="00EF0E28">
        <w:rPr>
          <w:rFonts w:ascii="Garamond" w:hAnsi="Garamond"/>
          <w:sz w:val="22"/>
          <w:szCs w:val="22"/>
          <w:u w:val="single"/>
        </w:rPr>
        <w:t>postići svrha</w:t>
      </w:r>
      <w:r>
        <w:rPr>
          <w:rFonts w:ascii="Garamond" w:hAnsi="Garamond"/>
          <w:sz w:val="22"/>
          <w:szCs w:val="22"/>
        </w:rPr>
        <w:t xml:space="preserve"> kažnjavanja.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F0E28">
        <w:rPr>
          <w:rFonts w:ascii="Garamond" w:hAnsi="Garamond"/>
          <w:b/>
          <w:color w:val="0000FF"/>
          <w:sz w:val="22"/>
          <w:szCs w:val="22"/>
          <w:u w:val="single"/>
        </w:rPr>
        <w:t>Mogućnost obustave postupka</w:t>
      </w:r>
      <w:r>
        <w:rPr>
          <w:rFonts w:ascii="Garamond" w:hAnsi="Garamond"/>
          <w:sz w:val="22"/>
          <w:szCs w:val="22"/>
        </w:rPr>
        <w:t xml:space="preserve"> – postoji kada se prekršaj sastoji u neispunjenju propisane obveze ili je prekršajem nanesena šteta koja se utvrđuje prema propisanom cjeniku (cijeni), a počinitelj je prije donošenja rješenja o prekršaju ispunio propisanu obvezu ili nadoknadio nanesenu štetu.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F0E28">
        <w:rPr>
          <w:rFonts w:ascii="Garamond" w:hAnsi="Garamond"/>
          <w:b/>
          <w:color w:val="0000FF"/>
          <w:sz w:val="21"/>
          <w:szCs w:val="21"/>
          <w:u w:val="single"/>
        </w:rPr>
        <w:t>STJECAJ PREKRŠAJA</w:t>
      </w:r>
      <w:r>
        <w:rPr>
          <w:rFonts w:ascii="Garamond" w:hAnsi="Garamond"/>
          <w:sz w:val="22"/>
          <w:szCs w:val="22"/>
        </w:rPr>
        <w:t xml:space="preserve"> – </w:t>
      </w:r>
      <w:r w:rsidRPr="00EF0E28">
        <w:rPr>
          <w:rFonts w:ascii="Palatino Linotype" w:hAnsi="Palatino Linotype"/>
          <w:b/>
          <w:i/>
          <w:color w:val="0000FF"/>
          <w:sz w:val="20"/>
          <w:szCs w:val="20"/>
        </w:rPr>
        <w:t>idealni stjecaj</w:t>
      </w:r>
      <w:r>
        <w:rPr>
          <w:rFonts w:ascii="Garamond" w:hAnsi="Garamond"/>
          <w:sz w:val="22"/>
          <w:szCs w:val="22"/>
        </w:rPr>
        <w:t xml:space="preserve"> – postoji u slučaju kada je počinitelj jednom radnjom povrijedio više različitih propisa (ili više puta isti propis) i time izvršio više prekršaja. </w:t>
      </w:r>
      <w:r w:rsidRPr="00EF0E28">
        <w:rPr>
          <w:rFonts w:ascii="Palatino Linotype" w:hAnsi="Palatino Linotype"/>
          <w:b/>
          <w:i/>
          <w:color w:val="0000FF"/>
          <w:sz w:val="20"/>
          <w:szCs w:val="20"/>
        </w:rPr>
        <w:t>Realni stjecaj</w:t>
      </w:r>
      <w:r>
        <w:rPr>
          <w:rFonts w:ascii="Garamond" w:hAnsi="Garamond"/>
          <w:sz w:val="22"/>
          <w:szCs w:val="22"/>
        </w:rPr>
        <w:t xml:space="preserve"> – postoji u slučaju kada počinitelj s više radnji učini više prekršaja o kojima nije doneseno rješenje, a postupak se vodi pred jednim tijelom. Bitno je da postoji više činjenica ili oropuštanja kojima je izvršen jedan isti ili više prekršaja.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Kod idealnog stjecaja se počinitelju kazna odmjerava prema propisu koji predviđa strožu kaznu i takva kazna onda apsorbira druge kazne s obzirom na svoju težinu. S druge strane, kod realnog stjecaja se prvo utvrđuju kazne za svaki prekršaj, pa se izriču sve tako utvrđene kazne, a ako su one iste vrste, izriče se njihov zborj.</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F0E28">
        <w:rPr>
          <w:rFonts w:ascii="Garamond" w:hAnsi="Garamond"/>
          <w:b/>
          <w:color w:val="0000FF"/>
          <w:sz w:val="21"/>
          <w:szCs w:val="21"/>
          <w:u w:val="single"/>
        </w:rPr>
        <w:t>ZASTARA</w:t>
      </w:r>
      <w:r>
        <w:rPr>
          <w:rFonts w:ascii="Garamond" w:hAnsi="Garamond"/>
          <w:sz w:val="22"/>
          <w:szCs w:val="22"/>
        </w:rPr>
        <w:t xml:space="preserve"> – razlikujemo </w:t>
      </w:r>
      <w:r w:rsidRPr="00EF0E28">
        <w:rPr>
          <w:rFonts w:ascii="Palatino Linotype" w:hAnsi="Palatino Linotype"/>
          <w:i/>
          <w:sz w:val="18"/>
          <w:szCs w:val="18"/>
        </w:rPr>
        <w:t>zastaru gonjenja</w:t>
      </w:r>
      <w:r>
        <w:rPr>
          <w:rFonts w:ascii="Garamond" w:hAnsi="Garamond"/>
          <w:sz w:val="22"/>
          <w:szCs w:val="22"/>
        </w:rPr>
        <w:t xml:space="preserve"> i </w:t>
      </w:r>
      <w:r w:rsidRPr="00EF0E28">
        <w:rPr>
          <w:rFonts w:ascii="Palatino Linotype" w:hAnsi="Palatino Linotype"/>
          <w:i/>
          <w:sz w:val="18"/>
          <w:szCs w:val="18"/>
        </w:rPr>
        <w:t>zastaru izvršenja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60F0E">
        <w:rPr>
          <w:rFonts w:ascii="Palatino Linotype" w:hAnsi="Palatino Linotype"/>
          <w:b/>
          <w:i/>
          <w:color w:val="0000FF"/>
          <w:sz w:val="20"/>
          <w:szCs w:val="20"/>
        </w:rPr>
        <w:t>Zastara gonjenja</w:t>
      </w:r>
      <w:r>
        <w:rPr>
          <w:rFonts w:ascii="Garamond" w:hAnsi="Garamond"/>
          <w:sz w:val="22"/>
          <w:szCs w:val="22"/>
        </w:rPr>
        <w:t xml:space="preserve"> – protekom </w:t>
      </w:r>
      <w:r w:rsidRPr="00E60F0E">
        <w:rPr>
          <w:rFonts w:ascii="Garamond" w:hAnsi="Garamond"/>
          <w:b/>
          <w:color w:val="0000FF"/>
          <w:sz w:val="22"/>
          <w:szCs w:val="22"/>
        </w:rPr>
        <w:t>1 godine</w:t>
      </w:r>
      <w:r>
        <w:rPr>
          <w:rFonts w:ascii="Garamond" w:hAnsi="Garamond"/>
          <w:sz w:val="22"/>
          <w:szCs w:val="22"/>
        </w:rPr>
        <w:t xml:space="preserve"> od dana kada je prekršaj učinjen, prekršajni se postupak više ne može pokrenuti (</w:t>
      </w:r>
      <w:r w:rsidRPr="00E60F0E">
        <w:rPr>
          <w:rFonts w:ascii="Garamond" w:hAnsi="Garamond"/>
          <w:color w:val="0000FF"/>
          <w:sz w:val="22"/>
          <w:szCs w:val="22"/>
          <w:u w:val="single"/>
        </w:rPr>
        <w:t>relativna zastara</w:t>
      </w:r>
      <w:r>
        <w:rPr>
          <w:rFonts w:ascii="Garamond" w:hAnsi="Garamond"/>
          <w:sz w:val="22"/>
          <w:szCs w:val="22"/>
        </w:rPr>
        <w:t xml:space="preserve">), a ako je postupak nekoliko puta prekidan, pa je zastara nakon svakog prekida počimala ponovno teći, nakon roka od </w:t>
      </w:r>
      <w:r w:rsidRPr="00E60F0E">
        <w:rPr>
          <w:rFonts w:ascii="Garamond" w:hAnsi="Garamond"/>
          <w:b/>
          <w:color w:val="0000FF"/>
          <w:sz w:val="22"/>
          <w:szCs w:val="22"/>
        </w:rPr>
        <w:t>2 godine</w:t>
      </w:r>
      <w:r>
        <w:rPr>
          <w:rFonts w:ascii="Garamond" w:hAnsi="Garamond"/>
          <w:sz w:val="22"/>
          <w:szCs w:val="22"/>
        </w:rPr>
        <w:t>, on se više nikako ne može pokrenuti (</w:t>
      </w:r>
      <w:r w:rsidRPr="00E60F0E">
        <w:rPr>
          <w:rFonts w:ascii="Garamond" w:hAnsi="Garamond"/>
          <w:color w:val="0000FF"/>
          <w:sz w:val="22"/>
          <w:szCs w:val="22"/>
          <w:u w:val="single"/>
        </w:rPr>
        <w:t>apsolutna zastara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60F0E">
        <w:rPr>
          <w:rFonts w:ascii="Palatino Linotype" w:hAnsi="Palatino Linotype"/>
          <w:b/>
          <w:i/>
          <w:color w:val="0000FF"/>
          <w:sz w:val="20"/>
          <w:szCs w:val="20"/>
        </w:rPr>
        <w:t>Zastara izvršenja</w:t>
      </w:r>
      <w:r>
        <w:rPr>
          <w:rFonts w:ascii="Garamond" w:hAnsi="Garamond"/>
          <w:sz w:val="22"/>
          <w:szCs w:val="22"/>
        </w:rPr>
        <w:t xml:space="preserve"> – protekom </w:t>
      </w:r>
      <w:r w:rsidRPr="00E60F0E">
        <w:rPr>
          <w:rFonts w:ascii="Garamond" w:hAnsi="Garamond"/>
          <w:b/>
          <w:color w:val="0000FF"/>
          <w:sz w:val="22"/>
          <w:szCs w:val="22"/>
        </w:rPr>
        <w:t>1 godine</w:t>
      </w:r>
      <w:r>
        <w:rPr>
          <w:rFonts w:ascii="Garamond" w:hAnsi="Garamond"/>
          <w:sz w:val="22"/>
          <w:szCs w:val="22"/>
        </w:rPr>
        <w:t xml:space="preserve"> od dana konačnosti rješenja gubi se obveza izvršenja izrečene kazne (odgojne mjere) – </w:t>
      </w:r>
      <w:r w:rsidRPr="00E60F0E">
        <w:rPr>
          <w:rFonts w:ascii="Garamond" w:hAnsi="Garamond"/>
          <w:color w:val="0000FF"/>
          <w:sz w:val="22"/>
          <w:szCs w:val="22"/>
          <w:u w:val="single"/>
        </w:rPr>
        <w:t>relativna zastara</w:t>
      </w:r>
      <w:r>
        <w:rPr>
          <w:rFonts w:ascii="Garamond" w:hAnsi="Garamond"/>
          <w:sz w:val="22"/>
          <w:szCs w:val="22"/>
        </w:rPr>
        <w:t xml:space="preserve">, odnosno ako je postupak nekoliko puta prekidan, nakon roka od </w:t>
      </w:r>
      <w:r w:rsidRPr="00E60F0E">
        <w:rPr>
          <w:rFonts w:ascii="Garamond" w:hAnsi="Garamond"/>
          <w:b/>
          <w:color w:val="0000FF"/>
          <w:sz w:val="22"/>
          <w:szCs w:val="22"/>
        </w:rPr>
        <w:t>2 godine</w:t>
      </w:r>
      <w:r>
        <w:rPr>
          <w:rFonts w:ascii="Garamond" w:hAnsi="Garamond"/>
          <w:sz w:val="22"/>
          <w:szCs w:val="22"/>
        </w:rPr>
        <w:t xml:space="preserve"> nastupa </w:t>
      </w:r>
      <w:r w:rsidRPr="00E60F0E">
        <w:rPr>
          <w:rFonts w:ascii="Garamond" w:hAnsi="Garamond"/>
          <w:color w:val="0000FF"/>
          <w:sz w:val="22"/>
          <w:szCs w:val="22"/>
          <w:u w:val="single"/>
        </w:rPr>
        <w:t>apsolutna zastara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973233" w:rsidRDefault="00C25F52" w:rsidP="00C25F52">
      <w:pPr>
        <w:jc w:val="both"/>
        <w:rPr>
          <w:rFonts w:ascii="Garamond" w:hAnsi="Garamond"/>
          <w:b/>
          <w:color w:val="0000FF"/>
          <w:sz w:val="28"/>
          <w:szCs w:val="28"/>
        </w:rPr>
      </w:pPr>
      <w:r w:rsidRPr="00973233">
        <w:rPr>
          <w:rFonts w:ascii="Garamond" w:hAnsi="Garamond"/>
          <w:b/>
          <w:color w:val="0000FF"/>
          <w:sz w:val="28"/>
          <w:szCs w:val="28"/>
        </w:rPr>
        <w:t>PREKRŠAJNI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E60F0E" w:rsidRDefault="00C25F52" w:rsidP="00C25F52">
      <w:pPr>
        <w:jc w:val="both"/>
        <w:rPr>
          <w:rFonts w:ascii="Garamond" w:hAnsi="Garamond"/>
          <w:b/>
          <w:color w:val="0000FF"/>
          <w:sz w:val="22"/>
          <w:szCs w:val="22"/>
        </w:rPr>
      </w:pPr>
      <w:r>
        <w:rPr>
          <w:rFonts w:ascii="Garamond" w:hAnsi="Garamond"/>
          <w:b/>
          <w:color w:val="0000FF"/>
          <w:sz w:val="22"/>
          <w:szCs w:val="22"/>
        </w:rPr>
        <w:t>OSNOVNA NAČELA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numPr>
          <w:ilvl w:val="0"/>
          <w:numId w:val="117"/>
        </w:numPr>
        <w:jc w:val="both"/>
        <w:rPr>
          <w:rFonts w:ascii="Garamond" w:hAnsi="Garamond"/>
          <w:sz w:val="22"/>
          <w:szCs w:val="22"/>
        </w:rPr>
      </w:pPr>
      <w:r w:rsidRPr="00E60F0E">
        <w:rPr>
          <w:rFonts w:ascii="Garamond" w:hAnsi="Garamond"/>
          <w:b/>
          <w:color w:val="0000FF"/>
          <w:sz w:val="22"/>
          <w:szCs w:val="22"/>
          <w:bdr w:val="single" w:sz="4" w:space="0" w:color="auto"/>
        </w:rPr>
        <w:t>načelo materijalne istine</w:t>
      </w:r>
      <w:r>
        <w:rPr>
          <w:rFonts w:ascii="Garamond" w:hAnsi="Garamond"/>
          <w:sz w:val="22"/>
          <w:szCs w:val="22"/>
        </w:rPr>
        <w:t xml:space="preserve"> – tijelo koje vodi postupak je dužno s jednakom pažnjom utvrditi, kako činjenice koje terete okrivljenika, tako i one koje mu idu u korist.</w:t>
      </w:r>
    </w:p>
    <w:p w:rsidR="00C25F52" w:rsidRPr="00E60F0E" w:rsidRDefault="00C25F52" w:rsidP="00C25F52">
      <w:pPr>
        <w:ind w:left="708"/>
        <w:jc w:val="both"/>
        <w:rPr>
          <w:rFonts w:ascii="Garamond" w:hAnsi="Garamond"/>
          <w:sz w:val="10"/>
          <w:szCs w:val="10"/>
        </w:rPr>
      </w:pPr>
    </w:p>
    <w:p w:rsidR="00C25F52" w:rsidRDefault="00C25F52" w:rsidP="00C25F52">
      <w:pPr>
        <w:numPr>
          <w:ilvl w:val="0"/>
          <w:numId w:val="117"/>
        </w:numPr>
        <w:jc w:val="both"/>
        <w:rPr>
          <w:rFonts w:ascii="Garamond" w:hAnsi="Garamond"/>
          <w:sz w:val="22"/>
          <w:szCs w:val="22"/>
        </w:rPr>
      </w:pPr>
      <w:r>
        <w:rPr>
          <w:rFonts w:ascii="Garamond" w:hAnsi="Garamond"/>
          <w:b/>
          <w:color w:val="0000FF"/>
          <w:sz w:val="22"/>
          <w:szCs w:val="22"/>
          <w:bdr w:val="single" w:sz="4" w:space="0" w:color="auto"/>
        </w:rPr>
        <w:t xml:space="preserve">načelo zaštite neuke stranke </w:t>
      </w:r>
      <w:r>
        <w:rPr>
          <w:rFonts w:ascii="Garamond" w:hAnsi="Garamond"/>
          <w:sz w:val="22"/>
          <w:szCs w:val="22"/>
        </w:rPr>
        <w:t>– tijelo koje vodi postupak je dužno brinuti se o tome da stranke u postupku imaju mogućnost adekvatno zaštititi svoja prava, pa im je zakonska dužnost da se brinu da neznanje i neukost stranaka ne idu na štetu njihovih prava.</w:t>
      </w:r>
    </w:p>
    <w:p w:rsidR="00C25F52" w:rsidRPr="00E60F0E" w:rsidRDefault="00C25F52" w:rsidP="00C25F52">
      <w:pPr>
        <w:ind w:left="708"/>
        <w:jc w:val="both"/>
        <w:rPr>
          <w:rFonts w:ascii="Garamond" w:hAnsi="Garamond"/>
          <w:sz w:val="10"/>
          <w:szCs w:val="10"/>
        </w:rPr>
      </w:pPr>
    </w:p>
    <w:p w:rsidR="00C25F52" w:rsidRDefault="00C25F52" w:rsidP="00C25F52">
      <w:pPr>
        <w:numPr>
          <w:ilvl w:val="0"/>
          <w:numId w:val="117"/>
        </w:numPr>
        <w:jc w:val="both"/>
        <w:rPr>
          <w:rFonts w:ascii="Garamond" w:hAnsi="Garamond"/>
          <w:sz w:val="22"/>
          <w:szCs w:val="22"/>
        </w:rPr>
      </w:pPr>
      <w:r>
        <w:rPr>
          <w:rFonts w:ascii="Garamond" w:hAnsi="Garamond"/>
          <w:b/>
          <w:color w:val="0000FF"/>
          <w:sz w:val="22"/>
          <w:szCs w:val="22"/>
          <w:bdr w:val="single" w:sz="4" w:space="0" w:color="auto"/>
        </w:rPr>
        <w:t xml:space="preserve">načelo saslušanja stranke </w:t>
      </w:r>
      <w:r>
        <w:rPr>
          <w:rFonts w:ascii="Garamond" w:hAnsi="Garamond"/>
          <w:sz w:val="22"/>
          <w:szCs w:val="22"/>
        </w:rPr>
        <w:t>– okrivljenik mora biti saslušan o predmetu zbog kojeg se protiv njega vodi postupak. On također ima pravo da se postupak vodi u njegovoj nazočnosti (ako je dostupan sudu), te da se brani sam ili uz pomoć branitelja kojeg je sam izabrao.</w:t>
      </w:r>
    </w:p>
    <w:p w:rsidR="00C25F52" w:rsidRPr="00E60F0E" w:rsidRDefault="00C25F52" w:rsidP="00C25F52">
      <w:pPr>
        <w:ind w:left="708"/>
        <w:jc w:val="both"/>
        <w:rPr>
          <w:rFonts w:ascii="Garamond" w:hAnsi="Garamond"/>
          <w:sz w:val="10"/>
          <w:szCs w:val="10"/>
        </w:rPr>
      </w:pPr>
    </w:p>
    <w:p w:rsidR="00C25F52" w:rsidRDefault="00C25F52" w:rsidP="00C25F52">
      <w:pPr>
        <w:numPr>
          <w:ilvl w:val="0"/>
          <w:numId w:val="117"/>
        </w:numPr>
        <w:jc w:val="both"/>
        <w:rPr>
          <w:rFonts w:ascii="Garamond" w:hAnsi="Garamond"/>
          <w:sz w:val="22"/>
          <w:szCs w:val="22"/>
        </w:rPr>
      </w:pPr>
      <w:r>
        <w:rPr>
          <w:rFonts w:ascii="Garamond" w:hAnsi="Garamond"/>
          <w:b/>
          <w:color w:val="0000FF"/>
          <w:sz w:val="22"/>
          <w:szCs w:val="22"/>
          <w:bdr w:val="single" w:sz="4" w:space="0" w:color="auto"/>
        </w:rPr>
        <w:t xml:space="preserve">načelo slobodne ocjene dokaza </w:t>
      </w:r>
      <w:r>
        <w:rPr>
          <w:rFonts w:ascii="Garamond" w:hAnsi="Garamond"/>
          <w:sz w:val="22"/>
          <w:szCs w:val="22"/>
        </w:rPr>
        <w:t>– nadležno tijelo ocjenjuje dokaze prema slobodnom uvjerenju.</w:t>
      </w:r>
    </w:p>
    <w:p w:rsidR="00C25F52" w:rsidRPr="00E60F0E" w:rsidRDefault="00C25F52" w:rsidP="00C25F52">
      <w:pPr>
        <w:ind w:left="708"/>
        <w:jc w:val="both"/>
        <w:rPr>
          <w:rFonts w:ascii="Garamond" w:hAnsi="Garamond"/>
          <w:sz w:val="10"/>
          <w:szCs w:val="10"/>
        </w:rPr>
      </w:pPr>
    </w:p>
    <w:p w:rsidR="00C25F52" w:rsidRDefault="00C25F52" w:rsidP="00C25F52">
      <w:pPr>
        <w:numPr>
          <w:ilvl w:val="0"/>
          <w:numId w:val="117"/>
        </w:numPr>
        <w:jc w:val="both"/>
        <w:rPr>
          <w:rFonts w:ascii="Garamond" w:hAnsi="Garamond"/>
          <w:sz w:val="22"/>
          <w:szCs w:val="22"/>
        </w:rPr>
      </w:pPr>
      <w:r>
        <w:rPr>
          <w:rFonts w:ascii="Garamond" w:hAnsi="Garamond"/>
          <w:b/>
          <w:color w:val="0000FF"/>
          <w:sz w:val="22"/>
          <w:szCs w:val="22"/>
          <w:bdr w:val="single" w:sz="4" w:space="0" w:color="auto"/>
        </w:rPr>
        <w:t xml:space="preserve">načelo uporabe hrvatskog jezika i latiničnog pisma </w:t>
      </w:r>
      <w:r>
        <w:rPr>
          <w:rFonts w:ascii="Garamond" w:hAnsi="Garamond"/>
          <w:sz w:val="22"/>
          <w:szCs w:val="22"/>
        </w:rPr>
        <w:t>– no u pojedinim se lokalnim jedinicama (kada je to predviđeno zakonom), uz hrvatski jezik i latinično pismo, u službenu uporabu može uvesti i neki drugi jezik i čirilično pismo.</w:t>
      </w:r>
    </w:p>
    <w:p w:rsidR="00C25F52" w:rsidRPr="00E60F0E" w:rsidRDefault="00C25F52" w:rsidP="00C25F52">
      <w:pPr>
        <w:ind w:left="708"/>
        <w:jc w:val="both"/>
        <w:rPr>
          <w:rFonts w:ascii="Garamond" w:hAnsi="Garamond"/>
          <w:sz w:val="10"/>
          <w:szCs w:val="10"/>
        </w:rPr>
      </w:pPr>
    </w:p>
    <w:p w:rsidR="00C25F52" w:rsidRDefault="00C25F52" w:rsidP="00C25F52">
      <w:pPr>
        <w:numPr>
          <w:ilvl w:val="0"/>
          <w:numId w:val="117"/>
        </w:numPr>
        <w:jc w:val="both"/>
        <w:rPr>
          <w:rFonts w:ascii="Garamond" w:hAnsi="Garamond"/>
          <w:sz w:val="22"/>
          <w:szCs w:val="22"/>
        </w:rPr>
      </w:pPr>
      <w:r>
        <w:rPr>
          <w:rFonts w:ascii="Garamond" w:hAnsi="Garamond"/>
          <w:b/>
          <w:color w:val="0000FF"/>
          <w:sz w:val="22"/>
          <w:szCs w:val="22"/>
          <w:bdr w:val="single" w:sz="4" w:space="0" w:color="auto"/>
        </w:rPr>
        <w:t xml:space="preserve">načlo prava žalbe </w:t>
      </w:r>
      <w:r>
        <w:rPr>
          <w:rFonts w:ascii="Garamond" w:hAnsi="Garamond"/>
          <w:sz w:val="22"/>
          <w:szCs w:val="22"/>
        </w:rPr>
        <w:t>– protiv I° rješenja o prekršaju se može izjaviti žalba, ali za II° rješeje o prekršaju nije predviđena žalba, iako je moguće propisati neka druga izvanredna pravna sredstva.</w:t>
      </w:r>
    </w:p>
    <w:p w:rsidR="00C25F52" w:rsidRPr="00E60F0E" w:rsidRDefault="00C25F52" w:rsidP="00C25F52">
      <w:pPr>
        <w:ind w:left="708"/>
        <w:jc w:val="both"/>
        <w:rPr>
          <w:rFonts w:ascii="Garamond" w:hAnsi="Garamond"/>
          <w:sz w:val="10"/>
          <w:szCs w:val="10"/>
        </w:rPr>
      </w:pPr>
    </w:p>
    <w:p w:rsidR="00C25F52" w:rsidRDefault="00C25F52" w:rsidP="00C25F52">
      <w:pPr>
        <w:numPr>
          <w:ilvl w:val="0"/>
          <w:numId w:val="117"/>
        </w:numPr>
        <w:jc w:val="both"/>
        <w:rPr>
          <w:rFonts w:ascii="Garamond" w:hAnsi="Garamond"/>
          <w:sz w:val="22"/>
          <w:szCs w:val="22"/>
        </w:rPr>
      </w:pPr>
      <w:r>
        <w:rPr>
          <w:rFonts w:ascii="Garamond" w:hAnsi="Garamond"/>
          <w:b/>
          <w:color w:val="0000FF"/>
          <w:sz w:val="22"/>
          <w:szCs w:val="22"/>
          <w:bdr w:val="single" w:sz="4" w:space="0" w:color="auto"/>
        </w:rPr>
        <w:t xml:space="preserve">nečelo ekonomičnosti </w:t>
      </w:r>
      <w:r>
        <w:rPr>
          <w:rFonts w:ascii="Garamond" w:hAnsi="Garamond"/>
          <w:sz w:val="22"/>
          <w:szCs w:val="22"/>
        </w:rPr>
        <w:t>– prekršajni postupak mora biti brz, kratak i učinkovit – tj. da provedeni postupak i izrečene sankcije postignu željeni učinak.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1749AD">
        <w:rPr>
          <w:rFonts w:ascii="Garamond" w:hAnsi="Garamond"/>
          <w:b/>
          <w:color w:val="0000FF"/>
          <w:sz w:val="22"/>
          <w:szCs w:val="22"/>
          <w:u w:val="single"/>
        </w:rPr>
        <w:t>Prethodno pitanje</w:t>
      </w:r>
      <w:r>
        <w:rPr>
          <w:rFonts w:ascii="Garamond" w:hAnsi="Garamond"/>
          <w:sz w:val="22"/>
          <w:szCs w:val="22"/>
        </w:rPr>
        <w:t xml:space="preserve"> – pravno pitanje koje čini samostalnu cjelinu i koje spada u nadležnost nekog drugog tijela, a o čijem prethodnom rješenju ovisi primjena propisa o prekršaju (npr. lovačko društvo kao oštećenik tvrdi da je okrivljeni besplatno lovio u njegovu lovištu, dok okrivljenik tvrdi da područje na kojem je lovio pripada lovačkom društvu čiji je on član). Tijelo koje vodi prekršajni postupak može samo riješiti prethodno pitanje, no ono će tada imati učinak samo u tom prekršajnom postupku (tada se postupak ne prekida). No, ako se o prethodnom pitanju mora odlučiti odlukom suda, tada se postupak prekida dok se ta odluka ne donese.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381C8D" w:rsidRDefault="00C25F52" w:rsidP="00C25F52">
      <w:pPr>
        <w:jc w:val="both"/>
        <w:rPr>
          <w:rFonts w:ascii="Garamond" w:hAnsi="Garamond"/>
          <w:b/>
          <w:color w:val="0000FF"/>
          <w:sz w:val="21"/>
          <w:szCs w:val="21"/>
          <w:u w:val="single"/>
        </w:rPr>
      </w:pPr>
      <w:r w:rsidRPr="00381C8D">
        <w:rPr>
          <w:rFonts w:ascii="Garamond" w:hAnsi="Garamond"/>
          <w:b/>
          <w:color w:val="0000FF"/>
          <w:sz w:val="21"/>
          <w:szCs w:val="21"/>
          <w:u w:val="single"/>
        </w:rPr>
        <w:t>NADLEŽNOST ZA VOĐENJE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4357B">
        <w:rPr>
          <w:rFonts w:ascii="Garamond" w:hAnsi="Garamond"/>
          <w:b/>
          <w:color w:val="0000FF"/>
          <w:sz w:val="22"/>
          <w:szCs w:val="22"/>
          <w:u w:val="single"/>
        </w:rPr>
        <w:t>Stvarna nadležnost</w:t>
      </w:r>
      <w:r>
        <w:rPr>
          <w:rFonts w:ascii="Garamond" w:hAnsi="Garamond"/>
          <w:sz w:val="22"/>
          <w:szCs w:val="22"/>
        </w:rPr>
        <w:t xml:space="preserve"> – prekršajni postupak u I° vodi prekršajni sud, a u II° Visoki prekršajni sud.</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4357B">
        <w:rPr>
          <w:rFonts w:ascii="Garamond" w:hAnsi="Garamond"/>
          <w:b/>
          <w:color w:val="0000FF"/>
          <w:sz w:val="22"/>
          <w:szCs w:val="22"/>
          <w:u w:val="single"/>
        </w:rPr>
        <w:t>Mjesna nadležnost</w:t>
      </w:r>
      <w:r>
        <w:rPr>
          <w:rFonts w:ascii="Garamond" w:hAnsi="Garamond"/>
          <w:sz w:val="22"/>
          <w:szCs w:val="22"/>
        </w:rPr>
        <w:t xml:space="preserve"> – za vođenje prekršajnog postupak nadležan je (u pravilu) prekršajni sud na čijem je području prekršaj izvršen (</w:t>
      </w:r>
      <w:r w:rsidRPr="000060FF">
        <w:rPr>
          <w:rFonts w:ascii="Palatino Linotype" w:hAnsi="Palatino Linotype"/>
          <w:i/>
          <w:sz w:val="18"/>
          <w:szCs w:val="18"/>
        </w:rPr>
        <w:t>locus delicti commissi</w:t>
      </w:r>
      <w:r>
        <w:rPr>
          <w:rFonts w:ascii="Garamond" w:hAnsi="Garamond"/>
          <w:sz w:val="22"/>
          <w:szCs w:val="22"/>
        </w:rPr>
        <w:t xml:space="preserve">). Ako je prekršaj učinjen na </w:t>
      </w:r>
      <w:r w:rsidRPr="000060FF">
        <w:rPr>
          <w:rFonts w:ascii="Garamond" w:hAnsi="Garamond"/>
          <w:color w:val="0000FF"/>
          <w:sz w:val="22"/>
          <w:szCs w:val="22"/>
        </w:rPr>
        <w:t>brodu</w:t>
      </w:r>
      <w:r>
        <w:rPr>
          <w:rFonts w:ascii="Garamond" w:hAnsi="Garamond"/>
          <w:sz w:val="22"/>
          <w:szCs w:val="22"/>
        </w:rPr>
        <w:t xml:space="preserve"> ili </w:t>
      </w:r>
      <w:r w:rsidRPr="000060FF">
        <w:rPr>
          <w:rFonts w:ascii="Garamond" w:hAnsi="Garamond"/>
          <w:color w:val="0000FF"/>
          <w:sz w:val="22"/>
          <w:szCs w:val="22"/>
        </w:rPr>
        <w:t>zrakoplovu</w:t>
      </w:r>
      <w:r>
        <w:rPr>
          <w:rFonts w:ascii="Garamond" w:hAnsi="Garamond"/>
          <w:sz w:val="22"/>
          <w:szCs w:val="22"/>
        </w:rPr>
        <w:t>, nadležan je prekršajni sud na čijem se području nalazi domaća luka ili zrakoplovno pristanište. Mjesto prebivališta (boravišta) može služiti kao osnova za utvrđivanje mjesne nadležnosti uz 2 pretpostavke:</w:t>
      </w:r>
    </w:p>
    <w:p w:rsidR="00C25F52" w:rsidRPr="000060FF" w:rsidRDefault="00C25F52" w:rsidP="00C25F52">
      <w:pPr>
        <w:jc w:val="both"/>
        <w:rPr>
          <w:rFonts w:ascii="Garamond" w:hAnsi="Garamond"/>
          <w:sz w:val="10"/>
          <w:szCs w:val="10"/>
        </w:rPr>
      </w:pPr>
    </w:p>
    <w:p w:rsidR="00C25F52" w:rsidRDefault="00C25F52" w:rsidP="00C25F52">
      <w:pPr>
        <w:numPr>
          <w:ilvl w:val="0"/>
          <w:numId w:val="118"/>
        </w:numPr>
        <w:jc w:val="both"/>
        <w:rPr>
          <w:rFonts w:ascii="Garamond" w:hAnsi="Garamond"/>
          <w:sz w:val="22"/>
          <w:szCs w:val="22"/>
        </w:rPr>
      </w:pPr>
      <w:r>
        <w:rPr>
          <w:rFonts w:ascii="Garamond" w:hAnsi="Garamond"/>
          <w:sz w:val="22"/>
          <w:szCs w:val="22"/>
        </w:rPr>
        <w:t>ako se nadležnost ne može odrediti prema mjestu izvršenja prekršaja</w:t>
      </w:r>
    </w:p>
    <w:p w:rsidR="00C25F52" w:rsidRDefault="00C25F52" w:rsidP="00C25F52">
      <w:pPr>
        <w:numPr>
          <w:ilvl w:val="0"/>
          <w:numId w:val="118"/>
        </w:numPr>
        <w:jc w:val="both"/>
        <w:rPr>
          <w:rFonts w:ascii="Garamond" w:hAnsi="Garamond"/>
          <w:sz w:val="22"/>
          <w:szCs w:val="22"/>
        </w:rPr>
      </w:pPr>
      <w:r>
        <w:rPr>
          <w:rFonts w:ascii="Garamond" w:hAnsi="Garamond"/>
          <w:sz w:val="22"/>
          <w:szCs w:val="22"/>
        </w:rPr>
        <w:t>ako se važnost propisa kojim je prekršaj određen prostire i na područje na kojem se nalazi prebivalište, odnosno boravište počinitelja.</w:t>
      </w:r>
    </w:p>
    <w:p w:rsidR="00C25F52" w:rsidRPr="006D200E"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Pr>
          <w:rFonts w:ascii="Garamond" w:hAnsi="Garamond"/>
          <w:sz w:val="22"/>
          <w:szCs w:val="22"/>
        </w:rPr>
        <w:t>Prekršajni sud nadležan za počinitelja će biti nadležan i za suučesnike i u pravilu se protiv svih vodi jedinstveni postupak i donosi 1 odluka.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6D200E">
        <w:rPr>
          <w:rFonts w:ascii="Garamond" w:hAnsi="Garamond"/>
          <w:b/>
          <w:color w:val="0000FF"/>
          <w:sz w:val="22"/>
          <w:szCs w:val="22"/>
          <w:u w:val="single"/>
        </w:rPr>
        <w:t>Sukob nadležnosti</w:t>
      </w:r>
      <w:r>
        <w:rPr>
          <w:rFonts w:ascii="Garamond" w:hAnsi="Garamond"/>
          <w:sz w:val="22"/>
          <w:szCs w:val="22"/>
        </w:rPr>
        <w:t xml:space="preserve"> – o sukobu nadležnosti između prekršajnih sudova odlučuje Visoki prekršajni sud, dok o sukobu nadleđnosti za vođenje prekršajnog postupka između tijela uprave odlučuje nadležno tijelo prema odredbama ZUP-a.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6D200E" w:rsidRDefault="00C25F52" w:rsidP="00C25F52">
      <w:pPr>
        <w:jc w:val="both"/>
        <w:rPr>
          <w:rFonts w:ascii="Garamond" w:hAnsi="Garamond"/>
          <w:b/>
          <w:color w:val="0000FF"/>
          <w:sz w:val="21"/>
          <w:szCs w:val="21"/>
          <w:u w:val="single"/>
        </w:rPr>
      </w:pPr>
      <w:r w:rsidRPr="006D200E">
        <w:rPr>
          <w:rFonts w:ascii="Garamond" w:hAnsi="Garamond"/>
          <w:b/>
          <w:color w:val="0000FF"/>
          <w:sz w:val="21"/>
          <w:szCs w:val="21"/>
          <w:u w:val="single"/>
        </w:rPr>
        <w:t>IZUZEĆE:</w:t>
      </w:r>
    </w:p>
    <w:p w:rsidR="00C25F52" w:rsidRPr="002F2D29" w:rsidRDefault="00C25F52" w:rsidP="00C25F52">
      <w:pPr>
        <w:jc w:val="both"/>
        <w:rPr>
          <w:rFonts w:ascii="Garamond" w:hAnsi="Garamond"/>
          <w:sz w:val="14"/>
          <w:szCs w:val="14"/>
        </w:rPr>
      </w:pPr>
    </w:p>
    <w:p w:rsidR="00C25F52" w:rsidRDefault="00C25F52" w:rsidP="00C25F52">
      <w:pPr>
        <w:numPr>
          <w:ilvl w:val="0"/>
          <w:numId w:val="60"/>
        </w:numPr>
        <w:jc w:val="both"/>
        <w:rPr>
          <w:rFonts w:ascii="Garamond" w:hAnsi="Garamond"/>
          <w:sz w:val="22"/>
          <w:szCs w:val="22"/>
        </w:rPr>
      </w:pPr>
      <w:r>
        <w:rPr>
          <w:rFonts w:ascii="Garamond" w:hAnsi="Garamond"/>
          <w:sz w:val="22"/>
          <w:szCs w:val="22"/>
        </w:rPr>
        <w:t>ako je sudac  oštećen prekršajem</w:t>
      </w:r>
    </w:p>
    <w:p w:rsidR="00C25F52" w:rsidRDefault="00C25F52" w:rsidP="00C25F52">
      <w:pPr>
        <w:numPr>
          <w:ilvl w:val="0"/>
          <w:numId w:val="60"/>
        </w:numPr>
        <w:jc w:val="both"/>
        <w:rPr>
          <w:rFonts w:ascii="Garamond" w:hAnsi="Garamond"/>
          <w:sz w:val="22"/>
          <w:szCs w:val="22"/>
        </w:rPr>
      </w:pPr>
      <w:r>
        <w:rPr>
          <w:rFonts w:ascii="Garamond" w:hAnsi="Garamond"/>
          <w:sz w:val="22"/>
          <w:szCs w:val="22"/>
        </w:rPr>
        <w:t>ako je sucu okrivljenik, njegov branitelj, službena osoba koja je podnijela zahtjev za pokretanje prekršajnog postupka, oštećenik, njegov zakonski zastupnik ili opunomoćenik bračni drug ili srodnik po krvi u ravnoj liniji, u pobočnoj do IV°, te po tazbini do II°</w:t>
      </w:r>
    </w:p>
    <w:p w:rsidR="00C25F52" w:rsidRDefault="00C25F52" w:rsidP="00C25F52">
      <w:pPr>
        <w:numPr>
          <w:ilvl w:val="0"/>
          <w:numId w:val="60"/>
        </w:numPr>
        <w:jc w:val="both"/>
        <w:rPr>
          <w:rFonts w:ascii="Garamond" w:hAnsi="Garamond"/>
          <w:sz w:val="22"/>
          <w:szCs w:val="22"/>
        </w:rPr>
      </w:pPr>
      <w:r>
        <w:rPr>
          <w:rFonts w:ascii="Garamond" w:hAnsi="Garamond"/>
          <w:sz w:val="22"/>
          <w:szCs w:val="22"/>
        </w:rPr>
        <w:t>ako je sudac s okrivljenikom, njegovim braniteljem, podnositeljem zahtjeva ili oštećenikom u odnosu staratelja, stranika, usvojitelja i usvojenika, hranitelja ili hranjenika</w:t>
      </w:r>
    </w:p>
    <w:p w:rsidR="00C25F52" w:rsidRDefault="00C25F52" w:rsidP="00C25F52">
      <w:pPr>
        <w:numPr>
          <w:ilvl w:val="0"/>
          <w:numId w:val="60"/>
        </w:numPr>
        <w:jc w:val="both"/>
        <w:rPr>
          <w:rFonts w:ascii="Garamond" w:hAnsi="Garamond"/>
          <w:sz w:val="22"/>
          <w:szCs w:val="22"/>
        </w:rPr>
      </w:pPr>
      <w:r>
        <w:rPr>
          <w:rFonts w:ascii="Garamond" w:hAnsi="Garamond"/>
          <w:sz w:val="22"/>
          <w:szCs w:val="22"/>
        </w:rPr>
        <w:t>ako je sudac u istom predmetu sudjelovao kao osoba koja je podnijela zahtjev za pokretanje postupka, branitelj, zakonski zastupnik, odnosno opunomoćenik oštećenika, ako je nastupio kao vještak ili kao svjedok u istom predmetu</w:t>
      </w:r>
    </w:p>
    <w:p w:rsidR="00C25F52" w:rsidRDefault="00C25F52" w:rsidP="00C25F52">
      <w:pPr>
        <w:numPr>
          <w:ilvl w:val="0"/>
          <w:numId w:val="60"/>
        </w:numPr>
        <w:jc w:val="both"/>
        <w:rPr>
          <w:rFonts w:ascii="Garamond" w:hAnsi="Garamond"/>
          <w:sz w:val="22"/>
          <w:szCs w:val="22"/>
        </w:rPr>
      </w:pPr>
      <w:r>
        <w:rPr>
          <w:rFonts w:ascii="Garamond" w:hAnsi="Garamond"/>
          <w:sz w:val="22"/>
          <w:szCs w:val="22"/>
        </w:rPr>
        <w:t>ako postoje druge okolnosti koje mogu izazvati sumnju u njegovu nepristranost.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Sudac je dužan sam se izuzeti kada sazna za neki od razloga izuzeća, no </w:t>
      </w:r>
      <w:r w:rsidRPr="00381C8D">
        <w:rPr>
          <w:rFonts w:ascii="Palatino Linotype" w:hAnsi="Palatino Linotype"/>
          <w:i/>
          <w:color w:val="0000FF"/>
          <w:sz w:val="20"/>
          <w:szCs w:val="20"/>
        </w:rPr>
        <w:t>zahtjev za izuzećem</w:t>
      </w:r>
      <w:r>
        <w:rPr>
          <w:rFonts w:ascii="Garamond" w:hAnsi="Garamond"/>
          <w:sz w:val="22"/>
          <w:szCs w:val="22"/>
        </w:rPr>
        <w:t xml:space="preserve"> može podnijeti i stranka. O izuzeću suca za prekršaje odlučuje Visoki prekršajni sud, kao i o izuzećima sudaca istog suda i njegovog predsjednika (ali neće odlučivati sudac o čijem se izuzeću odlučuje, ili član vijeća koji vodi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081764" w:rsidRDefault="00C25F52" w:rsidP="00C25F52">
      <w:pPr>
        <w:jc w:val="both"/>
        <w:rPr>
          <w:rFonts w:ascii="Garamond" w:hAnsi="Garamond"/>
          <w:b/>
          <w:color w:val="0000FF"/>
          <w:sz w:val="22"/>
          <w:szCs w:val="22"/>
        </w:rPr>
      </w:pPr>
      <w:r w:rsidRPr="00081764">
        <w:rPr>
          <w:rFonts w:ascii="Garamond" w:hAnsi="Garamond"/>
          <w:b/>
          <w:color w:val="0000FF"/>
          <w:sz w:val="22"/>
          <w:szCs w:val="22"/>
        </w:rPr>
        <w:t>OKRIVLJENIK I OŠTEĆENIK U POSTUPKU I NJIHOVO ZASTUPANJE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B5A8D">
        <w:rPr>
          <w:rFonts w:ascii="Garamond" w:hAnsi="Garamond"/>
          <w:b/>
          <w:color w:val="0000FF"/>
          <w:sz w:val="21"/>
          <w:szCs w:val="21"/>
          <w:u w:val="single"/>
        </w:rPr>
        <w:lastRenderedPageBreak/>
        <w:t>OKRIVLJENIK</w:t>
      </w:r>
      <w:r>
        <w:rPr>
          <w:rFonts w:ascii="Garamond" w:hAnsi="Garamond"/>
          <w:sz w:val="22"/>
          <w:szCs w:val="22"/>
        </w:rPr>
        <w:t xml:space="preserve"> – osoba protiv koje se vodi postupak. To može biti svaka osoba koja izvrši prekršaj i koja je odgovorna pod uvjetima koje određuje zakon.</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On ima </w:t>
      </w:r>
      <w:r w:rsidRPr="00381C8D">
        <w:rPr>
          <w:rFonts w:ascii="Garamond" w:hAnsi="Garamond"/>
          <w:color w:val="0000FF"/>
          <w:sz w:val="22"/>
          <w:szCs w:val="22"/>
        </w:rPr>
        <w:t>prava</w:t>
      </w:r>
      <w:r>
        <w:rPr>
          <w:rFonts w:ascii="Garamond" w:hAnsi="Garamond"/>
          <w:sz w:val="22"/>
          <w:szCs w:val="22"/>
        </w:rPr>
        <w:t>: podnositi dokaze, davati prijedloge, izjavljivati žalbu, te upotrebljavati druga pravna sredstva, a ima i pravo tokom postupka uzeti branitelja koji je ovlašten da u korist okrivljenika poduzima sve radnje koje može poduzeti okrivljenik.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Prije svega, okrivljenik ima pravo biti </w:t>
      </w:r>
      <w:r w:rsidRPr="00505479">
        <w:rPr>
          <w:rFonts w:ascii="Garamond" w:hAnsi="Garamond"/>
          <w:color w:val="0000FF"/>
          <w:sz w:val="22"/>
          <w:szCs w:val="22"/>
        </w:rPr>
        <w:t>saslušan</w:t>
      </w:r>
      <w:r>
        <w:rPr>
          <w:rFonts w:ascii="Garamond" w:hAnsi="Garamond"/>
          <w:sz w:val="22"/>
          <w:szCs w:val="22"/>
        </w:rPr>
        <w:t xml:space="preserve">. Tome u prilog, on će biti pozvan pismenim putem da osobno sudjeluje u postupku, te će se upozoriti da može biti prisilno doveden ako se ne odazove. No, ako njegovo prisustvo nije nužno, isto tako će u pozivu biti navedeno da se ne mora odazvati pozivu. Prisilno dovođenje se naređuje pismenom </w:t>
      </w:r>
      <w:r w:rsidRPr="00EB5A8D">
        <w:rPr>
          <w:rFonts w:ascii="Palatino Linotype" w:hAnsi="Palatino Linotype"/>
          <w:b/>
          <w:i/>
          <w:color w:val="0000FF"/>
          <w:sz w:val="20"/>
          <w:szCs w:val="20"/>
        </w:rPr>
        <w:t>naredbom</w:t>
      </w:r>
      <w:r>
        <w:rPr>
          <w:rFonts w:ascii="Garamond" w:hAnsi="Garamond"/>
          <w:sz w:val="22"/>
          <w:szCs w:val="22"/>
        </w:rPr>
        <w:t>, a izuzetak od pravila je kada je osoba uhvaćena u činjenju prekršaja.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B5A8D">
        <w:rPr>
          <w:rFonts w:ascii="Garamond" w:hAnsi="Garamond"/>
          <w:b/>
          <w:color w:val="0000FF"/>
          <w:sz w:val="22"/>
          <w:szCs w:val="22"/>
          <w:u w:val="single"/>
        </w:rPr>
        <w:t>Mjere za osiguranje prisutnosti okrivljenika</w:t>
      </w:r>
      <w:r>
        <w:rPr>
          <w:rFonts w:ascii="Garamond" w:hAnsi="Garamond"/>
          <w:sz w:val="22"/>
          <w:szCs w:val="22"/>
        </w:rPr>
        <w:t xml:space="preserve"> – su posebne mjere predviđene da bi se osigurala prisutnost okrivljenika u prekršajnom postupku, a primjenjuju se u slijedećim slučajevima:</w:t>
      </w:r>
    </w:p>
    <w:p w:rsidR="00C25F52" w:rsidRPr="002F2D29" w:rsidRDefault="00C25F52" w:rsidP="00C25F52">
      <w:pPr>
        <w:jc w:val="both"/>
        <w:rPr>
          <w:rFonts w:ascii="Garamond" w:hAnsi="Garamond"/>
          <w:sz w:val="10"/>
          <w:szCs w:val="10"/>
        </w:rPr>
      </w:pPr>
    </w:p>
    <w:p w:rsidR="00C25F52" w:rsidRDefault="00C25F52" w:rsidP="00C25F52">
      <w:pPr>
        <w:numPr>
          <w:ilvl w:val="0"/>
          <w:numId w:val="119"/>
        </w:numPr>
        <w:jc w:val="both"/>
        <w:rPr>
          <w:rFonts w:ascii="Garamond" w:hAnsi="Garamond"/>
          <w:sz w:val="22"/>
          <w:szCs w:val="22"/>
        </w:rPr>
      </w:pPr>
      <w:r>
        <w:rPr>
          <w:rFonts w:ascii="Garamond" w:hAnsi="Garamond"/>
          <w:sz w:val="22"/>
          <w:szCs w:val="22"/>
        </w:rPr>
        <w:t>ako se ne može utvrditi identitet okrivljenika ili nema stalnog boravka, a postoji sumnja da je izvršio prekršaj i da će pobjeći</w:t>
      </w:r>
    </w:p>
    <w:p w:rsidR="00C25F52" w:rsidRDefault="00C25F52" w:rsidP="00C25F52">
      <w:pPr>
        <w:numPr>
          <w:ilvl w:val="0"/>
          <w:numId w:val="119"/>
        </w:numPr>
        <w:jc w:val="both"/>
        <w:rPr>
          <w:rFonts w:ascii="Garamond" w:hAnsi="Garamond"/>
          <w:sz w:val="22"/>
          <w:szCs w:val="22"/>
        </w:rPr>
      </w:pPr>
      <w:r>
        <w:rPr>
          <w:rFonts w:ascii="Garamond" w:hAnsi="Garamond"/>
          <w:sz w:val="22"/>
          <w:szCs w:val="22"/>
        </w:rPr>
        <w:t>ako bi okrivljenik zbog odlaska iz zemlje izbjegao odgovornost za prekršaj</w:t>
      </w:r>
    </w:p>
    <w:p w:rsidR="00C25F52" w:rsidRDefault="00C25F52" w:rsidP="00C25F52">
      <w:pPr>
        <w:numPr>
          <w:ilvl w:val="0"/>
          <w:numId w:val="119"/>
        </w:numPr>
        <w:jc w:val="both"/>
        <w:rPr>
          <w:rFonts w:ascii="Garamond" w:hAnsi="Garamond"/>
          <w:sz w:val="22"/>
          <w:szCs w:val="22"/>
        </w:rPr>
      </w:pPr>
      <w:r>
        <w:rPr>
          <w:rFonts w:ascii="Garamond" w:hAnsi="Garamond"/>
          <w:sz w:val="22"/>
          <w:szCs w:val="22"/>
        </w:rPr>
        <w:t>ako je okrivljenik bio zatečen u vršenju težeg prekršaja protiv javnog reda i mira, za koji se može izreći kazna zatvora, a može se osnovano očekivati da će nastaviti vršiti prekršaje.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O zadržavanju okrivljenika se mora sastaviti </w:t>
      </w:r>
      <w:r w:rsidRPr="00EB5A8D">
        <w:rPr>
          <w:rFonts w:ascii="Palatino Linotype" w:hAnsi="Palatino Linotype"/>
          <w:b/>
          <w:i/>
          <w:color w:val="0000FF"/>
          <w:sz w:val="20"/>
          <w:szCs w:val="20"/>
        </w:rPr>
        <w:t>bilješka</w:t>
      </w:r>
      <w:r>
        <w:rPr>
          <w:rFonts w:ascii="Garamond" w:hAnsi="Garamond"/>
          <w:sz w:val="22"/>
          <w:szCs w:val="22"/>
        </w:rPr>
        <w:t xml:space="preserve"> na spis, u kojem se naznačuje </w:t>
      </w:r>
      <w:r w:rsidRPr="00EB5A8D">
        <w:rPr>
          <w:rFonts w:ascii="Garamond" w:hAnsi="Garamond"/>
          <w:color w:val="0000FF"/>
          <w:sz w:val="22"/>
          <w:szCs w:val="22"/>
        </w:rPr>
        <w:t>dan</w:t>
      </w:r>
      <w:r>
        <w:rPr>
          <w:rFonts w:ascii="Garamond" w:hAnsi="Garamond"/>
          <w:sz w:val="22"/>
          <w:szCs w:val="22"/>
        </w:rPr>
        <w:t xml:space="preserve"> i </w:t>
      </w:r>
      <w:r w:rsidRPr="00EB5A8D">
        <w:rPr>
          <w:rFonts w:ascii="Garamond" w:hAnsi="Garamond"/>
          <w:color w:val="0000FF"/>
          <w:sz w:val="22"/>
          <w:szCs w:val="22"/>
        </w:rPr>
        <w:t>sat</w:t>
      </w:r>
      <w:r>
        <w:rPr>
          <w:rFonts w:ascii="Garamond" w:hAnsi="Garamond"/>
          <w:sz w:val="22"/>
          <w:szCs w:val="22"/>
        </w:rPr>
        <w:t xml:space="preserve"> kad je naređeno zadržavanje. Ono može trajati najduže </w:t>
      </w:r>
      <w:r w:rsidRPr="00EB5A8D">
        <w:rPr>
          <w:rFonts w:ascii="Garamond" w:hAnsi="Garamond"/>
          <w:b/>
          <w:color w:val="0000FF"/>
          <w:sz w:val="22"/>
          <w:szCs w:val="22"/>
        </w:rPr>
        <w:t>48 sati</w:t>
      </w:r>
      <w:r>
        <w:rPr>
          <w:rFonts w:ascii="Garamond" w:hAnsi="Garamond"/>
          <w:sz w:val="22"/>
          <w:szCs w:val="22"/>
        </w:rPr>
        <w:t>, u kojem roku okrivljenik mora biti saslušan, te se mora donijeti rješenje o prekršaju ili se okrivljenik mora pustiti na slobodu. Vrijeme zadržavanja se uvijek uračunava u izrečenu kaznu.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B5A8D">
        <w:rPr>
          <w:rFonts w:ascii="Garamond" w:hAnsi="Garamond"/>
          <w:b/>
          <w:color w:val="0000FF"/>
          <w:sz w:val="22"/>
          <w:szCs w:val="22"/>
          <w:u w:val="single"/>
        </w:rPr>
        <w:t>Određivanje i polaganje jamčevine</w:t>
      </w:r>
      <w:r>
        <w:rPr>
          <w:rFonts w:ascii="Garamond" w:hAnsi="Garamond"/>
          <w:sz w:val="22"/>
          <w:szCs w:val="22"/>
        </w:rPr>
        <w:t xml:space="preserve"> – institut jamčevine omogućuje prekršajnom sudu da, po prijedlogu okrivljenika koji nema stalno mjesto boravka u RH, a protiv kojeg je pokrenut prekršajni postupak i koji želi prije okončanja postupka napustiti RH, odredi da okrivljenik položi jamčevinu. Jamčevina se ne može odrediti prije nego je okrivljenik saslušan.</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Jamčevina uvijek mora glasiti na </w:t>
      </w:r>
      <w:r w:rsidRPr="002F2D29">
        <w:rPr>
          <w:rFonts w:ascii="Garamond" w:hAnsi="Garamond"/>
          <w:b/>
          <w:color w:val="0000FF"/>
          <w:sz w:val="22"/>
          <w:szCs w:val="22"/>
        </w:rPr>
        <w:t>novčani iznos</w:t>
      </w:r>
      <w:r>
        <w:rPr>
          <w:rFonts w:ascii="Garamond" w:hAnsi="Garamond"/>
          <w:sz w:val="22"/>
          <w:szCs w:val="22"/>
        </w:rPr>
        <w:t>, a visina tog iznosa se određuje s obzirom na težinu prekršaja, propisanu kaznu i veličinu štete nanijete oštećeniku.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Ako se donesene rješenje o obustavi, jamčevina se vraća, ako kažnjeni ne plati novčanu kaznu ili ne pristupi izvršenju kazne zatvora, ostatak jamčevine (što ostane nakon naknade štete i troškova postupka) postaje prihod općine i služi za potrebe soc. zaštite.</w:t>
      </w:r>
    </w:p>
    <w:p w:rsidR="00C25F52" w:rsidRDefault="00C25F52" w:rsidP="00C25F52">
      <w:pPr>
        <w:jc w:val="both"/>
        <w:rPr>
          <w:rFonts w:ascii="Garamond" w:hAnsi="Garamond"/>
          <w:sz w:val="22"/>
          <w:szCs w:val="22"/>
        </w:rPr>
      </w:pPr>
      <w:r w:rsidRPr="002F2D29">
        <w:rPr>
          <w:rFonts w:ascii="Garamond" w:hAnsi="Garamond"/>
          <w:b/>
          <w:color w:val="0000FF"/>
          <w:sz w:val="21"/>
          <w:szCs w:val="21"/>
          <w:u w:val="single"/>
        </w:rPr>
        <w:t>OŠTEĆENIK</w:t>
      </w:r>
      <w:r>
        <w:rPr>
          <w:rFonts w:ascii="Garamond" w:hAnsi="Garamond"/>
          <w:sz w:val="22"/>
          <w:szCs w:val="22"/>
        </w:rPr>
        <w:t xml:space="preserve"> – osoba čije je pravo ili pravni interes povrijeđen prekršajem. On ima pravo sam ili preko punomoćnika pokrenuti prekršajni postupak, podnositi dokaze, prijedloge, te zahtjev za naknadu štete.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081764" w:rsidRDefault="00C25F52" w:rsidP="00C25F52">
      <w:pPr>
        <w:jc w:val="both"/>
        <w:rPr>
          <w:rFonts w:ascii="Garamond" w:hAnsi="Garamond"/>
          <w:b/>
          <w:color w:val="0000FF"/>
          <w:sz w:val="22"/>
          <w:szCs w:val="22"/>
        </w:rPr>
      </w:pPr>
      <w:r w:rsidRPr="00081764">
        <w:rPr>
          <w:rFonts w:ascii="Garamond" w:hAnsi="Garamond"/>
          <w:b/>
          <w:color w:val="0000FF"/>
          <w:sz w:val="22"/>
          <w:szCs w:val="22"/>
        </w:rPr>
        <w:t>RADNJE U PREKRŠAJNOM POSTUPKU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81764">
        <w:rPr>
          <w:rFonts w:ascii="Garamond" w:hAnsi="Garamond"/>
          <w:b/>
          <w:color w:val="0000FF"/>
          <w:sz w:val="22"/>
          <w:szCs w:val="22"/>
          <w:u w:val="single"/>
        </w:rPr>
        <w:t>Zapisnik</w:t>
      </w:r>
      <w:r>
        <w:rPr>
          <w:rFonts w:ascii="Garamond" w:hAnsi="Garamond"/>
          <w:sz w:val="22"/>
          <w:szCs w:val="22"/>
        </w:rPr>
        <w:t xml:space="preserve"> – sastavlja se o pojedinim službenim radnjama koje se poduzimaju tokom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81764">
        <w:rPr>
          <w:rFonts w:ascii="Garamond" w:hAnsi="Garamond"/>
          <w:b/>
          <w:color w:val="0000FF"/>
          <w:sz w:val="22"/>
          <w:szCs w:val="22"/>
          <w:u w:val="single"/>
        </w:rPr>
        <w:t>Saslušanje svjedoka</w:t>
      </w:r>
      <w:r>
        <w:rPr>
          <w:rFonts w:ascii="Garamond" w:hAnsi="Garamond"/>
          <w:sz w:val="22"/>
          <w:szCs w:val="22"/>
        </w:rPr>
        <w:t xml:space="preserve"> – svjedok služi kao dokazno sredstvo radi utvrđivanja činjenica koje su pravno relevantne za donošenje rješenja u prekršaju.</w:t>
      </w:r>
    </w:p>
    <w:p w:rsidR="00C25F52" w:rsidRPr="00807A45" w:rsidRDefault="00C25F52" w:rsidP="00C25F52">
      <w:pPr>
        <w:jc w:val="both"/>
        <w:rPr>
          <w:rFonts w:ascii="Garamond" w:hAnsi="Garamond"/>
          <w:sz w:val="10"/>
          <w:szCs w:val="10"/>
        </w:rPr>
      </w:pPr>
    </w:p>
    <w:p w:rsidR="00C25F52" w:rsidRDefault="00C25F52" w:rsidP="00C25F52">
      <w:pPr>
        <w:jc w:val="both"/>
        <w:rPr>
          <w:rFonts w:ascii="Garamond" w:hAnsi="Garamond"/>
          <w:sz w:val="22"/>
          <w:szCs w:val="22"/>
        </w:rPr>
      </w:pPr>
      <w:r>
        <w:rPr>
          <w:rFonts w:ascii="Garamond" w:hAnsi="Garamond"/>
          <w:sz w:val="22"/>
          <w:szCs w:val="22"/>
        </w:rPr>
        <w:t xml:space="preserve">Obveze svjedočenja su </w:t>
      </w:r>
      <w:r w:rsidRPr="00081764">
        <w:rPr>
          <w:rFonts w:ascii="Garamond" w:hAnsi="Garamond"/>
          <w:color w:val="0000FF"/>
          <w:sz w:val="22"/>
          <w:szCs w:val="22"/>
        </w:rPr>
        <w:t>oslobođeni</w:t>
      </w:r>
      <w:r>
        <w:rPr>
          <w:rFonts w:ascii="Garamond" w:hAnsi="Garamond"/>
          <w:sz w:val="22"/>
          <w:szCs w:val="22"/>
        </w:rPr>
        <w:t>: bračni drug, srodnici u ravnoj liniji, u pobočnoj do III°, te po tazbini do II°, usvojitelj i usvojenik okrivljenika, kao i vjerski ispovjednik o onome što mu je okrivljenik ispovjedio. Kao svjedok se također ne može ispitati službena osoba o činjenicama koje su dužne čuvati kao službenu tajnu, dok ih toga ne oslobodi nadležo tijelo, kao i branitelj okrivljenika o onome što mu je okrivljenik povjerio kao svom branitelju.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07A45">
        <w:rPr>
          <w:rFonts w:ascii="Garamond" w:hAnsi="Garamond"/>
          <w:b/>
          <w:color w:val="0000FF"/>
          <w:sz w:val="22"/>
          <w:szCs w:val="22"/>
          <w:u w:val="single"/>
        </w:rPr>
        <w:t>Vještačenje</w:t>
      </w:r>
      <w:r>
        <w:rPr>
          <w:rFonts w:ascii="Garamond" w:hAnsi="Garamond"/>
          <w:sz w:val="22"/>
          <w:szCs w:val="22"/>
        </w:rPr>
        <w:t xml:space="preserve"> – kao dokazno sredstvo provodi se kada je za utvrđivanje ili ocjenu činjenica prijeko potrebna osobita stručna sprema (npr. utvrđivanje visine promila u krvi osobe koja je sudjelovala u prometnoj nezgodi).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07A45">
        <w:rPr>
          <w:rFonts w:ascii="Garamond" w:hAnsi="Garamond"/>
          <w:b/>
          <w:color w:val="0000FF"/>
          <w:sz w:val="22"/>
          <w:szCs w:val="22"/>
          <w:u w:val="single"/>
        </w:rPr>
        <w:t>Uviđaj</w:t>
      </w:r>
      <w:r>
        <w:rPr>
          <w:rFonts w:ascii="Garamond" w:hAnsi="Garamond"/>
          <w:sz w:val="22"/>
          <w:szCs w:val="22"/>
        </w:rPr>
        <w:t xml:space="preserve"> – provodi se ako je za utvrđivanje i razrješavanje kakve važne činjenice potrebno posebno opažanje tijela koje vodi prekršajni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07A45">
        <w:rPr>
          <w:rFonts w:ascii="Garamond" w:hAnsi="Garamond"/>
          <w:b/>
          <w:color w:val="0000FF"/>
          <w:sz w:val="22"/>
          <w:szCs w:val="22"/>
          <w:u w:val="single"/>
        </w:rPr>
        <w:t>Pretraga stana i osoba</w:t>
      </w:r>
      <w:r>
        <w:rPr>
          <w:rFonts w:ascii="Garamond" w:hAnsi="Garamond"/>
          <w:sz w:val="22"/>
          <w:szCs w:val="22"/>
        </w:rPr>
        <w:t xml:space="preserve"> – moguća je samo kod težih prekršaja, kada ima dovoljno osnova za to da će se u prostorijama, stvarima ili kod pojedinih osoba naći predmeti ili tragovi koji bi mogli biti od bitne važnosti za postupak, ili da će se pretragom stana i dr. prostorija uhvatiti okrivljenik.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07A45">
        <w:rPr>
          <w:rFonts w:ascii="Garamond" w:hAnsi="Garamond"/>
          <w:b/>
          <w:color w:val="0000FF"/>
          <w:sz w:val="22"/>
          <w:szCs w:val="22"/>
          <w:u w:val="single"/>
        </w:rPr>
        <w:t>Privremeno oduzimanje predmeta</w:t>
      </w:r>
      <w:r>
        <w:rPr>
          <w:rFonts w:ascii="Garamond" w:hAnsi="Garamond"/>
          <w:sz w:val="22"/>
          <w:szCs w:val="22"/>
        </w:rPr>
        <w:t xml:space="preserve"> – predmeti koji su upotrebljeni za izvršenje prekršaja, koji su nabavljeni prekršajem ili su nastali izvršenjem prekršaja, mogu se privremeno oduzeti i prije donošenja rješenja o prekršaju. Takvo privremeno oduzimanje svojom naredbom određuje prekršajni sud. Ako je predmet podložan kvarenju ili ako njegovo čuvanje iziskuje nerazmjerne troškove, takav se predmet prodaje prema odluci prekršajnog suda.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1"/>
          <w:szCs w:val="21"/>
          <w:u w:val="single"/>
        </w:rPr>
        <w:t>USMENA RASPRAVA</w:t>
      </w:r>
      <w:r>
        <w:rPr>
          <w:rFonts w:ascii="Garamond" w:hAnsi="Garamond"/>
          <w:sz w:val="22"/>
          <w:szCs w:val="22"/>
        </w:rPr>
        <w:t xml:space="preserve"> – nije pravilo u postupku, a o njenom vođenju odlučuje prekršajni sud pred kojim se postupak vodi i to ako ustanovi da je to potrebno radi boljeg razrješenja stvari. Na usmenu se raspravu poziva okrivljenik, a prema potrebi i svjedoci i vještaci. Za raspravu vrijedi </w:t>
      </w:r>
      <w:r w:rsidRPr="00F60657">
        <w:rPr>
          <w:rFonts w:ascii="Garamond" w:hAnsi="Garamond"/>
          <w:color w:val="0000FF"/>
          <w:sz w:val="22"/>
          <w:szCs w:val="22"/>
        </w:rPr>
        <w:t>načelo javnosti</w:t>
      </w:r>
      <w:r>
        <w:rPr>
          <w:rFonts w:ascii="Garamond" w:hAnsi="Garamond"/>
          <w:sz w:val="22"/>
          <w:szCs w:val="22"/>
        </w:rPr>
        <w:t xml:space="preserve"> (izuzeci!).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1"/>
          <w:szCs w:val="21"/>
          <w:u w:val="single"/>
        </w:rPr>
        <w:t>ROKOVI</w:t>
      </w:r>
      <w:r>
        <w:rPr>
          <w:rFonts w:ascii="Garamond" w:hAnsi="Garamond"/>
          <w:sz w:val="22"/>
          <w:szCs w:val="22"/>
        </w:rPr>
        <w:t xml:space="preserve"> – vrijeme unutar kojeg se poduzimaju procesne radnje. Određuju se u slijedećim jedinicama vremena:</w:t>
      </w:r>
    </w:p>
    <w:p w:rsidR="00C25F52" w:rsidRPr="00F60657" w:rsidRDefault="00C25F52" w:rsidP="00C25F52">
      <w:pPr>
        <w:jc w:val="both"/>
        <w:rPr>
          <w:rFonts w:ascii="Garamond" w:hAnsi="Garamond"/>
          <w:sz w:val="10"/>
          <w:szCs w:val="10"/>
        </w:rPr>
      </w:pPr>
    </w:p>
    <w:p w:rsidR="00C25F52" w:rsidRDefault="00C25F52" w:rsidP="00C25F52">
      <w:pPr>
        <w:numPr>
          <w:ilvl w:val="0"/>
          <w:numId w:val="120"/>
        </w:numPr>
        <w:jc w:val="both"/>
        <w:rPr>
          <w:rFonts w:ascii="Garamond" w:hAnsi="Garamond"/>
          <w:sz w:val="22"/>
          <w:szCs w:val="22"/>
        </w:rPr>
      </w:pPr>
      <w:r w:rsidRPr="00F60657">
        <w:rPr>
          <w:rFonts w:ascii="Garamond" w:hAnsi="Garamond"/>
          <w:color w:val="0000FF"/>
          <w:sz w:val="22"/>
          <w:szCs w:val="22"/>
        </w:rPr>
        <w:t>sati</w:t>
      </w:r>
      <w:r>
        <w:rPr>
          <w:rFonts w:ascii="Garamond" w:hAnsi="Garamond"/>
          <w:sz w:val="22"/>
          <w:szCs w:val="22"/>
        </w:rPr>
        <w:t xml:space="preserve"> – rok se računa od slijedećg sata poslije onoga kojemu pripada početak roka</w:t>
      </w:r>
    </w:p>
    <w:p w:rsidR="00C25F52" w:rsidRDefault="00C25F52" w:rsidP="00C25F52">
      <w:pPr>
        <w:numPr>
          <w:ilvl w:val="0"/>
          <w:numId w:val="120"/>
        </w:numPr>
        <w:jc w:val="both"/>
        <w:rPr>
          <w:rFonts w:ascii="Garamond" w:hAnsi="Garamond"/>
          <w:sz w:val="22"/>
          <w:szCs w:val="22"/>
        </w:rPr>
      </w:pPr>
      <w:r w:rsidRPr="00F60657">
        <w:rPr>
          <w:rFonts w:ascii="Garamond" w:hAnsi="Garamond"/>
          <w:color w:val="0000FF"/>
          <w:sz w:val="22"/>
          <w:szCs w:val="22"/>
        </w:rPr>
        <w:t>dani</w:t>
      </w:r>
      <w:r>
        <w:rPr>
          <w:rFonts w:ascii="Garamond" w:hAnsi="Garamond"/>
          <w:sz w:val="22"/>
          <w:szCs w:val="22"/>
        </w:rPr>
        <w:t xml:space="preserve"> – u rok se ne uračunava dan kojem pripada početak roka</w:t>
      </w:r>
    </w:p>
    <w:p w:rsidR="00C25F52" w:rsidRDefault="00C25F52" w:rsidP="00C25F52">
      <w:pPr>
        <w:numPr>
          <w:ilvl w:val="0"/>
          <w:numId w:val="120"/>
        </w:numPr>
        <w:jc w:val="both"/>
        <w:rPr>
          <w:rFonts w:ascii="Garamond" w:hAnsi="Garamond"/>
          <w:sz w:val="22"/>
          <w:szCs w:val="22"/>
        </w:rPr>
      </w:pPr>
      <w:r w:rsidRPr="00F60657">
        <w:rPr>
          <w:rFonts w:ascii="Garamond" w:hAnsi="Garamond"/>
          <w:color w:val="0000FF"/>
          <w:sz w:val="22"/>
          <w:szCs w:val="22"/>
        </w:rPr>
        <w:t>mjeseci</w:t>
      </w:r>
      <w:r>
        <w:rPr>
          <w:rFonts w:ascii="Garamond" w:hAnsi="Garamond"/>
          <w:sz w:val="22"/>
          <w:szCs w:val="22"/>
        </w:rPr>
        <w:t xml:space="preserve"> i </w:t>
      </w:r>
      <w:r w:rsidRPr="00F60657">
        <w:rPr>
          <w:rFonts w:ascii="Garamond" w:hAnsi="Garamond"/>
          <w:color w:val="0000FF"/>
          <w:sz w:val="22"/>
          <w:szCs w:val="22"/>
        </w:rPr>
        <w:t>godine</w:t>
      </w:r>
      <w:r>
        <w:rPr>
          <w:rFonts w:ascii="Garamond" w:hAnsi="Garamond"/>
          <w:sz w:val="22"/>
          <w:szCs w:val="22"/>
        </w:rPr>
        <w:t xml:space="preserve"> – završavaju protekom onog dana posljednjeg mjeseca ili godine koji prema datumu odgovara danu kada je rok počeo.</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60657">
        <w:rPr>
          <w:rFonts w:ascii="Garamond" w:hAnsi="Garamond"/>
          <w:b/>
          <w:color w:val="0000FF"/>
          <w:sz w:val="21"/>
          <w:szCs w:val="21"/>
          <w:u w:val="single"/>
        </w:rPr>
        <w:t>POVRAT U PRIJAŠNJE STANJE</w:t>
      </w:r>
      <w:r>
        <w:rPr>
          <w:rFonts w:ascii="Garamond" w:hAnsi="Garamond"/>
          <w:sz w:val="22"/>
          <w:szCs w:val="22"/>
        </w:rPr>
        <w:t xml:space="preserve"> – izvanredni pravni lijek – okrivljeniku koji je propustio rok za izjavu žalbe se može, ako postoje opravdani razlozi, dopustiti restitucija. Restitucija je vezana uz </w:t>
      </w:r>
      <w:r w:rsidRPr="00F60657">
        <w:rPr>
          <w:rFonts w:ascii="Palatino Linotype" w:hAnsi="Palatino Linotype"/>
          <w:b/>
          <w:i/>
          <w:color w:val="0000FF"/>
          <w:sz w:val="20"/>
          <w:szCs w:val="20"/>
        </w:rPr>
        <w:t>molbu</w:t>
      </w:r>
      <w:r>
        <w:rPr>
          <w:rFonts w:ascii="Garamond" w:hAnsi="Garamond"/>
          <w:sz w:val="22"/>
          <w:szCs w:val="22"/>
        </w:rPr>
        <w:t xml:space="preserve"> okrivljenika i uz spomenute uvjete (propuštanje žalbenog roka i opravdanost razloga). </w:t>
      </w:r>
      <w:r w:rsidRPr="00F60657">
        <w:rPr>
          <w:rFonts w:ascii="Garamond" w:hAnsi="Garamond"/>
          <w:color w:val="0000FF"/>
          <w:sz w:val="22"/>
          <w:szCs w:val="22"/>
          <w:u w:val="single"/>
        </w:rPr>
        <w:t>Subjektivni rok</w:t>
      </w:r>
      <w:r>
        <w:rPr>
          <w:rFonts w:ascii="Garamond" w:hAnsi="Garamond"/>
          <w:sz w:val="22"/>
          <w:szCs w:val="22"/>
        </w:rPr>
        <w:t xml:space="preserve"> za rastituciju je </w:t>
      </w:r>
      <w:r w:rsidRPr="00F60657">
        <w:rPr>
          <w:rFonts w:ascii="Garamond" w:hAnsi="Garamond"/>
          <w:b/>
          <w:color w:val="0000FF"/>
          <w:sz w:val="22"/>
          <w:szCs w:val="22"/>
        </w:rPr>
        <w:t>3 dana</w:t>
      </w:r>
      <w:r>
        <w:rPr>
          <w:rFonts w:ascii="Garamond" w:hAnsi="Garamond"/>
          <w:sz w:val="22"/>
          <w:szCs w:val="22"/>
        </w:rPr>
        <w:t xml:space="preserve"> od dana prestanka uzroka zbog kojeg je rok propušten, a </w:t>
      </w:r>
      <w:r w:rsidRPr="00F60657">
        <w:rPr>
          <w:rFonts w:ascii="Garamond" w:hAnsi="Garamond"/>
          <w:color w:val="0000FF"/>
          <w:sz w:val="22"/>
          <w:szCs w:val="22"/>
          <w:u w:val="single"/>
        </w:rPr>
        <w:t>objektivni rok</w:t>
      </w:r>
      <w:r>
        <w:rPr>
          <w:rFonts w:ascii="Garamond" w:hAnsi="Garamond"/>
          <w:sz w:val="22"/>
          <w:szCs w:val="22"/>
        </w:rPr>
        <w:t xml:space="preserve"> je </w:t>
      </w:r>
      <w:r w:rsidRPr="00F60657">
        <w:rPr>
          <w:rFonts w:ascii="Garamond" w:hAnsi="Garamond"/>
          <w:b/>
          <w:color w:val="0000FF"/>
          <w:sz w:val="22"/>
          <w:szCs w:val="22"/>
        </w:rPr>
        <w:t>1 mjesec</w:t>
      </w:r>
      <w:r>
        <w:rPr>
          <w:rFonts w:ascii="Garamond" w:hAnsi="Garamond"/>
          <w:sz w:val="22"/>
          <w:szCs w:val="22"/>
        </w:rPr>
        <w:t xml:space="preserve"> od dana propuštanja. Uz obvezu na poštivanje rokova okrivljenik mora, istodobno s molbom za povrat u prijašnje stanje, predati i žalbu.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647117">
        <w:rPr>
          <w:rFonts w:ascii="Garamond" w:hAnsi="Garamond"/>
          <w:b/>
          <w:color w:val="0000FF"/>
          <w:sz w:val="21"/>
          <w:szCs w:val="21"/>
          <w:u w:val="single"/>
        </w:rPr>
        <w:t>POKRETANJE POSTUPKA</w:t>
      </w:r>
      <w:r>
        <w:rPr>
          <w:rFonts w:ascii="Garamond" w:hAnsi="Garamond"/>
          <w:sz w:val="22"/>
          <w:szCs w:val="22"/>
        </w:rPr>
        <w:t xml:space="preserve"> – postupak se pokreće po </w:t>
      </w:r>
      <w:r w:rsidRPr="00647117">
        <w:rPr>
          <w:rFonts w:ascii="Palatino Linotype" w:hAnsi="Palatino Linotype"/>
          <w:b/>
          <w:i/>
          <w:color w:val="0000FF"/>
          <w:sz w:val="20"/>
          <w:szCs w:val="20"/>
        </w:rPr>
        <w:t>zahtjevu</w:t>
      </w:r>
      <w:r>
        <w:rPr>
          <w:rFonts w:ascii="Garamond" w:hAnsi="Garamond"/>
          <w:sz w:val="22"/>
          <w:szCs w:val="22"/>
        </w:rPr>
        <w:t xml:space="preserve"> nadležnog tijela (npr. ovlašteni inspektor, drž. odvjetnik) ili oštećenika, ali ne i po službenoj dužnosti. Taj zahtjev mora sadržati: podatke o identitetu počinitelja, činjenični opis djela, vrijeme i mjesto izvršenja prekršaja, kvalifikaciju prekršaja i podatke o dokazima. Ako povodom takvog zahtjeva prekršajni sud ustanovi da nema uvjeta za vođenje postupka, </w:t>
      </w:r>
      <w:r w:rsidRPr="00647117">
        <w:rPr>
          <w:rFonts w:ascii="Garamond" w:hAnsi="Garamond"/>
          <w:color w:val="0000FF"/>
          <w:sz w:val="22"/>
          <w:szCs w:val="22"/>
          <w:u w:val="single"/>
        </w:rPr>
        <w:t>odbacuje</w:t>
      </w:r>
      <w:r>
        <w:rPr>
          <w:rFonts w:ascii="Garamond" w:hAnsi="Garamond"/>
          <w:sz w:val="22"/>
          <w:szCs w:val="22"/>
        </w:rPr>
        <w:t xml:space="preserve"> zahtjev.</w:t>
      </w:r>
    </w:p>
    <w:p w:rsidR="00C25F52" w:rsidRDefault="00C25F52" w:rsidP="00C25F52">
      <w:pPr>
        <w:jc w:val="both"/>
        <w:rPr>
          <w:rFonts w:ascii="Garamond" w:hAnsi="Garamond"/>
          <w:sz w:val="22"/>
          <w:szCs w:val="22"/>
        </w:rPr>
      </w:pPr>
    </w:p>
    <w:p w:rsidR="00C25F52" w:rsidRPr="00647117" w:rsidRDefault="00C25F52" w:rsidP="00C25F52">
      <w:pPr>
        <w:jc w:val="both"/>
        <w:rPr>
          <w:rFonts w:ascii="Garamond" w:hAnsi="Garamond"/>
          <w:b/>
          <w:color w:val="0000FF"/>
          <w:sz w:val="21"/>
          <w:szCs w:val="21"/>
          <w:u w:val="single"/>
        </w:rPr>
      </w:pPr>
      <w:r w:rsidRPr="00647117">
        <w:rPr>
          <w:rFonts w:ascii="Garamond" w:hAnsi="Garamond"/>
          <w:b/>
          <w:color w:val="0000FF"/>
          <w:sz w:val="21"/>
          <w:szCs w:val="21"/>
          <w:u w:val="single"/>
        </w:rPr>
        <w:t>ODLUKE U PREKRŠAJNOM POSTUPKU: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D3FE5">
        <w:rPr>
          <w:rFonts w:ascii="Garamond" w:hAnsi="Garamond"/>
          <w:b/>
          <w:color w:val="0000FF"/>
          <w:sz w:val="22"/>
          <w:szCs w:val="22"/>
          <w:u w:val="single"/>
        </w:rPr>
        <w:t>Rješenje</w:t>
      </w:r>
      <w:r>
        <w:rPr>
          <w:rFonts w:ascii="Garamond" w:hAnsi="Garamond"/>
          <w:sz w:val="22"/>
          <w:szCs w:val="22"/>
        </w:rPr>
        <w:t xml:space="preserve"> – primarni oblik odluke u prekršajnom postupku.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D3FE5">
        <w:rPr>
          <w:rFonts w:ascii="Garamond" w:hAnsi="Garamond"/>
          <w:b/>
          <w:color w:val="0000FF"/>
          <w:sz w:val="22"/>
          <w:szCs w:val="22"/>
          <w:u w:val="single"/>
        </w:rPr>
        <w:t>Naredba</w:t>
      </w:r>
      <w:r>
        <w:rPr>
          <w:rFonts w:ascii="Garamond" w:hAnsi="Garamond"/>
          <w:sz w:val="22"/>
          <w:szCs w:val="22"/>
        </w:rPr>
        <w:t xml:space="preserve"> – ako je njeno donošenje izričito predviđeno zakonom za pojedine slučajeve.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Odluke se prisutnim strankama priopćavaju usmeno, uz napomenu da mogu tražiti prijepis odluke, te ih se poučava o pravu na žalbu.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D3FE5">
        <w:rPr>
          <w:rFonts w:ascii="Garamond" w:hAnsi="Garamond"/>
          <w:b/>
          <w:color w:val="0000FF"/>
          <w:sz w:val="21"/>
          <w:szCs w:val="21"/>
          <w:u w:val="single"/>
        </w:rPr>
        <w:t>RJEŠENJE O PREKRŠAJU</w:t>
      </w:r>
      <w:r>
        <w:rPr>
          <w:rFonts w:ascii="Garamond" w:hAnsi="Garamond"/>
          <w:sz w:val="22"/>
          <w:szCs w:val="22"/>
        </w:rPr>
        <w:t xml:space="preserve"> – prekršajni postupak završava donošenjem rješenja o prekršaju.</w:t>
      </w:r>
    </w:p>
    <w:p w:rsidR="00C25F52" w:rsidRDefault="00C25F52" w:rsidP="00C25F52">
      <w:pPr>
        <w:jc w:val="both"/>
        <w:rPr>
          <w:rFonts w:ascii="Garamond" w:hAnsi="Garamond"/>
          <w:sz w:val="22"/>
          <w:szCs w:val="22"/>
        </w:rPr>
      </w:pPr>
    </w:p>
    <w:p w:rsidR="00C25F52" w:rsidRPr="003D3FE5" w:rsidRDefault="00C25F52" w:rsidP="00C25F52">
      <w:pPr>
        <w:jc w:val="both"/>
        <w:rPr>
          <w:rFonts w:ascii="Garamond" w:hAnsi="Garamond"/>
          <w:color w:val="0000FF"/>
          <w:sz w:val="22"/>
          <w:szCs w:val="22"/>
          <w:u w:val="single"/>
        </w:rPr>
      </w:pPr>
      <w:r w:rsidRPr="003D3FE5">
        <w:rPr>
          <w:rFonts w:ascii="Garamond" w:hAnsi="Garamond"/>
          <w:color w:val="0000FF"/>
          <w:sz w:val="22"/>
          <w:szCs w:val="22"/>
          <w:u w:val="single"/>
        </w:rPr>
        <w:t>Bitni sastojci:</w:t>
      </w:r>
    </w:p>
    <w:p w:rsidR="00C25F52" w:rsidRPr="003D3FE5" w:rsidRDefault="00C25F52" w:rsidP="00C25F52">
      <w:pPr>
        <w:jc w:val="both"/>
        <w:rPr>
          <w:rFonts w:ascii="Garamond" w:hAnsi="Garamond"/>
          <w:sz w:val="10"/>
          <w:szCs w:val="10"/>
        </w:rPr>
      </w:pPr>
    </w:p>
    <w:p w:rsidR="00C25F52" w:rsidRDefault="00C25F52" w:rsidP="00C25F52">
      <w:pPr>
        <w:numPr>
          <w:ilvl w:val="0"/>
          <w:numId w:val="121"/>
        </w:numPr>
        <w:jc w:val="both"/>
        <w:rPr>
          <w:rFonts w:ascii="Garamond" w:hAnsi="Garamond"/>
          <w:sz w:val="22"/>
          <w:szCs w:val="22"/>
        </w:rPr>
      </w:pPr>
      <w:r>
        <w:rPr>
          <w:rFonts w:ascii="Garamond" w:hAnsi="Garamond"/>
          <w:sz w:val="22"/>
          <w:szCs w:val="22"/>
        </w:rPr>
        <w:t>naziv tjela koje donijelo rješenje</w:t>
      </w:r>
    </w:p>
    <w:p w:rsidR="00C25F52" w:rsidRDefault="00C25F52" w:rsidP="00C25F52">
      <w:pPr>
        <w:numPr>
          <w:ilvl w:val="0"/>
          <w:numId w:val="121"/>
        </w:numPr>
        <w:jc w:val="both"/>
        <w:rPr>
          <w:rFonts w:ascii="Garamond" w:hAnsi="Garamond"/>
          <w:sz w:val="22"/>
          <w:szCs w:val="22"/>
        </w:rPr>
      </w:pPr>
      <w:r>
        <w:rPr>
          <w:rFonts w:ascii="Garamond" w:hAnsi="Garamond"/>
          <w:sz w:val="22"/>
          <w:szCs w:val="22"/>
        </w:rPr>
        <w:t>predmet postupkaćizreka</w:t>
      </w:r>
    </w:p>
    <w:p w:rsidR="00C25F52" w:rsidRDefault="00C25F52" w:rsidP="00C25F52">
      <w:pPr>
        <w:numPr>
          <w:ilvl w:val="0"/>
          <w:numId w:val="121"/>
        </w:numPr>
        <w:jc w:val="both"/>
        <w:rPr>
          <w:rFonts w:ascii="Garamond" w:hAnsi="Garamond"/>
          <w:sz w:val="22"/>
          <w:szCs w:val="22"/>
        </w:rPr>
      </w:pPr>
      <w:r>
        <w:rPr>
          <w:rFonts w:ascii="Garamond" w:hAnsi="Garamond"/>
          <w:sz w:val="22"/>
          <w:szCs w:val="22"/>
        </w:rPr>
        <w:t>obrazloženje</w:t>
      </w:r>
    </w:p>
    <w:p w:rsidR="00C25F52" w:rsidRDefault="00C25F52" w:rsidP="00C25F52">
      <w:pPr>
        <w:numPr>
          <w:ilvl w:val="0"/>
          <w:numId w:val="121"/>
        </w:numPr>
        <w:jc w:val="both"/>
        <w:rPr>
          <w:rFonts w:ascii="Garamond" w:hAnsi="Garamond"/>
          <w:sz w:val="22"/>
          <w:szCs w:val="22"/>
        </w:rPr>
      </w:pPr>
      <w:r>
        <w:rPr>
          <w:rFonts w:ascii="Garamond" w:hAnsi="Garamond"/>
          <w:sz w:val="22"/>
          <w:szCs w:val="22"/>
        </w:rPr>
        <w:t>uputa o pravnom lijeku</w:t>
      </w:r>
    </w:p>
    <w:p w:rsidR="00C25F52" w:rsidRDefault="00C25F52" w:rsidP="00C25F52">
      <w:pPr>
        <w:numPr>
          <w:ilvl w:val="0"/>
          <w:numId w:val="121"/>
        </w:numPr>
        <w:jc w:val="both"/>
        <w:rPr>
          <w:rFonts w:ascii="Garamond" w:hAnsi="Garamond"/>
          <w:sz w:val="22"/>
          <w:szCs w:val="22"/>
        </w:rPr>
      </w:pPr>
      <w:r>
        <w:rPr>
          <w:rFonts w:ascii="Garamond" w:hAnsi="Garamond"/>
          <w:sz w:val="22"/>
          <w:szCs w:val="22"/>
        </w:rPr>
        <w:t>broj, datum, potpis i pečat tijela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3D3FE5">
        <w:rPr>
          <w:rFonts w:ascii="Garamond" w:hAnsi="Garamond"/>
          <w:b/>
          <w:color w:val="0000FF"/>
          <w:sz w:val="22"/>
          <w:szCs w:val="22"/>
        </w:rPr>
        <w:t>Izreka</w:t>
      </w:r>
      <w:r>
        <w:rPr>
          <w:rFonts w:ascii="Garamond" w:hAnsi="Garamond"/>
          <w:sz w:val="22"/>
          <w:szCs w:val="22"/>
        </w:rPr>
        <w:t xml:space="preserve"> može glasiti: </w:t>
      </w:r>
      <w:r w:rsidRPr="003D3FE5">
        <w:rPr>
          <w:rFonts w:ascii="Garamond" w:hAnsi="Garamond"/>
          <w:color w:val="0000FF"/>
          <w:sz w:val="22"/>
          <w:szCs w:val="22"/>
          <w:u w:val="single"/>
        </w:rPr>
        <w:t>kriv</w:t>
      </w:r>
      <w:r>
        <w:rPr>
          <w:rFonts w:ascii="Garamond" w:hAnsi="Garamond"/>
          <w:sz w:val="22"/>
          <w:szCs w:val="22"/>
        </w:rPr>
        <w:t xml:space="preserve"> (kada se okrivljenik kažnjava) ili </w:t>
      </w:r>
      <w:r w:rsidRPr="003D3FE5">
        <w:rPr>
          <w:rFonts w:ascii="Garamond" w:hAnsi="Garamond"/>
          <w:color w:val="0000FF"/>
          <w:sz w:val="22"/>
          <w:szCs w:val="22"/>
          <w:u w:val="single"/>
        </w:rPr>
        <w:t>nije kriv</w:t>
      </w:r>
      <w:r>
        <w:rPr>
          <w:rFonts w:ascii="Garamond" w:hAnsi="Garamond"/>
          <w:sz w:val="22"/>
          <w:szCs w:val="22"/>
        </w:rPr>
        <w:t xml:space="preserve"> (kada se postupak obustavlja). Kada se osoba proglašava krivom, u  izreci se navodi: činjenično stanje i propis kojim je prekršaj predviđen, kaznu koja se izriče, zaštitne mjere (ako se izriču), odluku o zahtjevu oštećenika za naknadu štete i odluku o troškovima postupka. </w:t>
      </w:r>
      <w:r>
        <w:rPr>
          <w:rFonts w:ascii="Garamond" w:hAnsi="Garamond"/>
          <w:sz w:val="22"/>
          <w:szCs w:val="22"/>
        </w:rPr>
        <w:lastRenderedPageBreak/>
        <w:t>Postupak će se obustaviti i kada okrivljenik umre za vrijeme postupka, kada nastupi zastara gonjenja, ili se na osnovi provedenog postupka ustanovi da djelo nije prekršaj ili da nema dokaza da je prekršaj izvršio okrivljenik, odnosno da postoje osnove koje isključuju odgovornost za prekršaj.</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2"/>
          <w:szCs w:val="22"/>
          <w:u w:val="single"/>
        </w:rPr>
        <w:t>Odlučivanje o naknadi štete</w:t>
      </w:r>
      <w:r>
        <w:rPr>
          <w:rFonts w:ascii="Garamond" w:hAnsi="Garamond"/>
          <w:sz w:val="22"/>
          <w:szCs w:val="22"/>
        </w:rPr>
        <w:t xml:space="preserve"> – oštećenik može, do donošenja rješenja o prekršaju, podnijeti zahtjev za naknadu štete nanesene prekršajem. Tada govorimo o adhezijskom postupku koji vodi sam prekršajni sud.</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2"/>
          <w:szCs w:val="22"/>
          <w:u w:val="single"/>
        </w:rPr>
        <w:t>Troškovi</w:t>
      </w:r>
      <w:r>
        <w:rPr>
          <w:rFonts w:ascii="Garamond" w:hAnsi="Garamond"/>
          <w:sz w:val="22"/>
          <w:szCs w:val="22"/>
        </w:rPr>
        <w:t xml:space="preserve"> – padaju na teret osobe koja je kažnjena za prekršaj. Ako je postupak obustavljen, troškove snosi tijelo koje je vodilo postupak, a ako je postupak obustavljen zbog neistinite prijave oštećenika, on će snositi troškove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B122A7" w:rsidRDefault="00C25F52" w:rsidP="00C25F52">
      <w:pPr>
        <w:jc w:val="both"/>
        <w:rPr>
          <w:rFonts w:ascii="Garamond" w:hAnsi="Garamond"/>
          <w:b/>
          <w:color w:val="0000FF"/>
        </w:rPr>
      </w:pPr>
      <w:r w:rsidRPr="00B122A7">
        <w:rPr>
          <w:rFonts w:ascii="Garamond" w:hAnsi="Garamond"/>
          <w:b/>
          <w:color w:val="0000FF"/>
        </w:rPr>
        <w:t>ŽALBA</w:t>
      </w:r>
    </w:p>
    <w:p w:rsidR="00C25F52" w:rsidRDefault="00C25F52" w:rsidP="00C25F52">
      <w:pPr>
        <w:jc w:val="both"/>
        <w:rPr>
          <w:rFonts w:ascii="Garamond" w:hAnsi="Garamond"/>
          <w:b/>
          <w:color w:val="0000FF"/>
          <w:sz w:val="22"/>
          <w:szCs w:val="22"/>
          <w:u w:val="single"/>
        </w:rPr>
      </w:pPr>
    </w:p>
    <w:p w:rsidR="00C25F52" w:rsidRDefault="00C25F52" w:rsidP="00C25F52">
      <w:pPr>
        <w:jc w:val="both"/>
        <w:rPr>
          <w:rFonts w:ascii="Garamond" w:hAnsi="Garamond"/>
          <w:sz w:val="22"/>
          <w:szCs w:val="22"/>
        </w:rPr>
      </w:pPr>
      <w:r>
        <w:rPr>
          <w:rFonts w:ascii="Garamond" w:hAnsi="Garamond"/>
          <w:b/>
          <w:color w:val="0000FF"/>
          <w:sz w:val="22"/>
          <w:szCs w:val="22"/>
          <w:u w:val="single"/>
        </w:rPr>
        <w:t>Žalba</w:t>
      </w:r>
      <w:r>
        <w:rPr>
          <w:rFonts w:ascii="Garamond" w:hAnsi="Garamond"/>
          <w:sz w:val="22"/>
          <w:szCs w:val="22"/>
        </w:rPr>
        <w:t xml:space="preserve"> – glavno, redovno, pravno sredstvo što ga ovlašteni subjekti imaju na raspolaganju radi pobijanja odluka donesenih u samom postupku (I° odluka). Rješenja II° tijela su u prekršajnom postupku konačna.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C5032">
        <w:rPr>
          <w:rFonts w:ascii="Garamond" w:hAnsi="Garamond"/>
          <w:b/>
          <w:color w:val="0000FF"/>
          <w:sz w:val="22"/>
          <w:szCs w:val="22"/>
          <w:u w:val="single"/>
        </w:rPr>
        <w:t>Žalitelj</w:t>
      </w:r>
      <w:r>
        <w:rPr>
          <w:rFonts w:ascii="Garamond" w:hAnsi="Garamond"/>
          <w:sz w:val="22"/>
          <w:szCs w:val="22"/>
        </w:rPr>
        <w:t xml:space="preserve"> – glavni nositelj prava žalbe je </w:t>
      </w:r>
      <w:r w:rsidRPr="00CC5032">
        <w:rPr>
          <w:rFonts w:ascii="Garamond" w:hAnsi="Garamond"/>
          <w:color w:val="0000FF"/>
          <w:sz w:val="22"/>
          <w:szCs w:val="22"/>
          <w:u w:val="single"/>
        </w:rPr>
        <w:t>okrivljenik</w:t>
      </w:r>
      <w:r>
        <w:rPr>
          <w:rFonts w:ascii="Garamond" w:hAnsi="Garamond"/>
          <w:sz w:val="22"/>
          <w:szCs w:val="22"/>
        </w:rPr>
        <w:t xml:space="preserve"> ali i njegov branitelj, bračni drug, roditelj, zakonski zastupnik i dijete, te drž. odvjetnik.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A3B55">
        <w:rPr>
          <w:rFonts w:ascii="Garamond" w:hAnsi="Garamond"/>
          <w:b/>
          <w:color w:val="0000FF"/>
          <w:sz w:val="22"/>
          <w:szCs w:val="22"/>
          <w:u w:val="single"/>
        </w:rPr>
        <w:t>Rok</w:t>
      </w:r>
      <w:r>
        <w:rPr>
          <w:rFonts w:ascii="Garamond" w:hAnsi="Garamond"/>
          <w:b/>
          <w:color w:val="0000FF"/>
          <w:sz w:val="22"/>
          <w:szCs w:val="22"/>
          <w:u w:val="single"/>
        </w:rPr>
        <w:t xml:space="preserve"> za predaju žalbe</w:t>
      </w:r>
      <w:r>
        <w:rPr>
          <w:rFonts w:ascii="Garamond" w:hAnsi="Garamond"/>
          <w:sz w:val="22"/>
          <w:szCs w:val="22"/>
        </w:rPr>
        <w:t xml:space="preserve"> – </w:t>
      </w:r>
      <w:r w:rsidRPr="007A3B55">
        <w:rPr>
          <w:rFonts w:ascii="Garamond" w:hAnsi="Garamond"/>
          <w:b/>
          <w:color w:val="0000FF"/>
          <w:sz w:val="22"/>
          <w:szCs w:val="22"/>
        </w:rPr>
        <w:t>8 dana</w:t>
      </w:r>
      <w:r>
        <w:rPr>
          <w:rFonts w:ascii="Garamond" w:hAnsi="Garamond"/>
          <w:sz w:val="22"/>
          <w:szCs w:val="22"/>
        </w:rPr>
        <w:t xml:space="preserve"> (kada je rješenje dostavljeno, rok se računa od trenutka dostave, a ako je saopćeno usmeno, te stranka nije tražila prijepis, rok se računa od tranutka priopćenja).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Žalba se predaje pismeno ili se daje na zapisnik kod tijela koje je donijelo rješenje o prekršaju. Oblik predaje izjavljene žalbe (pismeni ili usmeni) ovisi o volji žalitelja, no tijelo kome se žalba predaje je uvijek tijelo koje je donijelo rješenje o prekršaju koje se žalbom pobija.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A3B55">
        <w:rPr>
          <w:rFonts w:ascii="Garamond" w:hAnsi="Garamond"/>
          <w:b/>
          <w:color w:val="0000FF"/>
          <w:sz w:val="22"/>
          <w:szCs w:val="22"/>
          <w:u w:val="single"/>
        </w:rPr>
        <w:t>Rad I°tijela po žalbi</w:t>
      </w:r>
      <w:r>
        <w:rPr>
          <w:rFonts w:ascii="Garamond" w:hAnsi="Garamond"/>
          <w:sz w:val="22"/>
          <w:szCs w:val="22"/>
        </w:rPr>
        <w:t xml:space="preserve"> – tijelo kojem je žalba predana može tu žalbu </w:t>
      </w:r>
      <w:r w:rsidRPr="007A3B55">
        <w:rPr>
          <w:rFonts w:ascii="Garamond" w:hAnsi="Garamond"/>
          <w:color w:val="0000FF"/>
          <w:sz w:val="22"/>
          <w:szCs w:val="22"/>
          <w:u w:val="single"/>
        </w:rPr>
        <w:t>odbaciti</w:t>
      </w:r>
      <w:r>
        <w:rPr>
          <w:rFonts w:ascii="Garamond" w:hAnsi="Garamond"/>
          <w:sz w:val="22"/>
          <w:szCs w:val="22"/>
        </w:rPr>
        <w:t xml:space="preserve"> (kao nepravodobnu ili nedopuštenu), a pravodobnu će žalbu bez odlaganja dostaviti II° tijelu. Ako utvrdi da je I° postupak bio nepotpun, dopunit će ga i tek tada žalbu dostaviti II° tijelu. Ako tijelo koje je donijelo rješenje o prekršaju u cijelosti usvoji zahtjev iznesen u žalbi, ono može </w:t>
      </w:r>
      <w:r w:rsidRPr="00466F48">
        <w:rPr>
          <w:rFonts w:ascii="Garamond" w:hAnsi="Garamond"/>
          <w:color w:val="0000FF"/>
          <w:sz w:val="22"/>
          <w:szCs w:val="22"/>
          <w:u w:val="single"/>
        </w:rPr>
        <w:t>izmijeniti</w:t>
      </w:r>
      <w:r>
        <w:rPr>
          <w:rFonts w:ascii="Garamond" w:hAnsi="Garamond"/>
          <w:sz w:val="22"/>
          <w:szCs w:val="22"/>
        </w:rPr>
        <w:t xml:space="preserve"> svoje rješenje o prekršaju.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7A3B55">
        <w:rPr>
          <w:rFonts w:ascii="Garamond" w:hAnsi="Garamond"/>
          <w:b/>
          <w:color w:val="0000FF"/>
          <w:sz w:val="22"/>
          <w:szCs w:val="22"/>
          <w:u w:val="single"/>
        </w:rPr>
        <w:t>Rad II° tijela po žalbi</w:t>
      </w:r>
      <w:r>
        <w:rPr>
          <w:rFonts w:ascii="Garamond" w:hAnsi="Garamond"/>
          <w:sz w:val="22"/>
          <w:szCs w:val="22"/>
        </w:rPr>
        <w:t xml:space="preserve"> – ono može rješenje </w:t>
      </w:r>
      <w:r w:rsidRPr="00466F48">
        <w:rPr>
          <w:rFonts w:ascii="Garamond" w:hAnsi="Garamond"/>
          <w:color w:val="0000FF"/>
          <w:sz w:val="22"/>
          <w:szCs w:val="22"/>
          <w:u w:val="single"/>
        </w:rPr>
        <w:t>ukunuti</w:t>
      </w:r>
      <w:r>
        <w:rPr>
          <w:rFonts w:ascii="Garamond" w:hAnsi="Garamond"/>
          <w:sz w:val="22"/>
          <w:szCs w:val="22"/>
        </w:rPr>
        <w:t xml:space="preserve"> (kada utvrdi da ga je donijelo stvarno nenadležno tijelo, te će ga dostaviti nadležnom tijelu, a ukinut će ga i kada ustanovi da je potrebno dopuniti postupak ili provesti novi) </w:t>
      </w:r>
      <w:r w:rsidRPr="00466F48">
        <w:rPr>
          <w:rFonts w:ascii="Garamond" w:hAnsi="Garamond"/>
          <w:color w:val="0000FF"/>
          <w:sz w:val="22"/>
          <w:szCs w:val="22"/>
          <w:u w:val="single"/>
        </w:rPr>
        <w:t>potvrditi</w:t>
      </w:r>
      <w:r>
        <w:rPr>
          <w:rFonts w:ascii="Garamond" w:hAnsi="Garamond"/>
          <w:sz w:val="22"/>
          <w:szCs w:val="22"/>
        </w:rPr>
        <w:t xml:space="preserve"> ili </w:t>
      </w:r>
      <w:r w:rsidRPr="00466F48">
        <w:rPr>
          <w:rFonts w:ascii="Garamond" w:hAnsi="Garamond"/>
          <w:color w:val="0000FF"/>
          <w:sz w:val="22"/>
          <w:szCs w:val="22"/>
          <w:u w:val="single"/>
        </w:rPr>
        <w:t>preinačiti</w:t>
      </w:r>
      <w:r>
        <w:rPr>
          <w:rFonts w:ascii="Garamond" w:hAnsi="Garamond"/>
          <w:sz w:val="22"/>
          <w:szCs w:val="22"/>
        </w:rPr>
        <w:t xml:space="preserve"> (kada utvrdi greške u činjeničnom stanju, ali ne na štetu okrivljenika).</w:t>
      </w:r>
    </w:p>
    <w:p w:rsidR="00C25F52" w:rsidRPr="00B122A7" w:rsidRDefault="00C25F52" w:rsidP="00C25F52">
      <w:pPr>
        <w:jc w:val="both"/>
        <w:rPr>
          <w:rFonts w:ascii="Garamond" w:hAnsi="Garamond"/>
          <w:b/>
          <w:color w:val="0000FF"/>
        </w:rPr>
      </w:pPr>
      <w:r w:rsidRPr="00B122A7">
        <w:rPr>
          <w:rFonts w:ascii="Garamond" w:hAnsi="Garamond"/>
          <w:b/>
          <w:color w:val="0000FF"/>
        </w:rPr>
        <w:t>IZVANREDNI PRAVNI LIJEKOVI</w:t>
      </w:r>
    </w:p>
    <w:p w:rsidR="00C25F52" w:rsidRDefault="00C25F52" w:rsidP="00C25F52">
      <w:pPr>
        <w:jc w:val="both"/>
        <w:rPr>
          <w:rFonts w:ascii="Garamond" w:hAnsi="Garamond"/>
          <w:sz w:val="22"/>
          <w:szCs w:val="22"/>
        </w:rPr>
      </w:pPr>
    </w:p>
    <w:p w:rsidR="00C25F52" w:rsidRDefault="00C25F52" w:rsidP="00C25F52">
      <w:pPr>
        <w:numPr>
          <w:ilvl w:val="0"/>
          <w:numId w:val="123"/>
        </w:numPr>
        <w:jc w:val="both"/>
        <w:rPr>
          <w:rFonts w:ascii="Garamond" w:hAnsi="Garamond"/>
          <w:sz w:val="22"/>
          <w:szCs w:val="22"/>
        </w:rPr>
      </w:pPr>
      <w:r w:rsidRPr="00532EA2">
        <w:rPr>
          <w:rFonts w:ascii="Palatino Linotype" w:hAnsi="Palatino Linotype"/>
          <w:b/>
          <w:i/>
          <w:color w:val="0000FF"/>
          <w:sz w:val="20"/>
          <w:szCs w:val="20"/>
        </w:rPr>
        <w:t>zahtjev za izvanredno preispitivanje pravomoćnog rješenja o prekršaju</w:t>
      </w:r>
      <w:r>
        <w:rPr>
          <w:rFonts w:ascii="Garamond" w:hAnsi="Garamond"/>
          <w:sz w:val="22"/>
          <w:szCs w:val="22"/>
        </w:rPr>
        <w:t xml:space="preserve"> – </w:t>
      </w:r>
      <w:r w:rsidRPr="005217D3">
        <w:rPr>
          <w:rFonts w:ascii="Garamond" w:hAnsi="Garamond"/>
          <w:color w:val="0000FF"/>
          <w:sz w:val="22"/>
          <w:szCs w:val="22"/>
          <w:u w:val="single"/>
        </w:rPr>
        <w:t>okrivljenik</w:t>
      </w:r>
      <w:r>
        <w:rPr>
          <w:rFonts w:ascii="Garamond" w:hAnsi="Garamond"/>
          <w:sz w:val="22"/>
          <w:szCs w:val="22"/>
        </w:rPr>
        <w:t xml:space="preserve"> (ili njegov branitelj) mogu koristiti ovaj lijek kada je odlukom prekršajnog suda pravomoćno kažnjen kaznom zatvora ili mu je izrečena zaštitna mjera zabrane obavljanja određene djelatnosti ili zanimanja, odnosno oduzimanja dozvole za obavljanje djelatnosti. </w:t>
      </w:r>
      <w:r w:rsidRPr="00532EA2">
        <w:rPr>
          <w:rFonts w:ascii="Garamond" w:hAnsi="Garamond"/>
          <w:color w:val="0000FF"/>
          <w:sz w:val="22"/>
          <w:szCs w:val="22"/>
          <w:u w:val="single"/>
        </w:rPr>
        <w:t>Rok</w:t>
      </w:r>
      <w:r>
        <w:rPr>
          <w:rFonts w:ascii="Garamond" w:hAnsi="Garamond"/>
          <w:sz w:val="22"/>
          <w:szCs w:val="22"/>
        </w:rPr>
        <w:t xml:space="preserve"> za podnošenje zahtjeva je </w:t>
      </w:r>
      <w:r w:rsidRPr="00532EA2">
        <w:rPr>
          <w:rFonts w:ascii="Garamond" w:hAnsi="Garamond"/>
          <w:b/>
          <w:color w:val="0000FF"/>
          <w:sz w:val="22"/>
          <w:szCs w:val="22"/>
        </w:rPr>
        <w:t>1 mjesec</w:t>
      </w:r>
      <w:r>
        <w:rPr>
          <w:rFonts w:ascii="Garamond" w:hAnsi="Garamond"/>
          <w:sz w:val="22"/>
          <w:szCs w:val="22"/>
        </w:rPr>
        <w:t xml:space="preserve"> od dana kada je okrivljenik primio pravomoćno rješenje o prekršaju. Zahtjev se predaje prekršajnom sudu koji je donio rješenje u I°, a o njemu odlučuje Visoki prekršajni sud u vijeću sastavljenom od 5 sudaca.</w:t>
      </w:r>
    </w:p>
    <w:p w:rsidR="00C25F52" w:rsidRPr="00532EA2" w:rsidRDefault="00C25F52" w:rsidP="00C25F52">
      <w:pPr>
        <w:ind w:left="708"/>
        <w:jc w:val="both"/>
        <w:rPr>
          <w:rFonts w:ascii="Garamond" w:hAnsi="Garamond"/>
          <w:sz w:val="22"/>
          <w:szCs w:val="22"/>
        </w:rPr>
      </w:pPr>
    </w:p>
    <w:p w:rsidR="00C25F52" w:rsidRDefault="00C25F52" w:rsidP="00C25F52">
      <w:pPr>
        <w:numPr>
          <w:ilvl w:val="0"/>
          <w:numId w:val="123"/>
        </w:numPr>
        <w:jc w:val="both"/>
        <w:rPr>
          <w:rFonts w:ascii="Garamond" w:hAnsi="Garamond"/>
          <w:sz w:val="22"/>
          <w:szCs w:val="22"/>
        </w:rPr>
      </w:pPr>
      <w:r>
        <w:rPr>
          <w:rFonts w:ascii="Palatino Linotype" w:hAnsi="Palatino Linotype"/>
          <w:b/>
          <w:i/>
          <w:color w:val="0000FF"/>
          <w:sz w:val="20"/>
          <w:szCs w:val="20"/>
        </w:rPr>
        <w:t xml:space="preserve">zahtjev za zaštitu zakonitosti </w:t>
      </w:r>
      <w:r>
        <w:rPr>
          <w:rFonts w:ascii="Garamond" w:hAnsi="Garamond"/>
          <w:sz w:val="22"/>
          <w:szCs w:val="22"/>
        </w:rPr>
        <w:t xml:space="preserve">– može se podići protiv pravomoćnog rješenja o prekršaju kao i protiv prekršajnog postupka koji je prethodio tom rješenju, ako je povrijeđen zakon. Ovlašten za korištenje ovog lijeka je samo </w:t>
      </w:r>
      <w:r w:rsidRPr="005217D3">
        <w:rPr>
          <w:rFonts w:ascii="Garamond" w:hAnsi="Garamond"/>
          <w:color w:val="0000FF"/>
          <w:sz w:val="22"/>
          <w:szCs w:val="22"/>
          <w:u w:val="single"/>
        </w:rPr>
        <w:t>drž. odvjetnik</w:t>
      </w:r>
      <w:r>
        <w:rPr>
          <w:rFonts w:ascii="Garamond" w:hAnsi="Garamond"/>
          <w:color w:val="0000FF"/>
          <w:sz w:val="22"/>
          <w:szCs w:val="22"/>
        </w:rPr>
        <w:t xml:space="preserve"> </w:t>
      </w:r>
      <w:r w:rsidRPr="00532EA2">
        <w:rPr>
          <w:rFonts w:ascii="Garamond" w:hAnsi="Garamond"/>
          <w:sz w:val="22"/>
          <w:szCs w:val="22"/>
        </w:rPr>
        <w:t>i</w:t>
      </w:r>
      <w:r>
        <w:rPr>
          <w:rFonts w:ascii="Garamond" w:hAnsi="Garamond"/>
          <w:sz w:val="22"/>
          <w:szCs w:val="22"/>
        </w:rPr>
        <w:t xml:space="preserve"> to u roku </w:t>
      </w:r>
      <w:r w:rsidRPr="00532EA2">
        <w:rPr>
          <w:rFonts w:ascii="Garamond" w:hAnsi="Garamond"/>
          <w:b/>
          <w:color w:val="0000FF"/>
          <w:sz w:val="22"/>
          <w:szCs w:val="22"/>
        </w:rPr>
        <w:t>6 mjeseci</w:t>
      </w:r>
      <w:r>
        <w:rPr>
          <w:rFonts w:ascii="Garamond" w:hAnsi="Garamond"/>
          <w:sz w:val="22"/>
          <w:szCs w:val="22"/>
        </w:rPr>
        <w:t xml:space="preserve"> od dana pravomoćnosti rješenja o prekršaju. O ZZZ-u odlučuje Vrhovni sud RH.</w:t>
      </w:r>
    </w:p>
    <w:p w:rsidR="00C25F52" w:rsidRPr="00532EA2" w:rsidRDefault="00C25F52" w:rsidP="00C25F52">
      <w:pPr>
        <w:ind w:left="708"/>
        <w:jc w:val="both"/>
        <w:rPr>
          <w:rFonts w:ascii="Garamond" w:hAnsi="Garamond"/>
          <w:sz w:val="22"/>
          <w:szCs w:val="22"/>
        </w:rPr>
      </w:pPr>
    </w:p>
    <w:p w:rsidR="00C25F52" w:rsidRDefault="00C25F52" w:rsidP="00C25F52">
      <w:pPr>
        <w:numPr>
          <w:ilvl w:val="0"/>
          <w:numId w:val="123"/>
        </w:numPr>
        <w:jc w:val="both"/>
        <w:rPr>
          <w:rFonts w:ascii="Garamond" w:hAnsi="Garamond"/>
          <w:sz w:val="22"/>
          <w:szCs w:val="22"/>
        </w:rPr>
      </w:pPr>
      <w:r>
        <w:rPr>
          <w:rFonts w:ascii="Palatino Linotype" w:hAnsi="Palatino Linotype"/>
          <w:b/>
          <w:i/>
          <w:color w:val="0000FF"/>
          <w:sz w:val="20"/>
          <w:szCs w:val="20"/>
        </w:rPr>
        <w:t xml:space="preserve">ponavljanje prekršajnog postupka </w:t>
      </w:r>
      <w:r>
        <w:rPr>
          <w:rFonts w:ascii="Garamond" w:hAnsi="Garamond"/>
          <w:sz w:val="22"/>
          <w:szCs w:val="22"/>
        </w:rPr>
        <w:t xml:space="preserve">– može tražiti </w:t>
      </w:r>
      <w:r w:rsidRPr="005217D3">
        <w:rPr>
          <w:rFonts w:ascii="Garamond" w:hAnsi="Garamond"/>
          <w:color w:val="0000FF"/>
          <w:sz w:val="22"/>
          <w:szCs w:val="22"/>
          <w:u w:val="single"/>
        </w:rPr>
        <w:t>kažnjena osoba</w:t>
      </w:r>
      <w:r>
        <w:rPr>
          <w:rFonts w:ascii="Garamond" w:hAnsi="Garamond"/>
          <w:sz w:val="22"/>
          <w:szCs w:val="22"/>
        </w:rPr>
        <w:t xml:space="preserve"> kada dokaže:</w:t>
      </w:r>
    </w:p>
    <w:p w:rsidR="00C25F52" w:rsidRPr="005217D3" w:rsidRDefault="00C25F52" w:rsidP="00C25F52">
      <w:pPr>
        <w:ind w:left="708"/>
        <w:jc w:val="both"/>
        <w:rPr>
          <w:rFonts w:ascii="Garamond" w:hAnsi="Garamond"/>
          <w:sz w:val="10"/>
          <w:szCs w:val="10"/>
        </w:rPr>
      </w:pPr>
    </w:p>
    <w:p w:rsidR="00C25F52" w:rsidRDefault="00C25F52" w:rsidP="00C25F52">
      <w:pPr>
        <w:numPr>
          <w:ilvl w:val="1"/>
          <w:numId w:val="123"/>
        </w:numPr>
        <w:jc w:val="both"/>
        <w:rPr>
          <w:rFonts w:ascii="Garamond" w:hAnsi="Garamond"/>
          <w:sz w:val="22"/>
          <w:szCs w:val="22"/>
        </w:rPr>
      </w:pPr>
      <w:r>
        <w:rPr>
          <w:rFonts w:ascii="Garamond" w:hAnsi="Garamond"/>
          <w:sz w:val="22"/>
          <w:szCs w:val="22"/>
        </w:rPr>
        <w:t>da je rješenje o prekršaju osnovano na lažnom iskazu svjedoka ili vještaka ili na lažnoj ispravi</w:t>
      </w:r>
    </w:p>
    <w:p w:rsidR="00C25F52" w:rsidRDefault="00C25F52" w:rsidP="00C25F52">
      <w:pPr>
        <w:numPr>
          <w:ilvl w:val="1"/>
          <w:numId w:val="123"/>
        </w:numPr>
        <w:jc w:val="both"/>
        <w:rPr>
          <w:rFonts w:ascii="Garamond" w:hAnsi="Garamond"/>
          <w:sz w:val="22"/>
          <w:szCs w:val="22"/>
        </w:rPr>
      </w:pPr>
      <w:r>
        <w:rPr>
          <w:rFonts w:ascii="Garamond" w:hAnsi="Garamond"/>
          <w:sz w:val="22"/>
          <w:szCs w:val="22"/>
        </w:rPr>
        <w:t>da je do rješenja došlo zbog KD-a suca za prekršaje ili dr. službene osobe koja je sudjelovala u postupku</w:t>
      </w:r>
    </w:p>
    <w:p w:rsidR="00C25F52" w:rsidRDefault="00C25F52" w:rsidP="00C25F52">
      <w:pPr>
        <w:numPr>
          <w:ilvl w:val="1"/>
          <w:numId w:val="123"/>
        </w:numPr>
        <w:jc w:val="both"/>
        <w:rPr>
          <w:rFonts w:ascii="Garamond" w:hAnsi="Garamond"/>
          <w:sz w:val="22"/>
          <w:szCs w:val="22"/>
        </w:rPr>
      </w:pPr>
      <w:r>
        <w:rPr>
          <w:rFonts w:ascii="Garamond" w:hAnsi="Garamond"/>
          <w:sz w:val="22"/>
          <w:szCs w:val="22"/>
        </w:rPr>
        <w:t>kad se ustanovi da je okrivljenik za istu radnju već kažnjen u prekršajnom postupku ili u postupku o privrednom prijestupu</w:t>
      </w:r>
    </w:p>
    <w:p w:rsidR="00C25F52" w:rsidRDefault="00C25F52" w:rsidP="00C25F52">
      <w:pPr>
        <w:numPr>
          <w:ilvl w:val="1"/>
          <w:numId w:val="123"/>
        </w:numPr>
        <w:jc w:val="both"/>
        <w:rPr>
          <w:rFonts w:ascii="Garamond" w:hAnsi="Garamond"/>
          <w:sz w:val="22"/>
          <w:szCs w:val="22"/>
        </w:rPr>
      </w:pPr>
      <w:r>
        <w:rPr>
          <w:rFonts w:ascii="Garamond" w:hAnsi="Garamond"/>
          <w:sz w:val="22"/>
          <w:szCs w:val="22"/>
        </w:rPr>
        <w:t>kad se iznesu nove činjenice ili podnesu novi dokazi koji bi doveli do drukčijeg rješenja da su bili poznati u prijašnjem postupku</w:t>
      </w:r>
    </w:p>
    <w:p w:rsidR="00C25F52" w:rsidRPr="005217D3" w:rsidRDefault="00C25F52" w:rsidP="00C25F52">
      <w:pPr>
        <w:ind w:left="708"/>
        <w:jc w:val="both"/>
        <w:rPr>
          <w:rFonts w:ascii="Garamond" w:hAnsi="Garamond"/>
          <w:sz w:val="10"/>
          <w:szCs w:val="10"/>
        </w:rPr>
      </w:pPr>
    </w:p>
    <w:p w:rsidR="00C25F52" w:rsidRDefault="00C25F52" w:rsidP="00C25F52">
      <w:pPr>
        <w:ind w:left="708"/>
        <w:jc w:val="both"/>
        <w:rPr>
          <w:rFonts w:ascii="Garamond" w:hAnsi="Garamond"/>
          <w:sz w:val="22"/>
          <w:szCs w:val="22"/>
        </w:rPr>
      </w:pPr>
      <w:r>
        <w:rPr>
          <w:rFonts w:ascii="Garamond" w:hAnsi="Garamond"/>
          <w:sz w:val="22"/>
          <w:szCs w:val="22"/>
        </w:rPr>
        <w:t xml:space="preserve">No, ponavljanje postupka može tražiti i </w:t>
      </w:r>
      <w:r w:rsidRPr="005217D3">
        <w:rPr>
          <w:rFonts w:ascii="Garamond" w:hAnsi="Garamond"/>
          <w:color w:val="0000FF"/>
          <w:sz w:val="22"/>
          <w:szCs w:val="22"/>
          <w:u w:val="single"/>
        </w:rPr>
        <w:t>drž. odvjetnik</w:t>
      </w:r>
      <w:r>
        <w:rPr>
          <w:rFonts w:ascii="Garamond" w:hAnsi="Garamond"/>
          <w:sz w:val="22"/>
          <w:szCs w:val="22"/>
        </w:rPr>
        <w:t xml:space="preserve">. </w:t>
      </w:r>
      <w:r w:rsidRPr="005217D3">
        <w:rPr>
          <w:rFonts w:ascii="Garamond" w:hAnsi="Garamond"/>
          <w:color w:val="0000FF"/>
          <w:sz w:val="22"/>
          <w:szCs w:val="22"/>
          <w:u w:val="single"/>
        </w:rPr>
        <w:t>Rok</w:t>
      </w:r>
      <w:r>
        <w:rPr>
          <w:rFonts w:ascii="Garamond" w:hAnsi="Garamond"/>
          <w:sz w:val="22"/>
          <w:szCs w:val="22"/>
        </w:rPr>
        <w:t xml:space="preserve"> za ponavljanje je </w:t>
      </w:r>
      <w:r w:rsidRPr="005217D3">
        <w:rPr>
          <w:rFonts w:ascii="Garamond" w:hAnsi="Garamond"/>
          <w:b/>
          <w:color w:val="0000FF"/>
          <w:sz w:val="22"/>
          <w:szCs w:val="22"/>
        </w:rPr>
        <w:t>6 mjeseci</w:t>
      </w:r>
      <w:r>
        <w:rPr>
          <w:rFonts w:ascii="Garamond" w:hAnsi="Garamond"/>
          <w:sz w:val="22"/>
          <w:szCs w:val="22"/>
        </w:rPr>
        <w:t xml:space="preserve"> od dana konačnosti rješenja o prekršaju. Zahtjev za ponavljanjem ne odgađa izvršenje, no tijelo koje vodi postupak može odlučiti da rješenje bude suspenzivno, ako smatra da će postupak biti obnovljen.</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5217D3" w:rsidRDefault="00C25F52" w:rsidP="00C25F52">
      <w:pPr>
        <w:jc w:val="both"/>
        <w:rPr>
          <w:rFonts w:ascii="Garamond" w:hAnsi="Garamond"/>
          <w:b/>
          <w:color w:val="0000FF"/>
          <w:sz w:val="22"/>
          <w:szCs w:val="22"/>
        </w:rPr>
      </w:pPr>
      <w:r w:rsidRPr="005217D3">
        <w:rPr>
          <w:rFonts w:ascii="Garamond" w:hAnsi="Garamond"/>
          <w:b/>
          <w:color w:val="0000FF"/>
          <w:sz w:val="22"/>
          <w:szCs w:val="22"/>
        </w:rPr>
        <w:t>POSEBNI (SKRAĆENI) PREKRŠAJNI POSTUPAK</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Javlja se u 2 oblika:</w:t>
      </w:r>
    </w:p>
    <w:p w:rsidR="00C25F52" w:rsidRPr="007C7A21" w:rsidRDefault="00C25F52" w:rsidP="00C25F52">
      <w:pPr>
        <w:jc w:val="both"/>
        <w:rPr>
          <w:rFonts w:ascii="Garamond" w:hAnsi="Garamond"/>
          <w:sz w:val="10"/>
          <w:szCs w:val="10"/>
        </w:rPr>
      </w:pPr>
    </w:p>
    <w:p w:rsidR="00C25F52" w:rsidRDefault="00C25F52" w:rsidP="00C25F52">
      <w:pPr>
        <w:numPr>
          <w:ilvl w:val="0"/>
          <w:numId w:val="124"/>
        </w:numPr>
        <w:jc w:val="both"/>
        <w:rPr>
          <w:rFonts w:ascii="Garamond" w:hAnsi="Garamond"/>
          <w:sz w:val="22"/>
          <w:szCs w:val="22"/>
        </w:rPr>
      </w:pPr>
      <w:r w:rsidRPr="007C7A21">
        <w:rPr>
          <w:rFonts w:ascii="Garamond" w:hAnsi="Garamond"/>
          <w:b/>
          <w:color w:val="0000FF"/>
          <w:sz w:val="22"/>
          <w:szCs w:val="22"/>
        </w:rPr>
        <w:t>mandatni postupak</w:t>
      </w:r>
      <w:r>
        <w:rPr>
          <w:rFonts w:ascii="Garamond" w:hAnsi="Garamond"/>
          <w:sz w:val="22"/>
          <w:szCs w:val="22"/>
        </w:rPr>
        <w:t xml:space="preserve"> – donošenje rješenja o prekršaju po skraćenom postupku – postupak se provodi i rješenje donosi bez saslušanja stranke (ali nikako protiv maloljetnika!). Time ga se, naravno, lišava mogućnost da iznese argumente u prilog svoje obrane, pa je vođenje mandatnog postupka moguće pod slijedećim uvjetima:</w:t>
      </w:r>
    </w:p>
    <w:p w:rsidR="00C25F52" w:rsidRPr="007C7A21" w:rsidRDefault="00C25F52" w:rsidP="00C25F52">
      <w:pPr>
        <w:ind w:left="708"/>
        <w:jc w:val="both"/>
        <w:rPr>
          <w:rFonts w:ascii="Garamond" w:hAnsi="Garamond"/>
          <w:sz w:val="10"/>
          <w:szCs w:val="10"/>
        </w:rPr>
      </w:pPr>
    </w:p>
    <w:p w:rsidR="00C25F52" w:rsidRDefault="00C25F52" w:rsidP="00C25F52">
      <w:pPr>
        <w:numPr>
          <w:ilvl w:val="1"/>
          <w:numId w:val="124"/>
        </w:numPr>
        <w:jc w:val="both"/>
        <w:rPr>
          <w:rFonts w:ascii="Garamond" w:hAnsi="Garamond"/>
          <w:sz w:val="22"/>
          <w:szCs w:val="22"/>
        </w:rPr>
      </w:pPr>
      <w:r>
        <w:rPr>
          <w:rFonts w:ascii="Garamond" w:hAnsi="Garamond"/>
          <w:sz w:val="22"/>
          <w:szCs w:val="22"/>
        </w:rPr>
        <w:t>da za prekršaj postoji prijava tijela javne sigurnosti, službene osobe inspekcijskog tijela ili dr. upravnog tijela, utemeljena na neposrednom opažanju</w:t>
      </w:r>
    </w:p>
    <w:p w:rsidR="00C25F52" w:rsidRDefault="00C25F52" w:rsidP="00C25F52">
      <w:pPr>
        <w:numPr>
          <w:ilvl w:val="1"/>
          <w:numId w:val="124"/>
        </w:numPr>
        <w:jc w:val="both"/>
        <w:rPr>
          <w:rFonts w:ascii="Garamond" w:hAnsi="Garamond"/>
          <w:sz w:val="22"/>
          <w:szCs w:val="22"/>
        </w:rPr>
      </w:pPr>
      <w:r>
        <w:rPr>
          <w:rFonts w:ascii="Garamond" w:hAnsi="Garamond"/>
          <w:sz w:val="22"/>
          <w:szCs w:val="22"/>
        </w:rPr>
        <w:t>da je na osnovi takve prijave dovoljno utvrđeno da je okrivljenik učinio prekršaj za koji se može izreći novčana kazna u utvrđenom iznosu</w:t>
      </w:r>
    </w:p>
    <w:p w:rsidR="00C25F52" w:rsidRDefault="00C25F52" w:rsidP="00C25F52">
      <w:pPr>
        <w:ind w:left="708"/>
        <w:jc w:val="both"/>
        <w:rPr>
          <w:rFonts w:ascii="Garamond" w:hAnsi="Garamond"/>
          <w:sz w:val="22"/>
          <w:szCs w:val="22"/>
        </w:rPr>
      </w:pPr>
    </w:p>
    <w:p w:rsidR="00C25F52" w:rsidRDefault="00C25F52" w:rsidP="00C25F52">
      <w:pPr>
        <w:ind w:left="708"/>
        <w:jc w:val="both"/>
        <w:rPr>
          <w:rFonts w:ascii="Garamond" w:hAnsi="Garamond"/>
          <w:sz w:val="22"/>
          <w:szCs w:val="22"/>
        </w:rPr>
      </w:pPr>
      <w:r>
        <w:rPr>
          <w:rFonts w:ascii="Garamond" w:hAnsi="Garamond"/>
          <w:sz w:val="22"/>
          <w:szCs w:val="22"/>
        </w:rPr>
        <w:t xml:space="preserve">Protiv rješenja donesenog u mandatnom postupku nije dozvoljena žalba, već okrivljenik može u roku </w:t>
      </w:r>
      <w:r>
        <w:rPr>
          <w:rFonts w:ascii="Garamond" w:hAnsi="Garamond"/>
          <w:sz w:val="22"/>
          <w:szCs w:val="22"/>
        </w:rPr>
        <w:br/>
      </w:r>
      <w:r w:rsidRPr="006332BF">
        <w:rPr>
          <w:rFonts w:ascii="Garamond" w:hAnsi="Garamond"/>
          <w:b/>
          <w:color w:val="0000FF"/>
          <w:sz w:val="22"/>
          <w:szCs w:val="22"/>
        </w:rPr>
        <w:t>8 dana</w:t>
      </w:r>
      <w:r>
        <w:rPr>
          <w:rFonts w:ascii="Garamond" w:hAnsi="Garamond"/>
          <w:sz w:val="22"/>
          <w:szCs w:val="22"/>
        </w:rPr>
        <w:t xml:space="preserve"> od dostave rješenja podnijeti </w:t>
      </w:r>
      <w:r w:rsidRPr="006332BF">
        <w:rPr>
          <w:rFonts w:ascii="Palatino Linotype" w:hAnsi="Palatino Linotype"/>
          <w:b/>
          <w:i/>
          <w:color w:val="0000FF"/>
          <w:sz w:val="20"/>
          <w:szCs w:val="20"/>
        </w:rPr>
        <w:t>prigovor</w:t>
      </w:r>
      <w:r>
        <w:rPr>
          <w:rFonts w:ascii="Garamond" w:hAnsi="Garamond"/>
          <w:sz w:val="22"/>
          <w:szCs w:val="22"/>
        </w:rPr>
        <w:t>. Ulaganje prigovora uvijek ima kasatorni učinak, jer sudac za prekršaje u povodu prigovora bezuvjetno stavlja van snage rješenje o prekršaju doneseno u skraćenom postupku i nastavlja redovni postupak, u kome onda nužno provodi sve predviđene radnje, pa tako i pozivanje i saslušanje okrivljenika.</w:t>
      </w:r>
    </w:p>
    <w:p w:rsidR="00C25F52" w:rsidRDefault="00C25F52" w:rsidP="00C25F52">
      <w:pPr>
        <w:ind w:left="708"/>
        <w:jc w:val="both"/>
        <w:rPr>
          <w:rFonts w:ascii="Garamond" w:hAnsi="Garamond"/>
          <w:sz w:val="22"/>
          <w:szCs w:val="22"/>
        </w:rPr>
      </w:pPr>
    </w:p>
    <w:p w:rsidR="00C25F52" w:rsidRDefault="00C25F52" w:rsidP="00C25F52">
      <w:pPr>
        <w:numPr>
          <w:ilvl w:val="0"/>
          <w:numId w:val="124"/>
        </w:numPr>
        <w:jc w:val="both"/>
        <w:rPr>
          <w:rFonts w:ascii="Garamond" w:hAnsi="Garamond"/>
          <w:sz w:val="22"/>
          <w:szCs w:val="22"/>
        </w:rPr>
      </w:pPr>
      <w:r>
        <w:rPr>
          <w:rFonts w:ascii="Garamond" w:hAnsi="Garamond"/>
          <w:b/>
          <w:color w:val="0000FF"/>
          <w:sz w:val="22"/>
          <w:szCs w:val="22"/>
        </w:rPr>
        <w:t xml:space="preserve">naplata novčane kazne na mjestu izvršenja prekršaja </w:t>
      </w:r>
      <w:r>
        <w:rPr>
          <w:rFonts w:ascii="Garamond" w:hAnsi="Garamond"/>
          <w:sz w:val="22"/>
          <w:szCs w:val="22"/>
        </w:rPr>
        <w:t xml:space="preserve">– tu se zapravo i ne radi o vođenju postupka, niti se donosi rješenje o prekršaju, već ovlaštene službene osobe pristupaju neposredno naplaćivanju kazne. Ovakvo plaćanje kazne je moguće kada je za prekršaj predviđena isključivo novčana kazna, a osoba je uhvaćena </w:t>
      </w:r>
      <w:r w:rsidRPr="006332BF">
        <w:rPr>
          <w:rFonts w:ascii="Palatino Linotype" w:hAnsi="Palatino Linotype"/>
          <w:i/>
          <w:sz w:val="18"/>
          <w:szCs w:val="18"/>
        </w:rPr>
        <w:t>in flagranti</w:t>
      </w:r>
      <w:r>
        <w:rPr>
          <w:rFonts w:ascii="Garamond" w:hAnsi="Garamond"/>
          <w:sz w:val="22"/>
          <w:szCs w:val="22"/>
        </w:rPr>
        <w:t>. Osoba tada može platiti kaznu na licu mjesta ili u roku 8 dana od dana kada je učinila prekršaj.</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6332BF">
        <w:rPr>
          <w:rFonts w:ascii="Garamond" w:hAnsi="Garamond"/>
          <w:b/>
          <w:color w:val="0000FF"/>
          <w:sz w:val="21"/>
          <w:szCs w:val="21"/>
          <w:u w:val="single"/>
        </w:rPr>
        <w:t>NAKNADA IMOVINSKE ŠTETE ZBOG NEOPRAVDANOG KAŽNJAVANJA</w:t>
      </w:r>
      <w:r>
        <w:rPr>
          <w:rFonts w:ascii="Garamond" w:hAnsi="Garamond"/>
          <w:sz w:val="22"/>
          <w:szCs w:val="22"/>
        </w:rPr>
        <w:t xml:space="preserve"> – se može tražiti od RH. Pravo na postavljanje ovakvog zahtjeva ima samo osoba kažnjena kaznom zatvora, pod uvjetom da je u povodu izvanrednih pravnih lijekova, postupak protiv takve osobe pravomoćno obustavljen zbog toga što je ustanovljeno:</w:t>
      </w:r>
    </w:p>
    <w:p w:rsidR="00C25F52" w:rsidRPr="006332BF" w:rsidRDefault="00C25F52" w:rsidP="00C25F52">
      <w:pPr>
        <w:jc w:val="both"/>
        <w:rPr>
          <w:rFonts w:ascii="Garamond" w:hAnsi="Garamond"/>
          <w:sz w:val="10"/>
          <w:szCs w:val="10"/>
        </w:rPr>
      </w:pPr>
    </w:p>
    <w:p w:rsidR="00C25F52" w:rsidRDefault="00C25F52" w:rsidP="00C25F52">
      <w:pPr>
        <w:numPr>
          <w:ilvl w:val="0"/>
          <w:numId w:val="125"/>
        </w:numPr>
        <w:jc w:val="both"/>
        <w:rPr>
          <w:rFonts w:ascii="Garamond" w:hAnsi="Garamond"/>
          <w:sz w:val="22"/>
          <w:szCs w:val="22"/>
        </w:rPr>
      </w:pPr>
      <w:r>
        <w:rPr>
          <w:rFonts w:ascii="Garamond" w:hAnsi="Garamond"/>
          <w:sz w:val="22"/>
          <w:szCs w:val="22"/>
        </w:rPr>
        <w:t>djelo nije prekršaj</w:t>
      </w:r>
    </w:p>
    <w:p w:rsidR="00C25F52" w:rsidRDefault="00C25F52" w:rsidP="00C25F52">
      <w:pPr>
        <w:numPr>
          <w:ilvl w:val="0"/>
          <w:numId w:val="125"/>
        </w:numPr>
        <w:jc w:val="both"/>
        <w:rPr>
          <w:rFonts w:ascii="Garamond" w:hAnsi="Garamond"/>
          <w:sz w:val="22"/>
          <w:szCs w:val="22"/>
        </w:rPr>
      </w:pPr>
      <w:r>
        <w:rPr>
          <w:rFonts w:ascii="Garamond" w:hAnsi="Garamond"/>
          <w:sz w:val="22"/>
          <w:szCs w:val="22"/>
        </w:rPr>
        <w:t>nema dokaza da ga je počinila spomenuta osoba</w:t>
      </w:r>
    </w:p>
    <w:p w:rsidR="00C25F52" w:rsidRDefault="00C25F52" w:rsidP="00C25F52">
      <w:pPr>
        <w:numPr>
          <w:ilvl w:val="0"/>
          <w:numId w:val="125"/>
        </w:numPr>
        <w:jc w:val="both"/>
        <w:rPr>
          <w:rFonts w:ascii="Garamond" w:hAnsi="Garamond"/>
          <w:sz w:val="22"/>
          <w:szCs w:val="22"/>
        </w:rPr>
      </w:pPr>
      <w:r>
        <w:rPr>
          <w:rFonts w:ascii="Garamond" w:hAnsi="Garamond"/>
          <w:sz w:val="22"/>
          <w:szCs w:val="22"/>
        </w:rPr>
        <w:t>ako postoje osnove za isključenje prekršajne odgovornosti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Pravo na zahtjevanje naknade štete se može ostvariti u roku </w:t>
      </w:r>
      <w:r w:rsidRPr="00D31943">
        <w:rPr>
          <w:rFonts w:ascii="Garamond" w:hAnsi="Garamond"/>
          <w:b/>
          <w:color w:val="0000FF"/>
          <w:sz w:val="22"/>
          <w:szCs w:val="22"/>
        </w:rPr>
        <w:t>30 dana</w:t>
      </w:r>
      <w:r>
        <w:rPr>
          <w:rFonts w:ascii="Garamond" w:hAnsi="Garamond"/>
          <w:sz w:val="22"/>
          <w:szCs w:val="22"/>
        </w:rPr>
        <w:t xml:space="preserve"> od dana pravomoćnosti rješenja o obustavi postupka, zahtjevom koji se podnosi Ministarstvu pravosuđa. Ako ministarstvo rješenjem odbije zahtjev tražitelja (u cijelosti ili djelomično), ili ako u roku </w:t>
      </w:r>
      <w:r w:rsidRPr="00D31943">
        <w:rPr>
          <w:rFonts w:ascii="Garamond" w:hAnsi="Garamond"/>
          <w:b/>
          <w:color w:val="0000FF"/>
          <w:sz w:val="22"/>
          <w:szCs w:val="22"/>
        </w:rPr>
        <w:t>2 mjeseca</w:t>
      </w:r>
      <w:r>
        <w:rPr>
          <w:rFonts w:ascii="Garamond" w:hAnsi="Garamond"/>
          <w:sz w:val="22"/>
          <w:szCs w:val="22"/>
        </w:rPr>
        <w:t xml:space="preserve"> ne bude doneseno rješenje u zahtjevu, tražitelj može svoj zahtjev ostvariti kod nadležnog suda, u roku </w:t>
      </w:r>
      <w:r w:rsidRPr="00D31943">
        <w:rPr>
          <w:rFonts w:ascii="Garamond" w:hAnsi="Garamond"/>
          <w:b/>
          <w:color w:val="0000FF"/>
          <w:sz w:val="22"/>
          <w:szCs w:val="22"/>
        </w:rPr>
        <w:t>30 dana</w:t>
      </w:r>
      <w:r>
        <w:rPr>
          <w:rFonts w:ascii="Garamond" w:hAnsi="Garamond"/>
          <w:sz w:val="22"/>
          <w:szCs w:val="22"/>
        </w:rPr>
        <w:t xml:space="preserve"> od dana priopćenja rješenja odnosno od proteka roka od </w:t>
      </w:r>
      <w:r w:rsidRPr="00D31943">
        <w:rPr>
          <w:rFonts w:ascii="Garamond" w:hAnsi="Garamond"/>
          <w:b/>
          <w:color w:val="0000FF"/>
          <w:sz w:val="22"/>
          <w:szCs w:val="22"/>
        </w:rPr>
        <w:t>2 mjeseca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D31943">
        <w:rPr>
          <w:rFonts w:ascii="Palatino Linotype" w:hAnsi="Palatino Linotype"/>
          <w:b/>
          <w:color w:val="0000FF"/>
          <w:sz w:val="21"/>
          <w:szCs w:val="21"/>
          <w:u w:val="single"/>
        </w:rPr>
        <w:t>IZVRŠENJE RJEŠENJA O PREKRŠAJU</w:t>
      </w:r>
      <w:r>
        <w:rPr>
          <w:rFonts w:ascii="Garamond" w:hAnsi="Garamond"/>
          <w:sz w:val="22"/>
          <w:szCs w:val="22"/>
        </w:rPr>
        <w:t xml:space="preserve"> – rješenje se izvršava kada istekne u njemu predviđeni rok za plaćanje kazne, odnosno naknade štete. Ako je protiv rješenja bila izjavljena žalba, taj rok se računa od dana kada je kažnjeniku priopćeno rješenje II° tijela. Međutim, moguće je u I° rješenju odrediti da će se ono izvršiti odmah, bez obzira na žalbu, što je moguće u slijedećim slučajevima:</w:t>
      </w:r>
    </w:p>
    <w:p w:rsidR="00C25F52" w:rsidRDefault="00C25F52" w:rsidP="00C25F52">
      <w:pPr>
        <w:jc w:val="both"/>
        <w:rPr>
          <w:rFonts w:ascii="Garamond" w:hAnsi="Garamond"/>
          <w:sz w:val="22"/>
          <w:szCs w:val="22"/>
        </w:rPr>
      </w:pPr>
    </w:p>
    <w:p w:rsidR="00C25F52" w:rsidRDefault="00C25F52" w:rsidP="00C25F52">
      <w:pPr>
        <w:numPr>
          <w:ilvl w:val="0"/>
          <w:numId w:val="126"/>
        </w:numPr>
        <w:jc w:val="both"/>
        <w:rPr>
          <w:rFonts w:ascii="Garamond" w:hAnsi="Garamond"/>
          <w:sz w:val="22"/>
          <w:szCs w:val="22"/>
        </w:rPr>
      </w:pPr>
      <w:r>
        <w:rPr>
          <w:rFonts w:ascii="Garamond" w:hAnsi="Garamond"/>
          <w:sz w:val="22"/>
          <w:szCs w:val="22"/>
        </w:rPr>
        <w:t>ako bi kažnjenik zbog odlaska iz zemlje mogao osujetiti izvršenja rješenja</w:t>
      </w:r>
    </w:p>
    <w:p w:rsidR="00C25F52" w:rsidRDefault="00C25F52" w:rsidP="00C25F52">
      <w:pPr>
        <w:numPr>
          <w:ilvl w:val="0"/>
          <w:numId w:val="126"/>
        </w:numPr>
        <w:jc w:val="both"/>
        <w:rPr>
          <w:rFonts w:ascii="Garamond" w:hAnsi="Garamond"/>
          <w:sz w:val="22"/>
          <w:szCs w:val="22"/>
        </w:rPr>
      </w:pPr>
      <w:r>
        <w:rPr>
          <w:rFonts w:ascii="Garamond" w:hAnsi="Garamond"/>
          <w:sz w:val="22"/>
          <w:szCs w:val="22"/>
        </w:rPr>
        <w:t>ako kažnjenik ne može dokazati svoj identitet ili nema stalnog boravišta</w:t>
      </w:r>
    </w:p>
    <w:p w:rsidR="00C25F52" w:rsidRDefault="00C25F52" w:rsidP="00C25F52">
      <w:pPr>
        <w:numPr>
          <w:ilvl w:val="0"/>
          <w:numId w:val="126"/>
        </w:numPr>
        <w:jc w:val="both"/>
        <w:rPr>
          <w:rFonts w:ascii="Garamond" w:hAnsi="Garamond"/>
          <w:sz w:val="22"/>
          <w:szCs w:val="22"/>
        </w:rPr>
      </w:pPr>
      <w:r>
        <w:rPr>
          <w:rFonts w:ascii="Garamond" w:hAnsi="Garamond"/>
          <w:sz w:val="22"/>
          <w:szCs w:val="22"/>
        </w:rPr>
        <w:lastRenderedPageBreak/>
        <w:t>ako je okrivljenik bio zatečen u težem prekršaju protiv javnog reda i mira z akoji je izrečena kazna zatvora, a može se očekivati da će nastaviti s vršenjem prekršaja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U takvim slučajevima, žalba se mora u roku </w:t>
      </w:r>
      <w:r w:rsidRPr="00287F9B">
        <w:rPr>
          <w:rFonts w:ascii="Garamond" w:hAnsi="Garamond"/>
          <w:b/>
          <w:color w:val="0000FF"/>
          <w:sz w:val="22"/>
          <w:szCs w:val="22"/>
        </w:rPr>
        <w:t>24 sata</w:t>
      </w:r>
      <w:r>
        <w:rPr>
          <w:rFonts w:ascii="Garamond" w:hAnsi="Garamond"/>
          <w:sz w:val="22"/>
          <w:szCs w:val="22"/>
        </w:rPr>
        <w:t xml:space="preserve"> dostaviti nadležnom II° tijelu, koje je dužno donijeti rješenje o žalbi u roku </w:t>
      </w:r>
      <w:r w:rsidRPr="00287F9B">
        <w:rPr>
          <w:rFonts w:ascii="Garamond" w:hAnsi="Garamond"/>
          <w:b/>
          <w:color w:val="0000FF"/>
          <w:sz w:val="22"/>
          <w:szCs w:val="22"/>
        </w:rPr>
        <w:t>24 sata</w:t>
      </w:r>
      <w:r>
        <w:rPr>
          <w:rFonts w:ascii="Garamond" w:hAnsi="Garamond"/>
          <w:sz w:val="22"/>
          <w:szCs w:val="22"/>
        </w:rPr>
        <w:t xml:space="preserve"> od prijema sposa.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87F9B">
        <w:rPr>
          <w:rFonts w:ascii="Garamond" w:hAnsi="Garamond"/>
          <w:b/>
          <w:color w:val="0000FF"/>
          <w:sz w:val="22"/>
          <w:szCs w:val="22"/>
          <w:u w:val="single"/>
        </w:rPr>
        <w:t>Tijela koja provode izvršenje</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numPr>
          <w:ilvl w:val="0"/>
          <w:numId w:val="127"/>
        </w:numPr>
        <w:jc w:val="both"/>
        <w:rPr>
          <w:rFonts w:ascii="Garamond" w:hAnsi="Garamond"/>
          <w:sz w:val="22"/>
          <w:szCs w:val="22"/>
        </w:rPr>
      </w:pPr>
      <w:r w:rsidRPr="00287F9B">
        <w:rPr>
          <w:rFonts w:ascii="Garamond" w:hAnsi="Garamond"/>
          <w:color w:val="0000FF"/>
          <w:sz w:val="22"/>
          <w:szCs w:val="22"/>
        </w:rPr>
        <w:t>kazna zatvora</w:t>
      </w:r>
      <w:r>
        <w:rPr>
          <w:rFonts w:ascii="Garamond" w:hAnsi="Garamond"/>
          <w:sz w:val="22"/>
          <w:szCs w:val="22"/>
        </w:rPr>
        <w:t xml:space="preserve"> – prekršajni suda nadležan prema mjestu prebivališta (boravišta) okrivljenika</w:t>
      </w:r>
    </w:p>
    <w:p w:rsidR="00C25F52" w:rsidRDefault="00C25F52" w:rsidP="00C25F52">
      <w:pPr>
        <w:numPr>
          <w:ilvl w:val="0"/>
          <w:numId w:val="127"/>
        </w:numPr>
        <w:jc w:val="both"/>
        <w:rPr>
          <w:rFonts w:ascii="Garamond" w:hAnsi="Garamond"/>
          <w:sz w:val="22"/>
          <w:szCs w:val="22"/>
        </w:rPr>
      </w:pPr>
      <w:r w:rsidRPr="00287F9B">
        <w:rPr>
          <w:rFonts w:ascii="Garamond" w:hAnsi="Garamond"/>
          <w:color w:val="0000FF"/>
          <w:sz w:val="22"/>
          <w:szCs w:val="22"/>
        </w:rPr>
        <w:t>novčana kazna i zaštitna mjera oduzimanja predmeta</w:t>
      </w:r>
      <w:r>
        <w:rPr>
          <w:rFonts w:ascii="Garamond" w:hAnsi="Garamond"/>
          <w:sz w:val="22"/>
          <w:szCs w:val="22"/>
        </w:rPr>
        <w:t xml:space="preserve"> – prekršajni sud koji je u I° donio rješenje o prekršaju, odnosno na čijem području boravi okrivljenik</w:t>
      </w:r>
    </w:p>
    <w:p w:rsidR="00C25F52" w:rsidRDefault="00C25F52" w:rsidP="00C25F52">
      <w:pPr>
        <w:numPr>
          <w:ilvl w:val="0"/>
          <w:numId w:val="127"/>
        </w:numPr>
        <w:jc w:val="both"/>
        <w:rPr>
          <w:rFonts w:ascii="Garamond" w:hAnsi="Garamond"/>
          <w:sz w:val="22"/>
          <w:szCs w:val="22"/>
        </w:rPr>
      </w:pPr>
      <w:r w:rsidRPr="00287F9B">
        <w:rPr>
          <w:rFonts w:ascii="Garamond" w:hAnsi="Garamond"/>
          <w:color w:val="0000FF"/>
          <w:sz w:val="22"/>
          <w:szCs w:val="22"/>
        </w:rPr>
        <w:t>novčana kazna i zaštitna mjera oduzimanja predmeta, koju su izrekla druga tijela</w:t>
      </w:r>
      <w:r>
        <w:rPr>
          <w:rFonts w:ascii="Garamond" w:hAnsi="Garamond"/>
          <w:sz w:val="22"/>
          <w:szCs w:val="22"/>
        </w:rPr>
        <w:t xml:space="preserve"> – tijelo koje je donijelo rješenje, ako posebnim propisima nije drukčije određeno</w:t>
      </w:r>
    </w:p>
    <w:p w:rsidR="00C25F52" w:rsidRDefault="00C25F52" w:rsidP="00C25F52">
      <w:pPr>
        <w:numPr>
          <w:ilvl w:val="0"/>
          <w:numId w:val="127"/>
        </w:numPr>
        <w:jc w:val="both"/>
        <w:rPr>
          <w:rFonts w:ascii="Garamond" w:hAnsi="Garamond"/>
          <w:sz w:val="22"/>
          <w:szCs w:val="22"/>
        </w:rPr>
      </w:pPr>
      <w:r w:rsidRPr="00287F9B">
        <w:rPr>
          <w:rFonts w:ascii="Garamond" w:hAnsi="Garamond"/>
          <w:color w:val="0000FF"/>
          <w:sz w:val="22"/>
          <w:szCs w:val="22"/>
        </w:rPr>
        <w:t>druge zaštitne mjere</w:t>
      </w:r>
      <w:r>
        <w:rPr>
          <w:rFonts w:ascii="Garamond" w:hAnsi="Garamond"/>
          <w:sz w:val="22"/>
          <w:szCs w:val="22"/>
        </w:rPr>
        <w:t xml:space="preserve"> – nadležno tijelo drž. uprave.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287F9B" w:rsidRDefault="00C25F52" w:rsidP="00C25F52">
      <w:pPr>
        <w:jc w:val="both"/>
        <w:rPr>
          <w:rFonts w:ascii="Garamond" w:hAnsi="Garamond"/>
          <w:b/>
          <w:color w:val="0000FF"/>
          <w:sz w:val="22"/>
          <w:szCs w:val="22"/>
        </w:rPr>
      </w:pPr>
      <w:r>
        <w:rPr>
          <w:rFonts w:ascii="Garamond" w:hAnsi="Garamond"/>
          <w:b/>
          <w:color w:val="0000FF"/>
          <w:sz w:val="22"/>
          <w:szCs w:val="22"/>
        </w:rPr>
        <w:t>TIJELA ZA VOĐENJE PREKRŠAJNOG POSTUPKA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87F9B">
        <w:rPr>
          <w:rFonts w:ascii="Garamond" w:hAnsi="Garamond"/>
          <w:b/>
          <w:color w:val="0000FF"/>
          <w:sz w:val="22"/>
          <w:szCs w:val="22"/>
          <w:u w:val="single"/>
        </w:rPr>
        <w:t>Prekršajni sud</w:t>
      </w:r>
      <w:r>
        <w:rPr>
          <w:rFonts w:ascii="Garamond" w:hAnsi="Garamond"/>
          <w:sz w:val="22"/>
          <w:szCs w:val="22"/>
        </w:rPr>
        <w:t xml:space="preserve"> – osniva se za područje 1 ili više općina, 1 ili više gradova ili dijela gradskog područja ili županije. Sude u svom sjedištu, a izuzetno mogu pružati pravnu pomoć i van sjedišta. Prekršajni sudovi:</w:t>
      </w:r>
    </w:p>
    <w:p w:rsidR="00C25F52" w:rsidRPr="00A8450D" w:rsidRDefault="00C25F52" w:rsidP="00C25F52">
      <w:pPr>
        <w:jc w:val="both"/>
        <w:rPr>
          <w:rFonts w:ascii="Garamond" w:hAnsi="Garamond"/>
          <w:sz w:val="10"/>
          <w:szCs w:val="10"/>
        </w:rPr>
      </w:pPr>
    </w:p>
    <w:p w:rsidR="00C25F52" w:rsidRDefault="00C25F52" w:rsidP="00C25F52">
      <w:pPr>
        <w:numPr>
          <w:ilvl w:val="0"/>
          <w:numId w:val="128"/>
        </w:numPr>
        <w:jc w:val="both"/>
        <w:rPr>
          <w:rFonts w:ascii="Garamond" w:hAnsi="Garamond"/>
          <w:sz w:val="22"/>
          <w:szCs w:val="22"/>
        </w:rPr>
      </w:pPr>
      <w:r>
        <w:rPr>
          <w:rFonts w:ascii="Garamond" w:hAnsi="Garamond"/>
          <w:sz w:val="22"/>
          <w:szCs w:val="22"/>
        </w:rPr>
        <w:t>odlučuju o prekršajima u I° i vode prekršajni postupak</w:t>
      </w:r>
    </w:p>
    <w:p w:rsidR="00C25F52" w:rsidRDefault="00C25F52" w:rsidP="00C25F52">
      <w:pPr>
        <w:numPr>
          <w:ilvl w:val="0"/>
          <w:numId w:val="128"/>
        </w:numPr>
        <w:jc w:val="both"/>
        <w:rPr>
          <w:rFonts w:ascii="Garamond" w:hAnsi="Garamond"/>
          <w:sz w:val="22"/>
          <w:szCs w:val="22"/>
        </w:rPr>
      </w:pPr>
      <w:r>
        <w:rPr>
          <w:rFonts w:ascii="Garamond" w:hAnsi="Garamond"/>
          <w:sz w:val="22"/>
          <w:szCs w:val="22"/>
        </w:rPr>
        <w:t>obavljaju i dr. poslove određene zakonom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43A27">
        <w:rPr>
          <w:rFonts w:ascii="Garamond" w:hAnsi="Garamond"/>
          <w:b/>
          <w:color w:val="0000FF"/>
          <w:sz w:val="22"/>
          <w:szCs w:val="22"/>
          <w:u w:val="single"/>
        </w:rPr>
        <w:t>Visoki prekršajni sud</w:t>
      </w:r>
      <w:r>
        <w:rPr>
          <w:rFonts w:ascii="Garamond" w:hAnsi="Garamond"/>
          <w:sz w:val="22"/>
          <w:szCs w:val="22"/>
        </w:rPr>
        <w:t xml:space="preserve"> – osniva se za područje RH sa sjedištem u ZG-u. Visoki prekršajni sud:</w:t>
      </w:r>
    </w:p>
    <w:p w:rsidR="00C25F52" w:rsidRPr="00F43A27" w:rsidRDefault="00C25F52" w:rsidP="00C25F52">
      <w:pPr>
        <w:jc w:val="both"/>
        <w:rPr>
          <w:rFonts w:ascii="Garamond" w:hAnsi="Garamond"/>
          <w:sz w:val="10"/>
          <w:szCs w:val="10"/>
        </w:rPr>
      </w:pPr>
    </w:p>
    <w:p w:rsidR="00C25F52" w:rsidRDefault="00C25F52" w:rsidP="00C25F52">
      <w:pPr>
        <w:numPr>
          <w:ilvl w:val="0"/>
          <w:numId w:val="129"/>
        </w:numPr>
        <w:jc w:val="both"/>
        <w:rPr>
          <w:rFonts w:ascii="Garamond" w:hAnsi="Garamond"/>
          <w:sz w:val="22"/>
          <w:szCs w:val="22"/>
        </w:rPr>
      </w:pPr>
      <w:r>
        <w:rPr>
          <w:rFonts w:ascii="Garamond" w:hAnsi="Garamond"/>
          <w:sz w:val="22"/>
          <w:szCs w:val="22"/>
        </w:rPr>
        <w:t>odlučuje o žalbama protiv odluka prekršajnih sudova donesenih u I°</w:t>
      </w:r>
    </w:p>
    <w:p w:rsidR="00C25F52" w:rsidRDefault="00C25F52" w:rsidP="00C25F52">
      <w:pPr>
        <w:numPr>
          <w:ilvl w:val="0"/>
          <w:numId w:val="129"/>
        </w:numPr>
        <w:jc w:val="both"/>
        <w:rPr>
          <w:rFonts w:ascii="Garamond" w:hAnsi="Garamond"/>
          <w:sz w:val="22"/>
          <w:szCs w:val="22"/>
        </w:rPr>
      </w:pPr>
      <w:r>
        <w:rPr>
          <w:rFonts w:ascii="Garamond" w:hAnsi="Garamond"/>
          <w:sz w:val="22"/>
          <w:szCs w:val="22"/>
        </w:rPr>
        <w:t>rješava o sukobu mjesne nadležnosti izmeđ prekršajnih sudova</w:t>
      </w:r>
    </w:p>
    <w:p w:rsidR="00C25F52" w:rsidRDefault="00C25F52" w:rsidP="00C25F52">
      <w:pPr>
        <w:numPr>
          <w:ilvl w:val="0"/>
          <w:numId w:val="129"/>
        </w:numPr>
        <w:jc w:val="both"/>
        <w:rPr>
          <w:rFonts w:ascii="Garamond" w:hAnsi="Garamond"/>
          <w:sz w:val="22"/>
          <w:szCs w:val="22"/>
        </w:rPr>
      </w:pPr>
      <w:r>
        <w:rPr>
          <w:rFonts w:ascii="Garamond" w:hAnsi="Garamond"/>
          <w:sz w:val="22"/>
          <w:szCs w:val="22"/>
        </w:rPr>
        <w:t>obavlja i dr.  poslove određene zakonom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Za suca Visokog prekršajnog suda može biti imenovana osoba koja je poslije položenog pravosudnog ispita provela najmanje </w:t>
      </w:r>
      <w:r w:rsidRPr="00F43A27">
        <w:rPr>
          <w:rFonts w:ascii="Garamond" w:hAnsi="Garamond"/>
          <w:b/>
          <w:color w:val="0000FF"/>
          <w:sz w:val="22"/>
          <w:szCs w:val="22"/>
        </w:rPr>
        <w:t>6 godina</w:t>
      </w:r>
      <w:r>
        <w:rPr>
          <w:rFonts w:ascii="Garamond" w:hAnsi="Garamond"/>
          <w:sz w:val="22"/>
          <w:szCs w:val="22"/>
        </w:rPr>
        <w:t xml:space="preserve"> na radu kao sudac prekršajnog ili dr. suda, drž. odvjetnik ili zamjenik drž. odvjetnika, odvjetnik ili javni bilježnik, odnosno osoba koja je provela najmanje </w:t>
      </w:r>
      <w:r w:rsidRPr="00F43A27">
        <w:rPr>
          <w:rFonts w:ascii="Garamond" w:hAnsi="Garamond"/>
          <w:b/>
          <w:color w:val="0000FF"/>
          <w:sz w:val="22"/>
          <w:szCs w:val="22"/>
        </w:rPr>
        <w:t>8 godina</w:t>
      </w:r>
      <w:r>
        <w:rPr>
          <w:rFonts w:ascii="Garamond" w:hAnsi="Garamond"/>
          <w:sz w:val="22"/>
          <w:szCs w:val="22"/>
        </w:rPr>
        <w:t xml:space="preserve"> kao sudski ili viši sudski savjetnik Visokog prekrpajnog suda, odnosno Vrhovnog suda RH, odnosno osoba koja je provela </w:t>
      </w:r>
      <w:r>
        <w:rPr>
          <w:rFonts w:ascii="Garamond" w:hAnsi="Garamond"/>
          <w:sz w:val="22"/>
          <w:szCs w:val="22"/>
        </w:rPr>
        <w:br/>
      </w:r>
      <w:r w:rsidRPr="00F43A27">
        <w:rPr>
          <w:rFonts w:ascii="Garamond" w:hAnsi="Garamond"/>
          <w:b/>
          <w:color w:val="0000FF"/>
          <w:sz w:val="22"/>
          <w:szCs w:val="22"/>
        </w:rPr>
        <w:t>10 godina</w:t>
      </w:r>
      <w:r>
        <w:rPr>
          <w:rFonts w:ascii="Garamond" w:hAnsi="Garamond"/>
          <w:sz w:val="22"/>
          <w:szCs w:val="22"/>
        </w:rPr>
        <w:t xml:space="preserve"> na drugim pravnim poslovima.</w:t>
      </w:r>
    </w:p>
    <w:p w:rsidR="00C25F52" w:rsidRPr="00990B9D" w:rsidRDefault="00C25F52" w:rsidP="00C25F52">
      <w:pPr>
        <w:jc w:val="both"/>
        <w:rPr>
          <w:rFonts w:ascii="Garamond" w:hAnsi="Garamond"/>
          <w:b/>
          <w:color w:val="0000FF"/>
          <w:sz w:val="32"/>
          <w:szCs w:val="32"/>
          <w:u w:val="single"/>
        </w:rPr>
      </w:pPr>
      <w:r>
        <w:rPr>
          <w:rFonts w:ascii="Garamond" w:hAnsi="Garamond"/>
          <w:b/>
          <w:color w:val="0000FF"/>
          <w:sz w:val="32"/>
          <w:szCs w:val="32"/>
          <w:u w:val="single"/>
        </w:rPr>
        <w:t>UPRAVNO PRAVO S OBZIROM NA STVARI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8C2C81" w:rsidRDefault="00C25F52" w:rsidP="00C25F52">
      <w:pPr>
        <w:jc w:val="both"/>
        <w:rPr>
          <w:rFonts w:ascii="Garamond" w:hAnsi="Garamond"/>
          <w:b/>
          <w:color w:val="0000FF"/>
          <w:sz w:val="22"/>
          <w:szCs w:val="22"/>
        </w:rPr>
      </w:pPr>
      <w:r>
        <w:rPr>
          <w:rFonts w:ascii="Garamond" w:hAnsi="Garamond"/>
          <w:b/>
          <w:color w:val="0000FF"/>
          <w:sz w:val="22"/>
          <w:szCs w:val="22"/>
        </w:rPr>
        <w:t>JAVNO DOBRO (DOBRO U OPĆOJ UPOTREBI)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Pojmovi </w:t>
      </w:r>
      <w:r w:rsidRPr="008C2C81">
        <w:rPr>
          <w:rFonts w:ascii="Garamond" w:hAnsi="Garamond"/>
          <w:color w:val="0000FF"/>
          <w:sz w:val="22"/>
          <w:szCs w:val="22"/>
          <w:u w:val="single"/>
        </w:rPr>
        <w:t>javno dobro</w:t>
      </w:r>
      <w:r>
        <w:rPr>
          <w:rFonts w:ascii="Garamond" w:hAnsi="Garamond"/>
          <w:sz w:val="22"/>
          <w:szCs w:val="22"/>
        </w:rPr>
        <w:t xml:space="preserve"> i </w:t>
      </w:r>
      <w:r w:rsidRPr="008C2C81">
        <w:rPr>
          <w:rFonts w:ascii="Garamond" w:hAnsi="Garamond"/>
          <w:color w:val="0000FF"/>
          <w:sz w:val="22"/>
          <w:szCs w:val="22"/>
          <w:u w:val="single"/>
        </w:rPr>
        <w:t>dobro u općoj upotrebi</w:t>
      </w:r>
      <w:r>
        <w:rPr>
          <w:rFonts w:ascii="Garamond" w:hAnsi="Garamond"/>
          <w:sz w:val="22"/>
          <w:szCs w:val="22"/>
        </w:rPr>
        <w:t xml:space="preserve"> nisu sinonimi. </w:t>
      </w:r>
      <w:r w:rsidRPr="009727E8">
        <w:rPr>
          <w:rFonts w:ascii="Garamond" w:hAnsi="Garamond"/>
          <w:b/>
          <w:color w:val="0000FF"/>
          <w:sz w:val="22"/>
          <w:szCs w:val="22"/>
          <w:u w:val="single"/>
        </w:rPr>
        <w:t>Dobra opće upotrebe</w:t>
      </w:r>
      <w:r>
        <w:rPr>
          <w:rFonts w:ascii="Garamond" w:hAnsi="Garamond"/>
          <w:sz w:val="22"/>
          <w:szCs w:val="22"/>
        </w:rPr>
        <w:t xml:space="preserve"> su javna dobra namijenjena općem i ravnopravnom korištenju građana, suglasno propisima. </w:t>
      </w:r>
      <w:r w:rsidRPr="009727E8">
        <w:rPr>
          <w:rFonts w:ascii="Garamond" w:hAnsi="Garamond"/>
          <w:b/>
          <w:color w:val="0000FF"/>
          <w:sz w:val="22"/>
          <w:szCs w:val="22"/>
          <w:u w:val="single"/>
        </w:rPr>
        <w:t>Javna dobra</w:t>
      </w:r>
      <w:r>
        <w:rPr>
          <w:rFonts w:ascii="Garamond" w:hAnsi="Garamond"/>
          <w:sz w:val="22"/>
          <w:szCs w:val="22"/>
        </w:rPr>
        <w:t xml:space="preserve"> su stvari koje su izvan prometa i na kojima, u načelu, ne postoji GP, već UP režim. Pojam javnog dobra je širi od pojma dobra opće upotrebe, jer dobro opće upotrebe čini samo jedan dio javnog dobra. </w:t>
      </w:r>
      <w:r w:rsidRPr="009727E8">
        <w:rPr>
          <w:rFonts w:ascii="Garamond" w:hAnsi="Garamond"/>
          <w:color w:val="0000FF"/>
          <w:sz w:val="22"/>
          <w:szCs w:val="22"/>
        </w:rPr>
        <w:t>Dobro opće upotrebe</w:t>
      </w:r>
      <w:r>
        <w:rPr>
          <w:rFonts w:ascii="Garamond" w:hAnsi="Garamond"/>
          <w:sz w:val="22"/>
          <w:szCs w:val="22"/>
        </w:rPr>
        <w:t xml:space="preserve"> karakteriziraju 2 elementa:</w:t>
      </w:r>
    </w:p>
    <w:p w:rsidR="00C25F52" w:rsidRDefault="00C25F52" w:rsidP="00C25F52">
      <w:pPr>
        <w:jc w:val="both"/>
        <w:rPr>
          <w:rFonts w:ascii="Garamond" w:hAnsi="Garamond"/>
          <w:sz w:val="22"/>
          <w:szCs w:val="22"/>
        </w:rPr>
      </w:pPr>
    </w:p>
    <w:p w:rsidR="00C25F52" w:rsidRDefault="00C25F52" w:rsidP="00C25F52">
      <w:pPr>
        <w:numPr>
          <w:ilvl w:val="0"/>
          <w:numId w:val="130"/>
        </w:numPr>
        <w:jc w:val="both"/>
        <w:rPr>
          <w:rFonts w:ascii="Garamond" w:hAnsi="Garamond"/>
          <w:sz w:val="22"/>
          <w:szCs w:val="22"/>
        </w:rPr>
      </w:pPr>
      <w:r>
        <w:rPr>
          <w:rFonts w:ascii="Garamond" w:hAnsi="Garamond"/>
          <w:sz w:val="22"/>
          <w:szCs w:val="22"/>
        </w:rPr>
        <w:t>njime se može služiti svatko, ali ne na način da se drugome omogući ili ometa korištenje prema propisanom ili uobičajenom načinu upotrebe ili prema prirodi samog dobra. Međutim, neki vidovi korištenja mogu biti posebno isključeni (nnpr. Zabrana prolaska kamionima s prikolicom određenim putevima), s time da isključenje opet mora biti izričito određeno pravnim aktom i važiti pod jednakim uvjetima za sve.</w:t>
      </w:r>
    </w:p>
    <w:p w:rsidR="00C25F52" w:rsidRPr="003447AA" w:rsidRDefault="00C25F52" w:rsidP="00C25F52">
      <w:pPr>
        <w:ind w:left="708"/>
        <w:jc w:val="both"/>
        <w:rPr>
          <w:rFonts w:ascii="Garamond" w:hAnsi="Garamond"/>
          <w:sz w:val="14"/>
          <w:szCs w:val="14"/>
        </w:rPr>
      </w:pPr>
    </w:p>
    <w:p w:rsidR="00C25F52" w:rsidRDefault="00C25F52" w:rsidP="00C25F52">
      <w:pPr>
        <w:numPr>
          <w:ilvl w:val="0"/>
          <w:numId w:val="130"/>
        </w:numPr>
        <w:jc w:val="both"/>
        <w:rPr>
          <w:rFonts w:ascii="Garamond" w:hAnsi="Garamond"/>
          <w:sz w:val="22"/>
          <w:szCs w:val="22"/>
        </w:rPr>
      </w:pPr>
      <w:r>
        <w:rPr>
          <w:rFonts w:ascii="Garamond" w:hAnsi="Garamond"/>
          <w:sz w:val="22"/>
          <w:szCs w:val="22"/>
        </w:rPr>
        <w:t>stvari koje čine dobra opće upotrebe ne mogu biti u GP prometu.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Uz naznačena dobra postoje i druga dobra koja imaju </w:t>
      </w:r>
      <w:r w:rsidRPr="007933A6">
        <w:rPr>
          <w:rFonts w:ascii="Garamond" w:hAnsi="Garamond"/>
          <w:color w:val="0000FF"/>
          <w:sz w:val="22"/>
          <w:szCs w:val="22"/>
        </w:rPr>
        <w:t>karakter javnih dobara</w:t>
      </w:r>
      <w:r>
        <w:rPr>
          <w:rFonts w:ascii="Garamond" w:hAnsi="Garamond"/>
          <w:sz w:val="22"/>
          <w:szCs w:val="22"/>
        </w:rPr>
        <w:t>, u smislu što služe za određene opće svrhe i namjene druš. zajednice, iako nisu u općoj upotrebi svih (npr. razna tehnička sredstva kojima raspolažu određena javna tijela: vozila, oružje, poligoni, vježbališta).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lastRenderedPageBreak/>
        <w:t xml:space="preserve">Javna dobra i dobra u općoj upotrebi se nalaze van prometa i imaju svoj poseban pravni režim, reguliran prvenstveno </w:t>
      </w:r>
      <w:r w:rsidRPr="007933A6">
        <w:rPr>
          <w:rFonts w:ascii="Garamond" w:hAnsi="Garamond"/>
          <w:color w:val="0000FF"/>
          <w:sz w:val="22"/>
          <w:szCs w:val="22"/>
        </w:rPr>
        <w:t>normama UP-a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3447AA" w:rsidRDefault="00C25F52" w:rsidP="00C25F52">
      <w:pPr>
        <w:jc w:val="both"/>
        <w:rPr>
          <w:rFonts w:ascii="Garamond" w:hAnsi="Garamond"/>
          <w:b/>
          <w:color w:val="0000FF"/>
        </w:rPr>
      </w:pPr>
      <w:r>
        <w:rPr>
          <w:rFonts w:ascii="Garamond" w:hAnsi="Garamond"/>
          <w:b/>
          <w:color w:val="0000FF"/>
        </w:rPr>
        <w:t>POJEDINE VRSTE DOBARA</w:t>
      </w:r>
    </w:p>
    <w:p w:rsidR="00C25F52" w:rsidRDefault="00C25F52" w:rsidP="00C25F52">
      <w:pPr>
        <w:jc w:val="both"/>
        <w:rPr>
          <w:rFonts w:ascii="Garamond" w:hAnsi="Garamond"/>
          <w:sz w:val="22"/>
          <w:szCs w:val="22"/>
        </w:rPr>
      </w:pPr>
    </w:p>
    <w:p w:rsidR="00C25F52" w:rsidRDefault="00C25F52" w:rsidP="00C25F52">
      <w:pPr>
        <w:numPr>
          <w:ilvl w:val="0"/>
          <w:numId w:val="131"/>
        </w:numPr>
        <w:jc w:val="both"/>
        <w:rPr>
          <w:rFonts w:ascii="Garamond" w:hAnsi="Garamond"/>
          <w:sz w:val="22"/>
          <w:szCs w:val="22"/>
        </w:rPr>
      </w:pPr>
      <w:r>
        <w:rPr>
          <w:rFonts w:ascii="Garamond" w:hAnsi="Garamond"/>
          <w:b/>
          <w:color w:val="0000FF"/>
          <w:sz w:val="22"/>
          <w:szCs w:val="22"/>
        </w:rPr>
        <w:t xml:space="preserve">prema </w:t>
      </w:r>
      <w:r w:rsidRPr="003447AA">
        <w:rPr>
          <w:rFonts w:ascii="Garamond" w:hAnsi="Garamond"/>
          <w:b/>
          <w:color w:val="0000FF"/>
          <w:sz w:val="22"/>
          <w:szCs w:val="22"/>
          <w:u w:val="single"/>
        </w:rPr>
        <w:t>objektu</w:t>
      </w:r>
      <w:r>
        <w:rPr>
          <w:rFonts w:ascii="Garamond" w:hAnsi="Garamond"/>
          <w:sz w:val="22"/>
          <w:szCs w:val="22"/>
        </w:rPr>
        <w:t xml:space="preserve"> </w:t>
      </w:r>
    </w:p>
    <w:p w:rsidR="00C25F52" w:rsidRPr="003447AA" w:rsidRDefault="00C25F52" w:rsidP="00C25F52">
      <w:pPr>
        <w:ind w:left="708"/>
        <w:jc w:val="both"/>
        <w:rPr>
          <w:rFonts w:ascii="Garamond" w:hAnsi="Garamond"/>
          <w:sz w:val="10"/>
          <w:szCs w:val="10"/>
        </w:rPr>
      </w:pPr>
    </w:p>
    <w:p w:rsidR="00C25F52" w:rsidRDefault="00C25F52" w:rsidP="00C25F52">
      <w:pPr>
        <w:numPr>
          <w:ilvl w:val="1"/>
          <w:numId w:val="124"/>
        </w:numPr>
        <w:jc w:val="both"/>
        <w:rPr>
          <w:rFonts w:ascii="Garamond" w:hAnsi="Garamond"/>
          <w:sz w:val="22"/>
          <w:szCs w:val="22"/>
        </w:rPr>
      </w:pPr>
      <w:r w:rsidRPr="003447AA">
        <w:rPr>
          <w:rFonts w:ascii="Garamond" w:hAnsi="Garamond"/>
          <w:color w:val="0000FF"/>
          <w:sz w:val="22"/>
          <w:szCs w:val="22"/>
        </w:rPr>
        <w:t>zemljišno dobro</w:t>
      </w:r>
      <w:r>
        <w:rPr>
          <w:rFonts w:ascii="Garamond" w:hAnsi="Garamond"/>
          <w:sz w:val="22"/>
          <w:szCs w:val="22"/>
        </w:rPr>
        <w:t xml:space="preserve"> (javni putovi, ceste, mostovi , trgovi, parkovi, groblja, šume ...)</w:t>
      </w:r>
    </w:p>
    <w:p w:rsidR="00C25F52" w:rsidRDefault="00C25F52" w:rsidP="00C25F52">
      <w:pPr>
        <w:numPr>
          <w:ilvl w:val="1"/>
          <w:numId w:val="124"/>
        </w:numPr>
        <w:jc w:val="both"/>
        <w:rPr>
          <w:rFonts w:ascii="Garamond" w:hAnsi="Garamond"/>
          <w:sz w:val="22"/>
          <w:szCs w:val="22"/>
        </w:rPr>
      </w:pPr>
      <w:r w:rsidRPr="003447AA">
        <w:rPr>
          <w:rFonts w:ascii="Garamond" w:hAnsi="Garamond"/>
          <w:color w:val="0000FF"/>
          <w:sz w:val="22"/>
          <w:szCs w:val="22"/>
        </w:rPr>
        <w:t>vodno dobro</w:t>
      </w:r>
      <w:r>
        <w:rPr>
          <w:rFonts w:ascii="Garamond" w:hAnsi="Garamond"/>
          <w:sz w:val="22"/>
          <w:szCs w:val="22"/>
        </w:rPr>
        <w:t xml:space="preserve"> (unutarnje vode luka, rijeke, kanali, jezera ...)</w:t>
      </w:r>
    </w:p>
    <w:p w:rsidR="00C25F52" w:rsidRDefault="00C25F52" w:rsidP="00C25F52">
      <w:pPr>
        <w:numPr>
          <w:ilvl w:val="1"/>
          <w:numId w:val="124"/>
        </w:numPr>
        <w:jc w:val="both"/>
        <w:rPr>
          <w:rFonts w:ascii="Garamond" w:hAnsi="Garamond"/>
          <w:sz w:val="22"/>
          <w:szCs w:val="22"/>
        </w:rPr>
      </w:pPr>
      <w:r w:rsidRPr="003447AA">
        <w:rPr>
          <w:rFonts w:ascii="Garamond" w:hAnsi="Garamond"/>
          <w:color w:val="0000FF"/>
          <w:sz w:val="22"/>
          <w:szCs w:val="22"/>
        </w:rPr>
        <w:t>pomorsko dobro</w:t>
      </w:r>
      <w:r>
        <w:rPr>
          <w:rFonts w:ascii="Garamond" w:hAnsi="Garamond"/>
          <w:sz w:val="22"/>
          <w:szCs w:val="22"/>
        </w:rPr>
        <w:t xml:space="preserve"> (unutarnje vode, teritorijalno more, njihovo dno i morsko podzemlje, morska obala, luke, lukobrani, nasipi, hridi, grebeni, ušća rijeka, kanali spojeni s morem ...)</w:t>
      </w:r>
    </w:p>
    <w:p w:rsidR="00C25F52" w:rsidRDefault="00C25F52" w:rsidP="00C25F52">
      <w:pPr>
        <w:ind w:left="708"/>
        <w:jc w:val="both"/>
        <w:rPr>
          <w:rFonts w:ascii="Garamond" w:hAnsi="Garamond"/>
          <w:sz w:val="22"/>
          <w:szCs w:val="22"/>
        </w:rPr>
      </w:pPr>
    </w:p>
    <w:p w:rsidR="00C25F52" w:rsidRDefault="00C25F52" w:rsidP="00C25F52">
      <w:pPr>
        <w:numPr>
          <w:ilvl w:val="0"/>
          <w:numId w:val="131"/>
        </w:numPr>
        <w:jc w:val="both"/>
        <w:rPr>
          <w:rFonts w:ascii="Garamond" w:hAnsi="Garamond"/>
          <w:sz w:val="22"/>
          <w:szCs w:val="22"/>
        </w:rPr>
      </w:pPr>
      <w:r>
        <w:rPr>
          <w:rFonts w:ascii="Garamond" w:hAnsi="Garamond"/>
          <w:b/>
          <w:color w:val="0000FF"/>
          <w:sz w:val="22"/>
          <w:szCs w:val="22"/>
        </w:rPr>
        <w:t xml:space="preserve">prema </w:t>
      </w:r>
      <w:r w:rsidRPr="00344B18">
        <w:rPr>
          <w:rFonts w:ascii="Garamond" w:hAnsi="Garamond"/>
          <w:b/>
          <w:color w:val="0000FF"/>
          <w:sz w:val="22"/>
          <w:szCs w:val="22"/>
          <w:u w:val="single"/>
        </w:rPr>
        <w:t>načinu nastanka</w:t>
      </w:r>
      <w:r>
        <w:rPr>
          <w:rFonts w:ascii="Garamond" w:hAnsi="Garamond"/>
          <w:b/>
          <w:color w:val="0000FF"/>
          <w:sz w:val="22"/>
          <w:szCs w:val="22"/>
        </w:rPr>
        <w:t xml:space="preserve"> </w:t>
      </w:r>
    </w:p>
    <w:p w:rsidR="00C25F52" w:rsidRPr="00344B18" w:rsidRDefault="00C25F52" w:rsidP="00C25F52">
      <w:pPr>
        <w:ind w:left="708"/>
        <w:jc w:val="both"/>
        <w:rPr>
          <w:rFonts w:ascii="Garamond" w:hAnsi="Garamond"/>
          <w:sz w:val="10"/>
          <w:szCs w:val="10"/>
        </w:rPr>
      </w:pPr>
    </w:p>
    <w:p w:rsidR="00C25F52" w:rsidRDefault="00C25F52" w:rsidP="00C25F52">
      <w:pPr>
        <w:numPr>
          <w:ilvl w:val="1"/>
          <w:numId w:val="131"/>
        </w:numPr>
        <w:jc w:val="both"/>
        <w:rPr>
          <w:rFonts w:ascii="Garamond" w:hAnsi="Garamond"/>
          <w:sz w:val="22"/>
          <w:szCs w:val="22"/>
        </w:rPr>
      </w:pPr>
      <w:r w:rsidRPr="00344B18">
        <w:rPr>
          <w:rFonts w:ascii="Garamond" w:hAnsi="Garamond"/>
          <w:color w:val="0000FF"/>
          <w:sz w:val="22"/>
          <w:szCs w:val="22"/>
        </w:rPr>
        <w:t xml:space="preserve">javna dobra nastala </w:t>
      </w:r>
      <w:r w:rsidRPr="00344B18">
        <w:rPr>
          <w:rFonts w:ascii="Garamond" w:hAnsi="Garamond"/>
          <w:color w:val="0000FF"/>
          <w:sz w:val="22"/>
          <w:szCs w:val="22"/>
          <w:u w:val="single"/>
        </w:rPr>
        <w:t>prirodnim putem</w:t>
      </w:r>
      <w:r>
        <w:rPr>
          <w:rFonts w:ascii="Garamond" w:hAnsi="Garamond"/>
          <w:sz w:val="22"/>
          <w:szCs w:val="22"/>
        </w:rPr>
        <w:t xml:space="preserve"> – njihov je nastanak posljedica djelovanja prirode, a svojstvo javnog dobra zadržavaju zbog svoje prirodne strukture i prirodnih osobina, odnosno namjene (npr. rijeke, mora, prirodna jezera, brak)</w:t>
      </w:r>
    </w:p>
    <w:p w:rsidR="00C25F52" w:rsidRPr="00344B18" w:rsidRDefault="00C25F52" w:rsidP="00C25F52">
      <w:pPr>
        <w:ind w:left="1416"/>
        <w:jc w:val="both"/>
        <w:rPr>
          <w:rFonts w:ascii="Garamond" w:hAnsi="Garamond"/>
          <w:sz w:val="6"/>
          <w:szCs w:val="6"/>
        </w:rPr>
      </w:pPr>
    </w:p>
    <w:p w:rsidR="00C25F52" w:rsidRDefault="00C25F52" w:rsidP="00C25F52">
      <w:pPr>
        <w:numPr>
          <w:ilvl w:val="1"/>
          <w:numId w:val="131"/>
        </w:numPr>
        <w:jc w:val="both"/>
        <w:rPr>
          <w:rFonts w:ascii="Garamond" w:hAnsi="Garamond"/>
          <w:sz w:val="22"/>
          <w:szCs w:val="22"/>
        </w:rPr>
      </w:pPr>
      <w:r>
        <w:rPr>
          <w:rFonts w:ascii="Garamond" w:hAnsi="Garamond"/>
          <w:color w:val="0000FF"/>
          <w:sz w:val="22"/>
          <w:szCs w:val="22"/>
        </w:rPr>
        <w:t xml:space="preserve">javna dobra nastala </w:t>
      </w:r>
      <w:r w:rsidRPr="00344B18">
        <w:rPr>
          <w:rFonts w:ascii="Garamond" w:hAnsi="Garamond"/>
          <w:color w:val="0000FF"/>
          <w:sz w:val="22"/>
          <w:szCs w:val="22"/>
          <w:u w:val="single"/>
        </w:rPr>
        <w:t>ljudskim djelovanjem</w:t>
      </w:r>
      <w:r>
        <w:rPr>
          <w:rFonts w:ascii="Garamond" w:hAnsi="Garamond"/>
          <w:color w:val="0000FF"/>
          <w:sz w:val="22"/>
          <w:szCs w:val="22"/>
        </w:rPr>
        <w:t xml:space="preserve"> </w:t>
      </w:r>
      <w:r>
        <w:rPr>
          <w:rFonts w:ascii="Garamond" w:hAnsi="Garamond"/>
          <w:sz w:val="22"/>
          <w:szCs w:val="22"/>
        </w:rPr>
        <w:t>– stvarana su da bi služila kao javna dobra i to temeljem posebnog akta (općeg ili pojedinačnog), no moguće je da umjetno javno dobro stekne to svojstvo i konkludentnim radnjama (npr.  određena teritorijalna jedinica izgradi javni put i jednostavno ga preda na upotrebu posebnim činom puštanja u promet).</w:t>
      </w:r>
    </w:p>
    <w:p w:rsidR="00C25F52" w:rsidRDefault="00C25F52" w:rsidP="00C25F52">
      <w:pPr>
        <w:ind w:left="708"/>
        <w:jc w:val="both"/>
        <w:rPr>
          <w:rFonts w:ascii="Garamond" w:hAnsi="Garamond"/>
          <w:sz w:val="22"/>
          <w:szCs w:val="22"/>
        </w:rPr>
      </w:pPr>
    </w:p>
    <w:p w:rsidR="00C25F52" w:rsidRDefault="00C25F52" w:rsidP="00C25F52">
      <w:pPr>
        <w:numPr>
          <w:ilvl w:val="0"/>
          <w:numId w:val="131"/>
        </w:numPr>
        <w:jc w:val="both"/>
        <w:rPr>
          <w:rFonts w:ascii="Garamond" w:hAnsi="Garamond"/>
          <w:sz w:val="22"/>
          <w:szCs w:val="22"/>
        </w:rPr>
      </w:pPr>
      <w:r>
        <w:rPr>
          <w:rFonts w:ascii="Garamond" w:hAnsi="Garamond"/>
          <w:b/>
          <w:color w:val="0000FF"/>
          <w:sz w:val="22"/>
          <w:szCs w:val="22"/>
        </w:rPr>
        <w:t xml:space="preserve">prema </w:t>
      </w:r>
      <w:r w:rsidRPr="00344B18">
        <w:rPr>
          <w:rFonts w:ascii="Garamond" w:hAnsi="Garamond"/>
          <w:b/>
          <w:color w:val="0000FF"/>
          <w:sz w:val="22"/>
          <w:szCs w:val="22"/>
          <w:u w:val="single"/>
        </w:rPr>
        <w:t>namjeni</w:t>
      </w:r>
      <w:r>
        <w:rPr>
          <w:rFonts w:ascii="Garamond" w:hAnsi="Garamond"/>
          <w:b/>
          <w:color w:val="0000FF"/>
          <w:sz w:val="22"/>
          <w:szCs w:val="22"/>
        </w:rPr>
        <w:t xml:space="preserve"> </w:t>
      </w:r>
    </w:p>
    <w:p w:rsidR="00C25F52" w:rsidRPr="00344B18" w:rsidRDefault="00C25F52" w:rsidP="00C25F52">
      <w:pPr>
        <w:ind w:left="708"/>
        <w:jc w:val="both"/>
        <w:rPr>
          <w:rFonts w:ascii="Garamond" w:hAnsi="Garamond"/>
          <w:sz w:val="10"/>
          <w:szCs w:val="10"/>
        </w:rPr>
      </w:pPr>
    </w:p>
    <w:p w:rsidR="00C25F52" w:rsidRDefault="00C25F52" w:rsidP="00C25F52">
      <w:pPr>
        <w:numPr>
          <w:ilvl w:val="1"/>
          <w:numId w:val="131"/>
        </w:numPr>
        <w:jc w:val="both"/>
        <w:rPr>
          <w:rFonts w:ascii="Garamond" w:hAnsi="Garamond"/>
          <w:sz w:val="22"/>
          <w:szCs w:val="22"/>
        </w:rPr>
      </w:pPr>
      <w:r>
        <w:rPr>
          <w:rFonts w:ascii="Garamond" w:hAnsi="Garamond"/>
          <w:sz w:val="22"/>
          <w:szCs w:val="22"/>
        </w:rPr>
        <w:t>dobra opće upotrebe (npr. voda, more, zrak i sl.)</w:t>
      </w:r>
    </w:p>
    <w:p w:rsidR="00C25F52" w:rsidRDefault="00C25F52" w:rsidP="00C25F52">
      <w:pPr>
        <w:ind w:left="1440" w:hanging="360"/>
        <w:jc w:val="both"/>
        <w:rPr>
          <w:rFonts w:ascii="Garamond" w:hAnsi="Garamond"/>
          <w:sz w:val="22"/>
          <w:szCs w:val="22"/>
        </w:rPr>
      </w:pPr>
      <w:r>
        <w:rPr>
          <w:rFonts w:ascii="Garamond" w:hAnsi="Garamond"/>
          <w:sz w:val="22"/>
          <w:szCs w:val="22"/>
        </w:rPr>
        <w:t>b.</w:t>
      </w:r>
      <w:r>
        <w:rPr>
          <w:rFonts w:ascii="Garamond" w:hAnsi="Garamond"/>
          <w:sz w:val="22"/>
          <w:szCs w:val="22"/>
        </w:rPr>
        <w:tab/>
        <w:t>javna dobra koja su namijenjena pojedinim subjektima za posebne svrhe (npr. vojne luke, vojna zrakoplovna pristaništa ...)</w:t>
      </w:r>
    </w:p>
    <w:p w:rsidR="00C25F52" w:rsidRDefault="00C25F52" w:rsidP="00C25F52">
      <w:pPr>
        <w:ind w:left="708"/>
        <w:jc w:val="both"/>
        <w:rPr>
          <w:rFonts w:ascii="Garamond" w:hAnsi="Garamond"/>
          <w:sz w:val="22"/>
          <w:szCs w:val="22"/>
        </w:rPr>
      </w:pPr>
    </w:p>
    <w:p w:rsidR="00C25F52" w:rsidRDefault="00C25F52" w:rsidP="00C25F52">
      <w:pPr>
        <w:numPr>
          <w:ilvl w:val="0"/>
          <w:numId w:val="131"/>
        </w:numPr>
        <w:jc w:val="both"/>
        <w:rPr>
          <w:rFonts w:ascii="Garamond" w:hAnsi="Garamond"/>
          <w:sz w:val="22"/>
          <w:szCs w:val="22"/>
        </w:rPr>
      </w:pPr>
      <w:r>
        <w:rPr>
          <w:rFonts w:ascii="Garamond" w:hAnsi="Garamond"/>
          <w:b/>
          <w:color w:val="0000FF"/>
          <w:sz w:val="22"/>
          <w:szCs w:val="22"/>
        </w:rPr>
        <w:t xml:space="preserve">prema okolnosti </w:t>
      </w:r>
      <w:r w:rsidRPr="000D585D">
        <w:rPr>
          <w:rFonts w:ascii="Garamond" w:hAnsi="Garamond"/>
          <w:b/>
          <w:color w:val="0000FF"/>
          <w:sz w:val="22"/>
          <w:szCs w:val="22"/>
          <w:u w:val="single"/>
        </w:rPr>
        <w:t>mogu li biti u GP vlasništvu</w:t>
      </w:r>
      <w:r>
        <w:rPr>
          <w:rFonts w:ascii="Garamond" w:hAnsi="Garamond"/>
          <w:b/>
          <w:color w:val="0000FF"/>
          <w:sz w:val="22"/>
          <w:szCs w:val="22"/>
        </w:rPr>
        <w:t xml:space="preserve"> </w:t>
      </w:r>
    </w:p>
    <w:p w:rsidR="00C25F52" w:rsidRPr="000D585D" w:rsidRDefault="00C25F52" w:rsidP="00C25F52">
      <w:pPr>
        <w:ind w:left="720"/>
        <w:jc w:val="both"/>
        <w:rPr>
          <w:rFonts w:ascii="Garamond" w:hAnsi="Garamond"/>
          <w:sz w:val="10"/>
          <w:szCs w:val="10"/>
        </w:rPr>
      </w:pPr>
    </w:p>
    <w:p w:rsidR="00C25F52" w:rsidRDefault="00C25F52" w:rsidP="00C25F52">
      <w:pPr>
        <w:numPr>
          <w:ilvl w:val="1"/>
          <w:numId w:val="131"/>
        </w:numPr>
        <w:jc w:val="both"/>
        <w:rPr>
          <w:rFonts w:ascii="Garamond" w:hAnsi="Garamond"/>
          <w:sz w:val="22"/>
          <w:szCs w:val="22"/>
        </w:rPr>
      </w:pPr>
      <w:r>
        <w:rPr>
          <w:rFonts w:ascii="Garamond" w:hAnsi="Garamond"/>
          <w:sz w:val="22"/>
          <w:szCs w:val="22"/>
        </w:rPr>
        <w:t>ona koja nikako ne mogu biti u GP vlasništvu (npr. more, rijeke, javni putovi)</w:t>
      </w:r>
    </w:p>
    <w:p w:rsidR="00C25F52" w:rsidRDefault="00C25F52" w:rsidP="00C25F52">
      <w:pPr>
        <w:numPr>
          <w:ilvl w:val="1"/>
          <w:numId w:val="131"/>
        </w:numPr>
        <w:jc w:val="both"/>
        <w:rPr>
          <w:rFonts w:ascii="Garamond" w:hAnsi="Garamond"/>
          <w:sz w:val="22"/>
          <w:szCs w:val="22"/>
        </w:rPr>
      </w:pPr>
      <w:r>
        <w:rPr>
          <w:rFonts w:ascii="Garamond" w:hAnsi="Garamond"/>
          <w:sz w:val="22"/>
          <w:szCs w:val="22"/>
        </w:rPr>
        <w:t>ona koja mogu biti u GP vlasništvu (npr. predmeti u muzeju, arhivski dokumenti, namještaj)</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D45CB2" w:rsidRDefault="00C25F52" w:rsidP="00C25F52">
      <w:pPr>
        <w:jc w:val="both"/>
        <w:rPr>
          <w:rFonts w:ascii="Garamond" w:hAnsi="Garamond"/>
          <w:b/>
          <w:color w:val="0000FF"/>
          <w:sz w:val="22"/>
          <w:szCs w:val="22"/>
        </w:rPr>
      </w:pPr>
      <w:r>
        <w:rPr>
          <w:rFonts w:ascii="Garamond" w:hAnsi="Garamond"/>
          <w:b/>
          <w:color w:val="0000FF"/>
          <w:sz w:val="22"/>
          <w:szCs w:val="22"/>
        </w:rPr>
        <w:t>UPRAVLJANJE JAVNIM DOBROM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Pravo na upravljanje javnim dobrom mogu imati:</w:t>
      </w:r>
    </w:p>
    <w:p w:rsidR="00C25F52" w:rsidRPr="00AB2619" w:rsidRDefault="00C25F52" w:rsidP="00C25F52">
      <w:pPr>
        <w:jc w:val="both"/>
        <w:rPr>
          <w:rFonts w:ascii="Garamond" w:hAnsi="Garamond"/>
          <w:sz w:val="10"/>
          <w:szCs w:val="10"/>
        </w:rPr>
      </w:pPr>
    </w:p>
    <w:p w:rsidR="00C25F52" w:rsidRDefault="00C25F52" w:rsidP="00C25F52">
      <w:pPr>
        <w:numPr>
          <w:ilvl w:val="0"/>
          <w:numId w:val="132"/>
        </w:numPr>
        <w:jc w:val="both"/>
        <w:rPr>
          <w:rFonts w:ascii="Garamond" w:hAnsi="Garamond"/>
          <w:sz w:val="22"/>
          <w:szCs w:val="22"/>
        </w:rPr>
      </w:pPr>
      <w:r>
        <w:rPr>
          <w:rFonts w:ascii="Garamond" w:hAnsi="Garamond"/>
          <w:sz w:val="22"/>
          <w:szCs w:val="22"/>
        </w:rPr>
        <w:t>RH i jedinice lokalne odnosno područne (regionalne) samouprave</w:t>
      </w:r>
    </w:p>
    <w:p w:rsidR="00C25F52" w:rsidRDefault="00C25F52" w:rsidP="00C25F52">
      <w:pPr>
        <w:numPr>
          <w:ilvl w:val="0"/>
          <w:numId w:val="132"/>
        </w:numPr>
        <w:jc w:val="both"/>
        <w:rPr>
          <w:rFonts w:ascii="Garamond" w:hAnsi="Garamond"/>
          <w:sz w:val="22"/>
          <w:szCs w:val="22"/>
        </w:rPr>
      </w:pPr>
      <w:r>
        <w:rPr>
          <w:rFonts w:ascii="Garamond" w:hAnsi="Garamond"/>
          <w:sz w:val="22"/>
          <w:szCs w:val="22"/>
        </w:rPr>
        <w:t>javne ustanove (npr. muzeji, knjižnice, arhivi)</w:t>
      </w:r>
    </w:p>
    <w:p w:rsidR="00C25F52" w:rsidRDefault="00C25F52" w:rsidP="00C25F52">
      <w:pPr>
        <w:numPr>
          <w:ilvl w:val="0"/>
          <w:numId w:val="132"/>
        </w:numPr>
        <w:jc w:val="both"/>
        <w:rPr>
          <w:rFonts w:ascii="Garamond" w:hAnsi="Garamond"/>
          <w:sz w:val="22"/>
          <w:szCs w:val="22"/>
        </w:rPr>
      </w:pPr>
      <w:r>
        <w:rPr>
          <w:rFonts w:ascii="Garamond" w:hAnsi="Garamond"/>
          <w:sz w:val="22"/>
          <w:szCs w:val="22"/>
        </w:rPr>
        <w:t>posebna javna poduzeća (npr. Hrvatska uprava za ceste)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AB2619" w:rsidRDefault="00C25F52" w:rsidP="00C25F52">
      <w:pPr>
        <w:jc w:val="both"/>
        <w:rPr>
          <w:rFonts w:ascii="Garamond" w:hAnsi="Garamond"/>
          <w:b/>
          <w:color w:val="0000FF"/>
          <w:sz w:val="22"/>
          <w:szCs w:val="22"/>
        </w:rPr>
      </w:pPr>
      <w:r>
        <w:rPr>
          <w:rFonts w:ascii="Garamond" w:hAnsi="Garamond"/>
          <w:b/>
          <w:color w:val="0000FF"/>
          <w:sz w:val="22"/>
          <w:szCs w:val="22"/>
        </w:rPr>
        <w:t>PROGLAŠAVANJE POSTANKA I PRESTANKA JAVNOG DOBRA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072C7E">
        <w:rPr>
          <w:rFonts w:ascii="Garamond" w:hAnsi="Garamond"/>
          <w:b/>
          <w:color w:val="0000FF"/>
          <w:sz w:val="22"/>
          <w:szCs w:val="22"/>
          <w:u w:val="single"/>
        </w:rPr>
        <w:t>Postanak</w:t>
      </w:r>
      <w:r>
        <w:rPr>
          <w:rFonts w:ascii="Garamond" w:hAnsi="Garamond"/>
          <w:sz w:val="22"/>
          <w:szCs w:val="22"/>
        </w:rPr>
        <w:t xml:space="preserve"> - neka se dobra po samoj svojoj prirodi javna dobra (dobra u općoj upotrebi), pa kada se donosi akt radi utvrđivanja takvog dobra javnim dobrom, takav akt ima </w:t>
      </w:r>
      <w:r w:rsidRPr="00AB1AC6">
        <w:rPr>
          <w:rFonts w:ascii="Garamond" w:hAnsi="Garamond"/>
          <w:color w:val="0000FF"/>
          <w:sz w:val="22"/>
          <w:szCs w:val="22"/>
          <w:u w:val="single"/>
        </w:rPr>
        <w:t>deklaratorni značaj</w:t>
      </w:r>
      <w:r>
        <w:rPr>
          <w:rFonts w:ascii="Garamond" w:hAnsi="Garamond"/>
          <w:sz w:val="22"/>
          <w:szCs w:val="22"/>
        </w:rPr>
        <w:t xml:space="preserve">. Suprotno tome, da bi neka dobra postala javna dobra (služila za opću upotrebu) moraju biti proglašena takvima posebnim aktom nadležnog tijela, koji ima </w:t>
      </w:r>
      <w:r w:rsidRPr="00AB1AC6">
        <w:rPr>
          <w:rFonts w:ascii="Garamond" w:hAnsi="Garamond"/>
          <w:color w:val="0000FF"/>
          <w:sz w:val="22"/>
          <w:szCs w:val="22"/>
          <w:u w:val="single"/>
        </w:rPr>
        <w:t>konstitutivan značaj</w:t>
      </w:r>
      <w:r>
        <w:rPr>
          <w:rFonts w:ascii="Garamond" w:hAnsi="Garamond"/>
          <w:sz w:val="22"/>
          <w:szCs w:val="22"/>
        </w:rPr>
        <w:t>.</w:t>
      </w:r>
    </w:p>
    <w:p w:rsidR="00C25F52" w:rsidRPr="00201E5B" w:rsidRDefault="00C25F52" w:rsidP="00C25F52">
      <w:pPr>
        <w:jc w:val="both"/>
        <w:rPr>
          <w:rFonts w:ascii="Garamond" w:hAnsi="Garamond"/>
          <w:sz w:val="16"/>
          <w:szCs w:val="16"/>
        </w:rPr>
      </w:pPr>
    </w:p>
    <w:p w:rsidR="00C25F52" w:rsidRDefault="00C25F52" w:rsidP="00C25F52">
      <w:pPr>
        <w:jc w:val="both"/>
        <w:rPr>
          <w:rFonts w:ascii="Garamond" w:hAnsi="Garamond"/>
          <w:sz w:val="22"/>
          <w:szCs w:val="22"/>
        </w:rPr>
      </w:pPr>
      <w:r w:rsidRPr="00072C7E">
        <w:rPr>
          <w:rFonts w:ascii="Garamond" w:hAnsi="Garamond"/>
          <w:b/>
          <w:color w:val="0000FF"/>
          <w:sz w:val="22"/>
          <w:szCs w:val="22"/>
          <w:u w:val="single"/>
        </w:rPr>
        <w:t>Prestanak</w:t>
      </w:r>
      <w:r>
        <w:rPr>
          <w:rFonts w:ascii="Garamond" w:hAnsi="Garamond"/>
          <w:sz w:val="22"/>
          <w:szCs w:val="22"/>
        </w:rPr>
        <w:t xml:space="preserve"> postojanja jednog javnog dobra, odnosno gubitak svojstva dobra opće upotrebe može uslijediti </w:t>
      </w:r>
      <w:r w:rsidRPr="00AB1AC6">
        <w:rPr>
          <w:rFonts w:ascii="Garamond" w:hAnsi="Garamond"/>
          <w:color w:val="0000FF"/>
          <w:sz w:val="22"/>
          <w:szCs w:val="22"/>
          <w:u w:val="single"/>
        </w:rPr>
        <w:t>prirodnim putem</w:t>
      </w:r>
      <w:r>
        <w:rPr>
          <w:rFonts w:ascii="Garamond" w:hAnsi="Garamond"/>
          <w:sz w:val="22"/>
          <w:szCs w:val="22"/>
        </w:rPr>
        <w:t xml:space="preserve"> (npr. ako se isuši korito potoka, odnosno ako odron zemlje uništi javni put) ili </w:t>
      </w:r>
      <w:r>
        <w:rPr>
          <w:rFonts w:ascii="Garamond" w:hAnsi="Garamond"/>
          <w:sz w:val="22"/>
          <w:szCs w:val="22"/>
        </w:rPr>
        <w:br/>
      </w:r>
      <w:r w:rsidRPr="00AB1AC6">
        <w:rPr>
          <w:rFonts w:ascii="Garamond" w:hAnsi="Garamond"/>
          <w:color w:val="0000FF"/>
          <w:sz w:val="22"/>
          <w:szCs w:val="22"/>
          <w:u w:val="single"/>
        </w:rPr>
        <w:t>posebnim aktom</w:t>
      </w:r>
      <w:r>
        <w:rPr>
          <w:rFonts w:ascii="Garamond" w:hAnsi="Garamond"/>
          <w:sz w:val="22"/>
          <w:szCs w:val="22"/>
        </w:rPr>
        <w:t xml:space="preserve"> (npr. odluka o zabrani korištenja javnog puta). U drugom slučaju se donosi konstitutivni akt, a u prvom (ako se uopće donese) taj akt ima deklaratorno značenje. Akto donosi isto tijelo koje je donijelo akt kojim je odnosno dobro i kreirano.</w:t>
      </w:r>
    </w:p>
    <w:p w:rsidR="00C25F52" w:rsidRPr="00201E5B" w:rsidRDefault="00C25F52" w:rsidP="00C25F52">
      <w:pPr>
        <w:jc w:val="both"/>
        <w:rPr>
          <w:rFonts w:ascii="Garamond" w:hAnsi="Garamond"/>
          <w:sz w:val="16"/>
          <w:szCs w:val="16"/>
        </w:rPr>
      </w:pPr>
    </w:p>
    <w:p w:rsidR="00C25F52" w:rsidRDefault="00C25F52" w:rsidP="00C25F52">
      <w:pPr>
        <w:jc w:val="both"/>
        <w:rPr>
          <w:rFonts w:ascii="Garamond" w:hAnsi="Garamond"/>
          <w:sz w:val="22"/>
          <w:szCs w:val="22"/>
        </w:rPr>
      </w:pPr>
      <w:r>
        <w:rPr>
          <w:rFonts w:ascii="Garamond" w:hAnsi="Garamond"/>
          <w:sz w:val="22"/>
          <w:szCs w:val="22"/>
        </w:rPr>
        <w:t xml:space="preserve">Prirodnim putem, odnosno ljudskim djelovanjem može biti </w:t>
      </w:r>
      <w:r>
        <w:rPr>
          <w:rFonts w:ascii="Garamond" w:hAnsi="Garamond"/>
          <w:b/>
          <w:color w:val="0000FF"/>
          <w:sz w:val="22"/>
          <w:szCs w:val="22"/>
          <w:u w:val="single"/>
        </w:rPr>
        <w:t>iz</w:t>
      </w:r>
      <w:r w:rsidRPr="00072C7E">
        <w:rPr>
          <w:rFonts w:ascii="Garamond" w:hAnsi="Garamond"/>
          <w:b/>
          <w:color w:val="0000FF"/>
          <w:sz w:val="22"/>
          <w:szCs w:val="22"/>
          <w:u w:val="single"/>
        </w:rPr>
        <w:t>mijenjena</w:t>
      </w:r>
      <w:r>
        <w:rPr>
          <w:rFonts w:ascii="Garamond" w:hAnsi="Garamond"/>
          <w:sz w:val="22"/>
          <w:szCs w:val="22"/>
        </w:rPr>
        <w:t xml:space="preserve"> priroda odnosno </w:t>
      </w:r>
      <w:r w:rsidRPr="00072C7E">
        <w:rPr>
          <w:rFonts w:ascii="Garamond" w:hAnsi="Garamond"/>
          <w:color w:val="0000FF"/>
          <w:sz w:val="22"/>
          <w:szCs w:val="22"/>
          <w:u w:val="single"/>
        </w:rPr>
        <w:t>vrsta</w:t>
      </w:r>
      <w:r>
        <w:rPr>
          <w:rFonts w:ascii="Garamond" w:hAnsi="Garamond"/>
          <w:sz w:val="22"/>
          <w:szCs w:val="22"/>
        </w:rPr>
        <w:t xml:space="preserve"> javnog dobra (npr. korito kanala presuši i pretvori se u kolski put) ili njegov </w:t>
      </w:r>
      <w:r w:rsidRPr="00072C7E">
        <w:rPr>
          <w:rFonts w:ascii="Garamond" w:hAnsi="Garamond"/>
          <w:color w:val="0000FF"/>
          <w:sz w:val="22"/>
          <w:szCs w:val="22"/>
          <w:u w:val="single"/>
        </w:rPr>
        <w:t>način upotrebe</w:t>
      </w:r>
      <w:r>
        <w:rPr>
          <w:rFonts w:ascii="Garamond" w:hAnsi="Garamond"/>
          <w:sz w:val="22"/>
          <w:szCs w:val="22"/>
        </w:rPr>
        <w:t xml:space="preserve"> (npr. uslijed obilnih kiša jedno neplovno jezerce postane plovno). Međutim, i u tim slučajevima javno dobro zadržava svoj karakter javno dobra, neovisno o promjenama.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072C7E" w:rsidRDefault="00C25F52" w:rsidP="00C25F52">
      <w:pPr>
        <w:jc w:val="both"/>
        <w:rPr>
          <w:rFonts w:ascii="Garamond" w:hAnsi="Garamond"/>
          <w:b/>
          <w:color w:val="0000FF"/>
          <w:sz w:val="22"/>
          <w:szCs w:val="22"/>
        </w:rPr>
      </w:pPr>
      <w:r>
        <w:rPr>
          <w:rFonts w:ascii="Garamond" w:hAnsi="Garamond"/>
          <w:b/>
          <w:color w:val="0000FF"/>
          <w:sz w:val="22"/>
          <w:szCs w:val="22"/>
        </w:rPr>
        <w:t>RAZGRANIČENJE JAVNOG DOBRA</w:t>
      </w:r>
    </w:p>
    <w:p w:rsidR="00C25F52" w:rsidRPr="00201E5B" w:rsidRDefault="00C25F52" w:rsidP="00C25F52">
      <w:pPr>
        <w:jc w:val="both"/>
        <w:rPr>
          <w:rFonts w:ascii="Garamond" w:hAnsi="Garamond"/>
          <w:sz w:val="14"/>
          <w:szCs w:val="14"/>
        </w:rPr>
      </w:pPr>
    </w:p>
    <w:p w:rsidR="00C25F52" w:rsidRDefault="00C25F52" w:rsidP="00C25F52">
      <w:pPr>
        <w:jc w:val="both"/>
        <w:rPr>
          <w:rFonts w:ascii="Garamond" w:hAnsi="Garamond"/>
          <w:sz w:val="22"/>
          <w:szCs w:val="22"/>
        </w:rPr>
      </w:pPr>
      <w:r w:rsidRPr="00072C7E">
        <w:rPr>
          <w:rFonts w:ascii="Garamond" w:hAnsi="Garamond"/>
          <w:b/>
          <w:color w:val="0000FF"/>
          <w:sz w:val="22"/>
          <w:szCs w:val="22"/>
          <w:u w:val="single"/>
        </w:rPr>
        <w:t>Razgraničenje javnog dobra</w:t>
      </w:r>
      <w:r>
        <w:rPr>
          <w:rFonts w:ascii="Garamond" w:hAnsi="Garamond"/>
          <w:sz w:val="22"/>
          <w:szCs w:val="22"/>
        </w:rPr>
        <w:t xml:space="preserve"> – utvrđivanje granica tog dobra, dokle ono seže i gdje prestaje jedno javno dobro, a počinju druga (javna ili privatna dobra). Nadležnost tijela za razgraničavanje javnog dobra se utvrđuje posebnim pravnim normama, a u nedostatku takvih, presumira se načelna nadležnost tijela uprave.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072C7E" w:rsidRDefault="00C25F52" w:rsidP="00C25F52">
      <w:pPr>
        <w:jc w:val="both"/>
        <w:rPr>
          <w:rFonts w:ascii="Garamond" w:hAnsi="Garamond"/>
          <w:b/>
          <w:color w:val="0000FF"/>
          <w:sz w:val="22"/>
          <w:szCs w:val="22"/>
        </w:rPr>
      </w:pPr>
      <w:r>
        <w:rPr>
          <w:rFonts w:ascii="Garamond" w:hAnsi="Garamond"/>
          <w:b/>
          <w:color w:val="0000FF"/>
          <w:sz w:val="22"/>
          <w:szCs w:val="22"/>
        </w:rPr>
        <w:t>KORIŠTENJE JAVNOG DOBRA</w:t>
      </w:r>
    </w:p>
    <w:p w:rsidR="00C25F52" w:rsidRDefault="00C25F52" w:rsidP="00C25F52">
      <w:pPr>
        <w:jc w:val="both"/>
        <w:rPr>
          <w:rFonts w:ascii="Garamond" w:hAnsi="Garamond"/>
          <w:sz w:val="22"/>
          <w:szCs w:val="22"/>
        </w:rPr>
      </w:pPr>
    </w:p>
    <w:p w:rsidR="00C25F52" w:rsidRDefault="00C25F52" w:rsidP="00C25F52">
      <w:pPr>
        <w:numPr>
          <w:ilvl w:val="0"/>
          <w:numId w:val="133"/>
        </w:numPr>
        <w:jc w:val="both"/>
        <w:rPr>
          <w:rFonts w:ascii="Garamond" w:hAnsi="Garamond"/>
          <w:sz w:val="22"/>
          <w:szCs w:val="22"/>
        </w:rPr>
      </w:pPr>
      <w:r w:rsidRPr="00072C7E">
        <w:rPr>
          <w:rFonts w:ascii="Garamond" w:hAnsi="Garamond"/>
          <w:color w:val="0000FF"/>
          <w:sz w:val="22"/>
          <w:szCs w:val="22"/>
        </w:rPr>
        <w:t xml:space="preserve">kada je javno dobro dano na opću upotrebu </w:t>
      </w:r>
      <w:r w:rsidRPr="00465D1D">
        <w:rPr>
          <w:rFonts w:ascii="Garamond" w:hAnsi="Garamond"/>
          <w:color w:val="0000FF"/>
          <w:sz w:val="22"/>
          <w:szCs w:val="22"/>
          <w:u w:val="single"/>
        </w:rPr>
        <w:t>svima</w:t>
      </w:r>
      <w:r>
        <w:rPr>
          <w:rFonts w:ascii="Garamond" w:hAnsi="Garamond"/>
          <w:sz w:val="22"/>
          <w:szCs w:val="22"/>
        </w:rPr>
        <w:t xml:space="preserve"> – npr. more, rijeke, javne ceste, ulice, zrak (opća uporaba se ostvaruje npr. kupanjem, vožnjom, hodanjem, šetnjom, disanjem i sl.</w:t>
      </w:r>
    </w:p>
    <w:p w:rsidR="00C25F52" w:rsidRPr="00072C7E" w:rsidRDefault="00C25F52" w:rsidP="00C25F52">
      <w:pPr>
        <w:ind w:left="708"/>
        <w:jc w:val="both"/>
        <w:rPr>
          <w:rFonts w:ascii="Garamond" w:hAnsi="Garamond"/>
          <w:sz w:val="10"/>
          <w:szCs w:val="10"/>
        </w:rPr>
      </w:pPr>
    </w:p>
    <w:p w:rsidR="00C25F52" w:rsidRDefault="00C25F52" w:rsidP="00C25F52">
      <w:pPr>
        <w:numPr>
          <w:ilvl w:val="0"/>
          <w:numId w:val="133"/>
        </w:numPr>
        <w:jc w:val="both"/>
        <w:rPr>
          <w:rFonts w:ascii="Garamond" w:hAnsi="Garamond"/>
          <w:sz w:val="22"/>
          <w:szCs w:val="22"/>
        </w:rPr>
      </w:pPr>
      <w:r>
        <w:rPr>
          <w:rFonts w:ascii="Garamond" w:hAnsi="Garamond"/>
          <w:color w:val="0000FF"/>
          <w:sz w:val="22"/>
          <w:szCs w:val="22"/>
        </w:rPr>
        <w:t xml:space="preserve">kada je javno dobro dano na korištenje samo </w:t>
      </w:r>
      <w:r w:rsidRPr="00465D1D">
        <w:rPr>
          <w:rFonts w:ascii="Garamond" w:hAnsi="Garamond"/>
          <w:color w:val="0000FF"/>
          <w:sz w:val="22"/>
          <w:szCs w:val="22"/>
          <w:u w:val="single"/>
        </w:rPr>
        <w:t>određenim subjektima</w:t>
      </w:r>
      <w:r>
        <w:rPr>
          <w:rFonts w:ascii="Garamond" w:hAnsi="Garamond"/>
          <w:color w:val="0000FF"/>
          <w:sz w:val="22"/>
          <w:szCs w:val="22"/>
        </w:rPr>
        <w:t xml:space="preserve"> </w:t>
      </w:r>
      <w:r>
        <w:rPr>
          <w:rFonts w:ascii="Garamond" w:hAnsi="Garamond"/>
          <w:sz w:val="22"/>
          <w:szCs w:val="22"/>
        </w:rPr>
        <w:t>– npr. postavljanje kioska ili reklame u ulici, vađenje pijeska iz mora ili rijeke – Međutim, time se ne isključuju u potpunosti drugi subjekti u korištenju javnog dobra (npr. time što se dopušta vađenje pjeska iz mora ne ograničava se mogućnost kupanja, postavljanje kioska na ulici ne sprečava građane da se koriste ulicom i sl.), iako oni to mogu biti (npr. jedna prirodna luka se ustupi na korištenje ratoj mornarici).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Korištenje dobara opće upotrebe ima značaj </w:t>
      </w:r>
      <w:r w:rsidRPr="00371CE8">
        <w:rPr>
          <w:rFonts w:ascii="Palatino Linotype" w:hAnsi="Palatino Linotype"/>
          <w:b/>
          <w:i/>
          <w:color w:val="0000FF"/>
          <w:sz w:val="20"/>
          <w:szCs w:val="20"/>
        </w:rPr>
        <w:t>subjektivnog prava</w:t>
      </w:r>
      <w:r>
        <w:rPr>
          <w:rFonts w:ascii="Garamond" w:hAnsi="Garamond"/>
          <w:sz w:val="22"/>
          <w:szCs w:val="22"/>
        </w:rPr>
        <w:t>, samo ne u smislu GP odnosa, već u smislu UP odnosa, jer subjekti imaju pravo koristiti ta dobra, dok god ne uskraćuju mogućnost drugim subjektima korištenje istog dobra.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Dobra opće upotrebe se, u pravilu, koriste </w:t>
      </w:r>
      <w:r w:rsidRPr="00201E5B">
        <w:rPr>
          <w:rFonts w:ascii="Garamond" w:hAnsi="Garamond"/>
          <w:b/>
          <w:color w:val="0000FF"/>
          <w:sz w:val="22"/>
          <w:szCs w:val="22"/>
        </w:rPr>
        <w:t>besplatno</w:t>
      </w:r>
      <w:r>
        <w:rPr>
          <w:rFonts w:ascii="Garamond" w:hAnsi="Garamond"/>
          <w:sz w:val="22"/>
          <w:szCs w:val="22"/>
        </w:rPr>
        <w:t xml:space="preserve"> (npr. šetnja parkom, ulicom), no za korištenje pojedinog dobra se može uvesti i </w:t>
      </w:r>
      <w:r w:rsidRPr="00201E5B">
        <w:rPr>
          <w:rFonts w:ascii="Garamond" w:hAnsi="Garamond"/>
          <w:color w:val="0000FF"/>
          <w:sz w:val="22"/>
          <w:szCs w:val="22"/>
        </w:rPr>
        <w:t>obveza plaćanja naknade</w:t>
      </w:r>
      <w:r>
        <w:rPr>
          <w:rFonts w:ascii="Garamond" w:hAnsi="Garamond"/>
          <w:sz w:val="22"/>
          <w:szCs w:val="22"/>
        </w:rPr>
        <w:t xml:space="preserve"> (npr. naknada za vožnju autocestom, naknada za upotrebu lučice, naknada za kupanje na određenom području i sl.). kada se javno dobro daje na posebno korištenje, onda se u pravilu takva posebna korištenja naplaćuju (npr. vađenje šljunka, ribolov, postavljanje kioska).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01E5B">
        <w:rPr>
          <w:rFonts w:ascii="Garamond" w:hAnsi="Garamond"/>
          <w:b/>
          <w:color w:val="0000FF"/>
          <w:sz w:val="22"/>
          <w:szCs w:val="22"/>
        </w:rPr>
        <w:t>NADZOR NAD JAVNIM DOBROM</w:t>
      </w:r>
      <w:r>
        <w:rPr>
          <w:rFonts w:ascii="Garamond" w:hAnsi="Garamond"/>
          <w:sz w:val="22"/>
          <w:szCs w:val="22"/>
        </w:rPr>
        <w:t xml:space="preserve"> – provode </w:t>
      </w:r>
      <w:r w:rsidRPr="00201E5B">
        <w:rPr>
          <w:rFonts w:ascii="Garamond" w:hAnsi="Garamond"/>
          <w:color w:val="0000FF"/>
          <w:sz w:val="22"/>
          <w:szCs w:val="22"/>
          <w:u w:val="single"/>
        </w:rPr>
        <w:t>tijela drž. uprave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201E5B">
        <w:rPr>
          <w:rFonts w:ascii="Garamond" w:hAnsi="Garamond"/>
          <w:b/>
          <w:color w:val="0000FF"/>
          <w:sz w:val="22"/>
          <w:szCs w:val="22"/>
        </w:rPr>
        <w:t>EVIDENCIJA JAVNIH DOBARA</w:t>
      </w:r>
      <w:r>
        <w:rPr>
          <w:rFonts w:ascii="Garamond" w:hAnsi="Garamond"/>
          <w:sz w:val="22"/>
          <w:szCs w:val="22"/>
        </w:rPr>
        <w:t xml:space="preserve"> – provode </w:t>
      </w:r>
      <w:r w:rsidRPr="00201E5B">
        <w:rPr>
          <w:rFonts w:ascii="Garamond" w:hAnsi="Garamond"/>
          <w:color w:val="0000FF"/>
          <w:sz w:val="22"/>
          <w:szCs w:val="22"/>
          <w:u w:val="single"/>
        </w:rPr>
        <w:t>tijela drž. uprave</w:t>
      </w:r>
      <w:r>
        <w:rPr>
          <w:rFonts w:ascii="Garamond" w:hAnsi="Garamond"/>
          <w:sz w:val="22"/>
          <w:szCs w:val="22"/>
        </w:rPr>
        <w:t xml:space="preserve"> ili za to posebno ovlaštena tijela (npr. Hrvatske vode, Hrvatska uprava za ceste).</w:t>
      </w:r>
    </w:p>
    <w:p w:rsidR="00C25F52" w:rsidRPr="00201E5B" w:rsidRDefault="00C25F52" w:rsidP="00C25F52">
      <w:pPr>
        <w:jc w:val="both"/>
        <w:rPr>
          <w:rFonts w:ascii="Garamond" w:hAnsi="Garamond"/>
          <w:b/>
          <w:color w:val="0000FF"/>
          <w:sz w:val="22"/>
          <w:szCs w:val="22"/>
        </w:rPr>
      </w:pPr>
      <w:r>
        <w:rPr>
          <w:rFonts w:ascii="Garamond" w:hAnsi="Garamond"/>
          <w:b/>
          <w:color w:val="0000FF"/>
          <w:sz w:val="22"/>
          <w:szCs w:val="22"/>
        </w:rPr>
        <w:t>ZAŠTITA JAVNOG DOBRA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Budući dobra od interesa za RH uživaju njezinu osobitu zaštitu, zakonom se određuju načini njihove </w:t>
      </w:r>
      <w:r w:rsidRPr="00201E5B">
        <w:rPr>
          <w:rFonts w:ascii="Garamond" w:hAnsi="Garamond"/>
          <w:color w:val="0000FF"/>
          <w:sz w:val="22"/>
          <w:szCs w:val="22"/>
          <w:u w:val="single"/>
        </w:rPr>
        <w:t>upotrebe</w:t>
      </w:r>
      <w:r>
        <w:rPr>
          <w:rFonts w:ascii="Garamond" w:hAnsi="Garamond"/>
          <w:sz w:val="22"/>
          <w:szCs w:val="22"/>
        </w:rPr>
        <w:t xml:space="preserve"> i </w:t>
      </w:r>
      <w:r w:rsidRPr="00201E5B">
        <w:rPr>
          <w:rFonts w:ascii="Garamond" w:hAnsi="Garamond"/>
          <w:color w:val="0000FF"/>
          <w:sz w:val="22"/>
          <w:szCs w:val="22"/>
          <w:u w:val="single"/>
        </w:rPr>
        <w:t>iskorištavanja</w:t>
      </w:r>
      <w:r>
        <w:rPr>
          <w:rFonts w:ascii="Garamond" w:hAnsi="Garamond"/>
          <w:sz w:val="22"/>
          <w:szCs w:val="22"/>
        </w:rPr>
        <w:t xml:space="preserve">. Zaštita javnih dobara se ostvaruje na više načina – u prvom redu, načelna je dužnost svih građana da se zaštitnički odnose prema javnim dobrima, no tu su i različite </w:t>
      </w:r>
      <w:r w:rsidRPr="00A6651A">
        <w:rPr>
          <w:rFonts w:ascii="Garamond" w:hAnsi="Garamond"/>
          <w:color w:val="0000FF"/>
          <w:sz w:val="22"/>
          <w:szCs w:val="22"/>
          <w:u w:val="single"/>
        </w:rPr>
        <w:t>zaštitne mjere</w:t>
      </w:r>
      <w:r>
        <w:rPr>
          <w:rFonts w:ascii="Garamond" w:hAnsi="Garamond"/>
          <w:sz w:val="22"/>
          <w:szCs w:val="22"/>
        </w:rPr>
        <w:t xml:space="preserve"> (npr. ograđivanje zelenila i rijetkog drveća u javnom parku) ili osnivanje </w:t>
      </w:r>
      <w:r w:rsidRPr="00A6651A">
        <w:rPr>
          <w:rFonts w:ascii="Garamond" w:hAnsi="Garamond"/>
          <w:color w:val="0000FF"/>
          <w:sz w:val="22"/>
          <w:szCs w:val="22"/>
          <w:u w:val="single"/>
        </w:rPr>
        <w:t>posebne službe</w:t>
      </w:r>
      <w:r>
        <w:rPr>
          <w:rFonts w:ascii="Garamond" w:hAnsi="Garamond"/>
          <w:sz w:val="22"/>
          <w:szCs w:val="22"/>
        </w:rPr>
        <w:t xml:space="preserve"> (npr. inspekcijske službe, šumarska služba, služba lovočuvara i sl.).</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Posebno je važna </w:t>
      </w:r>
      <w:r w:rsidRPr="00A6651A">
        <w:rPr>
          <w:rFonts w:ascii="Garamond" w:hAnsi="Garamond"/>
          <w:b/>
          <w:color w:val="0000FF"/>
          <w:sz w:val="22"/>
          <w:szCs w:val="22"/>
          <w:u w:val="single"/>
        </w:rPr>
        <w:t>KP zaštita javnih dobra</w:t>
      </w:r>
      <w:r>
        <w:rPr>
          <w:rFonts w:ascii="Garamond" w:hAnsi="Garamond"/>
          <w:sz w:val="22"/>
          <w:szCs w:val="22"/>
        </w:rPr>
        <w:t xml:space="preserve"> – koja se izražava kroz poseban sustav normi kojima se propisuju sankcije za različita djelovanja kojima se povređuju pravila o načinu korištenja javnih dobara i postupanja s njima.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663DEE" w:rsidRDefault="00C25F52" w:rsidP="00C25F52">
      <w:pPr>
        <w:jc w:val="both"/>
        <w:rPr>
          <w:rFonts w:ascii="Garamond" w:hAnsi="Garamond"/>
          <w:b/>
          <w:color w:val="0000FF"/>
          <w:sz w:val="28"/>
          <w:szCs w:val="28"/>
          <w:u w:val="single"/>
        </w:rPr>
      </w:pPr>
      <w:r w:rsidRPr="00663DEE">
        <w:rPr>
          <w:rFonts w:ascii="Garamond" w:hAnsi="Garamond"/>
          <w:b/>
          <w:color w:val="0000FF"/>
          <w:sz w:val="28"/>
          <w:szCs w:val="28"/>
          <w:u w:val="single"/>
        </w:rPr>
        <w:t>UPRAVNA OGRANIČENJA VLASNIŠTVA</w:t>
      </w:r>
    </w:p>
    <w:p w:rsidR="00C25F52" w:rsidRDefault="00C25F52" w:rsidP="00C25F52">
      <w:pPr>
        <w:jc w:val="both"/>
        <w:rPr>
          <w:rFonts w:ascii="Garamond" w:hAnsi="Garamond"/>
          <w:sz w:val="22"/>
          <w:szCs w:val="22"/>
        </w:rPr>
      </w:pPr>
    </w:p>
    <w:p w:rsidR="00C25F52" w:rsidRPr="00A6651A" w:rsidRDefault="00C25F52" w:rsidP="00C25F52">
      <w:pPr>
        <w:jc w:val="both"/>
        <w:rPr>
          <w:rFonts w:ascii="Garamond" w:hAnsi="Garamond"/>
          <w:b/>
          <w:color w:val="0000FF"/>
          <w:sz w:val="22"/>
          <w:szCs w:val="22"/>
        </w:rPr>
      </w:pPr>
      <w:r>
        <w:rPr>
          <w:rFonts w:ascii="Garamond" w:hAnsi="Garamond"/>
          <w:b/>
          <w:color w:val="0000FF"/>
          <w:sz w:val="22"/>
          <w:szCs w:val="22"/>
        </w:rPr>
        <w:t>IZVLAŠTENJE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BF062B">
        <w:rPr>
          <w:rFonts w:ascii="Garamond" w:hAnsi="Garamond"/>
          <w:b/>
          <w:color w:val="0000FF"/>
          <w:sz w:val="22"/>
          <w:szCs w:val="22"/>
          <w:u w:val="single"/>
        </w:rPr>
        <w:t>Izvlaštenje</w:t>
      </w:r>
      <w:r>
        <w:rPr>
          <w:rFonts w:ascii="Garamond" w:hAnsi="Garamond"/>
          <w:sz w:val="22"/>
          <w:szCs w:val="22"/>
        </w:rPr>
        <w:t xml:space="preserve"> – pravni institut pomoću kojeg država (javna vlast) autoritativnim zahvatom u imovinska prava određenih subjekata oduzima ili ograničava ta prava u svoju korist ili u korist nekog drugog subjekta.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Izvlaštenjem se omogućava zahvat u imovinska prava pojedinih subjekata. Ta se prava mogu aktom državne vlasti </w:t>
      </w:r>
      <w:r w:rsidRPr="00BF062B">
        <w:rPr>
          <w:rFonts w:ascii="Garamond" w:hAnsi="Garamond"/>
          <w:color w:val="0000FF"/>
          <w:sz w:val="22"/>
          <w:szCs w:val="22"/>
          <w:u w:val="single"/>
        </w:rPr>
        <w:t>potpuno oduzeti</w:t>
      </w:r>
      <w:r>
        <w:rPr>
          <w:rFonts w:ascii="Garamond" w:hAnsi="Garamond"/>
          <w:sz w:val="22"/>
          <w:szCs w:val="22"/>
        </w:rPr>
        <w:t xml:space="preserve"> ili </w:t>
      </w:r>
      <w:r w:rsidRPr="00BF062B">
        <w:rPr>
          <w:rFonts w:ascii="Garamond" w:hAnsi="Garamond"/>
          <w:color w:val="0000FF"/>
          <w:sz w:val="22"/>
          <w:szCs w:val="22"/>
          <w:u w:val="single"/>
        </w:rPr>
        <w:t>ograničiti</w:t>
      </w:r>
      <w:r>
        <w:rPr>
          <w:rFonts w:ascii="Garamond" w:hAnsi="Garamond"/>
          <w:sz w:val="22"/>
          <w:szCs w:val="22"/>
        </w:rPr>
        <w:t>, uz ispunjenje uvjeta propisanih zakonom (ustavom). Kada država izrazi interes prema određenoj nekretnini, moguća su 2 scenarija:</w:t>
      </w:r>
    </w:p>
    <w:p w:rsidR="00C25F52" w:rsidRDefault="00C25F52" w:rsidP="00C25F52">
      <w:pPr>
        <w:jc w:val="both"/>
        <w:rPr>
          <w:rFonts w:ascii="Garamond" w:hAnsi="Garamond"/>
          <w:sz w:val="22"/>
          <w:szCs w:val="22"/>
        </w:rPr>
      </w:pPr>
    </w:p>
    <w:p w:rsidR="00C25F52" w:rsidRDefault="00C25F52" w:rsidP="00C25F52">
      <w:pPr>
        <w:numPr>
          <w:ilvl w:val="0"/>
          <w:numId w:val="134"/>
        </w:numPr>
        <w:jc w:val="both"/>
        <w:rPr>
          <w:rFonts w:ascii="Garamond" w:hAnsi="Garamond"/>
          <w:sz w:val="22"/>
          <w:szCs w:val="22"/>
        </w:rPr>
      </w:pPr>
      <w:r>
        <w:rPr>
          <w:rFonts w:ascii="Garamond" w:hAnsi="Garamond"/>
          <w:sz w:val="22"/>
          <w:szCs w:val="22"/>
        </w:rPr>
        <w:lastRenderedPageBreak/>
        <w:t>država može putem kompromisa sklopiti ugovor o kupoprodaji nekretnine s njenim vlasnikom (po načelima GP-a)</w:t>
      </w:r>
    </w:p>
    <w:p w:rsidR="00C25F52" w:rsidRPr="00E170EE" w:rsidRDefault="00C25F52" w:rsidP="00C25F52">
      <w:pPr>
        <w:ind w:left="708"/>
        <w:jc w:val="both"/>
        <w:rPr>
          <w:rFonts w:ascii="Garamond" w:hAnsi="Garamond"/>
          <w:sz w:val="10"/>
          <w:szCs w:val="10"/>
        </w:rPr>
      </w:pPr>
    </w:p>
    <w:p w:rsidR="00C25F52" w:rsidRDefault="00C25F52" w:rsidP="00C25F52">
      <w:pPr>
        <w:numPr>
          <w:ilvl w:val="0"/>
          <w:numId w:val="134"/>
        </w:numPr>
        <w:jc w:val="both"/>
        <w:rPr>
          <w:rFonts w:ascii="Garamond" w:hAnsi="Garamond"/>
          <w:sz w:val="22"/>
          <w:szCs w:val="22"/>
        </w:rPr>
      </w:pPr>
      <w:r>
        <w:rPr>
          <w:rFonts w:ascii="Garamond" w:hAnsi="Garamond"/>
          <w:sz w:val="22"/>
          <w:szCs w:val="22"/>
        </w:rPr>
        <w:t>ako država ne može postići kompromis sa vlasnikom (on ne želi prodati nekretninu, traži veću naknadu i sl.) država će se odlučiti za izvlaštenje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170EE">
        <w:rPr>
          <w:rFonts w:ascii="Palatino Linotype" w:hAnsi="Palatino Linotype"/>
          <w:i/>
          <w:color w:val="0000FF"/>
          <w:sz w:val="20"/>
          <w:szCs w:val="20"/>
        </w:rPr>
        <w:t>Ustav RH</w:t>
      </w:r>
      <w:r>
        <w:rPr>
          <w:rFonts w:ascii="Garamond" w:hAnsi="Garamond"/>
          <w:sz w:val="22"/>
          <w:szCs w:val="22"/>
        </w:rPr>
        <w:t xml:space="preserve"> predviđa mogućnost oduzimanja (ograničenja) vlasništva, kada je to u interesu RH, uz naknadu tržišne vrijednosti. Pitanje izvlaštenja je podrobnije uređeno </w:t>
      </w:r>
      <w:r w:rsidRPr="00E170EE">
        <w:rPr>
          <w:rFonts w:ascii="Palatino Linotype" w:hAnsi="Palatino Linotype"/>
          <w:i/>
          <w:color w:val="0000FF"/>
          <w:sz w:val="20"/>
          <w:szCs w:val="20"/>
        </w:rPr>
        <w:t>Zakonom o izvlaštenju (1994.).</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170EE">
        <w:rPr>
          <w:rFonts w:ascii="Garamond" w:hAnsi="Garamond"/>
          <w:b/>
          <w:color w:val="0000FF"/>
          <w:sz w:val="22"/>
          <w:szCs w:val="22"/>
          <w:u w:val="single"/>
        </w:rPr>
        <w:t>Predmet izvlaštenja</w:t>
      </w:r>
      <w:r>
        <w:rPr>
          <w:rFonts w:ascii="Garamond" w:hAnsi="Garamond"/>
          <w:sz w:val="22"/>
          <w:szCs w:val="22"/>
        </w:rPr>
        <w:t xml:space="preserve"> – mogu biti samo nekretnine. One se mogu izvlastiti radi izgradnje objekata ili izvođenja radov u interesu RH i kada se ocijeni da će se korištenjem nekretnine, za koju se namjerava predložiti izvlaštenje u novoj namjeni postići veća korist od one koja se postizala korištenjem te nekretnine na dosadašnji način. Zakon propisuje da se nekretnina može izvlastiti radi izvođenja radova ili izgradnje objekata gos. infrastrukture, zdravstvenih, prosvjetnih i kulturnih objekata, industrijskih, energetskih, prometnih i telekomunikacijskih objekata, objekata za potrebe hrvatskog pravosuđa, vojske i policije, te istraživanje i eksploatacije rudnog i dr. blaga.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5576E8">
        <w:rPr>
          <w:rFonts w:ascii="Garamond" w:hAnsi="Garamond"/>
          <w:b/>
          <w:color w:val="0000FF"/>
          <w:sz w:val="22"/>
          <w:szCs w:val="22"/>
        </w:rPr>
        <w:t>KORISNICI IZVLAŠTENJA</w:t>
      </w:r>
      <w:r>
        <w:rPr>
          <w:rFonts w:ascii="Garamond" w:hAnsi="Garamond"/>
          <w:sz w:val="22"/>
          <w:szCs w:val="22"/>
        </w:rPr>
        <w:t xml:space="preserve"> – fizička ili pravna osoba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5576E8" w:rsidRDefault="00C25F52" w:rsidP="00C25F52">
      <w:pPr>
        <w:jc w:val="both"/>
        <w:rPr>
          <w:rFonts w:ascii="Garamond" w:hAnsi="Garamond"/>
          <w:b/>
          <w:color w:val="0000FF"/>
          <w:sz w:val="22"/>
          <w:szCs w:val="22"/>
        </w:rPr>
      </w:pPr>
      <w:r w:rsidRPr="005576E8">
        <w:rPr>
          <w:rFonts w:ascii="Garamond" w:hAnsi="Garamond"/>
          <w:b/>
          <w:color w:val="0000FF"/>
          <w:sz w:val="22"/>
          <w:szCs w:val="22"/>
        </w:rPr>
        <w:t>VRSTE IZVLAŠTENJA</w:t>
      </w:r>
    </w:p>
    <w:p w:rsidR="00C25F52" w:rsidRDefault="00C25F52" w:rsidP="00C25F52">
      <w:pPr>
        <w:jc w:val="both"/>
        <w:rPr>
          <w:rFonts w:ascii="Garamond" w:hAnsi="Garamond"/>
          <w:sz w:val="22"/>
          <w:szCs w:val="22"/>
        </w:rPr>
      </w:pPr>
    </w:p>
    <w:p w:rsidR="00C25F52" w:rsidRDefault="00C25F52" w:rsidP="00C25F52">
      <w:pPr>
        <w:numPr>
          <w:ilvl w:val="0"/>
          <w:numId w:val="135"/>
        </w:numPr>
        <w:jc w:val="both"/>
        <w:rPr>
          <w:rFonts w:ascii="Garamond" w:hAnsi="Garamond"/>
          <w:sz w:val="22"/>
          <w:szCs w:val="22"/>
        </w:rPr>
      </w:pPr>
      <w:r w:rsidRPr="005576E8">
        <w:rPr>
          <w:rFonts w:ascii="Garamond" w:hAnsi="Garamond"/>
          <w:b/>
          <w:color w:val="0000FF"/>
          <w:sz w:val="22"/>
          <w:szCs w:val="22"/>
        </w:rPr>
        <w:t>potpuno izvlaštenje</w:t>
      </w:r>
      <w:r>
        <w:rPr>
          <w:rFonts w:ascii="Garamond" w:hAnsi="Garamond"/>
          <w:sz w:val="22"/>
          <w:szCs w:val="22"/>
        </w:rPr>
        <w:t xml:space="preserve"> – nekretnina u potpunosti prelazi u vlasništvo osobe u čiju je korist izvlaštenje provedeno. Takvim izvlaštenjem, osim prestanka prava vlasništva, prestaju i sva ostala prava na izvlaštenoj nekretnini. Potpuno izvlaštenje zemljišta obuhvaća i zgradu i dr. građevinske objekte koji se na zemljištu nalaze.</w:t>
      </w:r>
    </w:p>
    <w:p w:rsidR="00C25F52" w:rsidRPr="002F3A09" w:rsidRDefault="00C25F52" w:rsidP="00C25F52">
      <w:pPr>
        <w:ind w:left="708"/>
        <w:jc w:val="both"/>
        <w:rPr>
          <w:rFonts w:ascii="Garamond" w:hAnsi="Garamond"/>
          <w:sz w:val="10"/>
          <w:szCs w:val="10"/>
        </w:rPr>
      </w:pPr>
    </w:p>
    <w:p w:rsidR="00C25F52" w:rsidRDefault="00C25F52" w:rsidP="00C25F52">
      <w:pPr>
        <w:numPr>
          <w:ilvl w:val="0"/>
          <w:numId w:val="135"/>
        </w:numPr>
        <w:jc w:val="both"/>
        <w:rPr>
          <w:rFonts w:ascii="Garamond" w:hAnsi="Garamond"/>
          <w:sz w:val="22"/>
          <w:szCs w:val="22"/>
        </w:rPr>
      </w:pPr>
      <w:r>
        <w:rPr>
          <w:rFonts w:ascii="Garamond" w:hAnsi="Garamond"/>
          <w:b/>
          <w:color w:val="0000FF"/>
          <w:sz w:val="22"/>
          <w:szCs w:val="22"/>
        </w:rPr>
        <w:t xml:space="preserve">nepotpuno izvlaštenje </w:t>
      </w:r>
      <w:r>
        <w:rPr>
          <w:rFonts w:ascii="Garamond" w:hAnsi="Garamond"/>
          <w:sz w:val="22"/>
          <w:szCs w:val="22"/>
        </w:rPr>
        <w:t xml:space="preserve">– pravo vlasništva se ograničava u obliku </w:t>
      </w:r>
      <w:r w:rsidRPr="002F3A09">
        <w:rPr>
          <w:rFonts w:ascii="Garamond" w:hAnsi="Garamond"/>
          <w:color w:val="0000FF"/>
          <w:sz w:val="22"/>
          <w:szCs w:val="22"/>
          <w:u w:val="single"/>
        </w:rPr>
        <w:t>služnosti</w:t>
      </w:r>
      <w:r>
        <w:rPr>
          <w:rFonts w:ascii="Garamond" w:hAnsi="Garamond"/>
          <w:sz w:val="22"/>
          <w:szCs w:val="22"/>
        </w:rPr>
        <w:t xml:space="preserve"> (na zemljištu ili zgradi) ili u obliku </w:t>
      </w:r>
      <w:r w:rsidRPr="002F3A09">
        <w:rPr>
          <w:rFonts w:ascii="Garamond" w:hAnsi="Garamond"/>
          <w:color w:val="0000FF"/>
          <w:sz w:val="22"/>
          <w:szCs w:val="22"/>
          <w:u w:val="single"/>
        </w:rPr>
        <w:t>zakupa</w:t>
      </w:r>
      <w:r>
        <w:rPr>
          <w:rFonts w:ascii="Garamond" w:hAnsi="Garamond"/>
          <w:sz w:val="22"/>
          <w:szCs w:val="22"/>
        </w:rPr>
        <w:t xml:space="preserve"> (uspostavlja se samo u slučajevima kada se zemljište, s obzirom na svrhu za koju se zakup predlaže, ima koristiti samo ograničeno vrijeme (najduže </w:t>
      </w:r>
      <w:r w:rsidRPr="002F3A09">
        <w:rPr>
          <w:rFonts w:ascii="Garamond" w:hAnsi="Garamond"/>
          <w:b/>
          <w:color w:val="0000FF"/>
          <w:sz w:val="22"/>
          <w:szCs w:val="22"/>
        </w:rPr>
        <w:t>5 godina</w:t>
      </w:r>
      <w:r>
        <w:rPr>
          <w:rFonts w:ascii="Garamond" w:hAnsi="Garamond"/>
          <w:sz w:val="22"/>
          <w:szCs w:val="22"/>
        </w:rPr>
        <w:t>) u svrhu istraživanja rudnog i dr. blaga, korištenja kamenoloma, vađenja gline, pijeska i sl.).</w:t>
      </w:r>
    </w:p>
    <w:p w:rsidR="00C25F52" w:rsidRDefault="00C25F52" w:rsidP="00C25F52">
      <w:pPr>
        <w:jc w:val="both"/>
        <w:rPr>
          <w:rFonts w:ascii="Garamond" w:hAnsi="Garamond"/>
          <w:sz w:val="22"/>
          <w:szCs w:val="22"/>
        </w:rPr>
      </w:pPr>
      <w:r>
        <w:rPr>
          <w:rFonts w:ascii="Garamond" w:hAnsi="Garamond"/>
          <w:b/>
          <w:color w:val="0000FF"/>
          <w:sz w:val="22"/>
          <w:szCs w:val="22"/>
        </w:rPr>
        <w:t xml:space="preserve">PRIVREMENO UZIMANJE ZEMLJIŠTA U POSJED </w:t>
      </w:r>
      <w:r>
        <w:rPr>
          <w:rFonts w:ascii="Garamond" w:hAnsi="Garamond"/>
          <w:sz w:val="22"/>
          <w:szCs w:val="22"/>
        </w:rPr>
        <w:t>– kada je susjedno zemljište potrebno za smještaj radnika, materijala, strojeva i dr. radi izgradnje objekata ili izvođenja radova od interesa za RH. Ono se ukida čim prestane potreba zbog koje je određeno, odnosno do završetka radova na glavnom objektu.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2F3A09" w:rsidRDefault="00C25F52" w:rsidP="00C25F52">
      <w:pPr>
        <w:jc w:val="both"/>
        <w:rPr>
          <w:rFonts w:ascii="Garamond" w:hAnsi="Garamond"/>
          <w:b/>
          <w:color w:val="0000FF"/>
          <w:sz w:val="22"/>
          <w:szCs w:val="22"/>
        </w:rPr>
      </w:pPr>
      <w:r>
        <w:rPr>
          <w:rFonts w:ascii="Garamond" w:hAnsi="Garamond"/>
          <w:b/>
          <w:color w:val="0000FF"/>
          <w:sz w:val="22"/>
          <w:szCs w:val="22"/>
        </w:rPr>
        <w:t>FAZE IZVLAŠTENJA</w:t>
      </w:r>
    </w:p>
    <w:p w:rsidR="00C25F52" w:rsidRDefault="00C25F52" w:rsidP="00C25F52">
      <w:pPr>
        <w:jc w:val="both"/>
        <w:rPr>
          <w:rFonts w:ascii="Garamond" w:hAnsi="Garamond"/>
          <w:sz w:val="22"/>
          <w:szCs w:val="22"/>
        </w:rPr>
      </w:pPr>
    </w:p>
    <w:p w:rsidR="00C25F52" w:rsidRDefault="00C25F52" w:rsidP="00C25F52">
      <w:pPr>
        <w:numPr>
          <w:ilvl w:val="0"/>
          <w:numId w:val="136"/>
        </w:numPr>
        <w:jc w:val="both"/>
        <w:rPr>
          <w:rFonts w:ascii="Garamond" w:hAnsi="Garamond"/>
          <w:sz w:val="22"/>
          <w:szCs w:val="22"/>
        </w:rPr>
      </w:pPr>
      <w:r>
        <w:rPr>
          <w:rFonts w:ascii="Garamond" w:hAnsi="Garamond"/>
          <w:sz w:val="22"/>
          <w:szCs w:val="22"/>
        </w:rPr>
        <w:t>utvrđivanje interesa RH za izgradnju objekta ili izvođenje dr. radova</w:t>
      </w:r>
    </w:p>
    <w:p w:rsidR="00C25F52" w:rsidRDefault="00C25F52" w:rsidP="00C25F52">
      <w:pPr>
        <w:numPr>
          <w:ilvl w:val="0"/>
          <w:numId w:val="136"/>
        </w:numPr>
        <w:jc w:val="both"/>
        <w:rPr>
          <w:rFonts w:ascii="Garamond" w:hAnsi="Garamond"/>
          <w:sz w:val="22"/>
          <w:szCs w:val="22"/>
        </w:rPr>
      </w:pPr>
      <w:r>
        <w:rPr>
          <w:rFonts w:ascii="Garamond" w:hAnsi="Garamond"/>
          <w:sz w:val="22"/>
          <w:szCs w:val="22"/>
        </w:rPr>
        <w:t>provođenje samog postupka izvlaštenja i donošenje rješenja o izvlaštenju</w:t>
      </w:r>
    </w:p>
    <w:p w:rsidR="00C25F52" w:rsidRDefault="00C25F52" w:rsidP="00C25F52">
      <w:pPr>
        <w:numPr>
          <w:ilvl w:val="0"/>
          <w:numId w:val="136"/>
        </w:numPr>
        <w:jc w:val="both"/>
        <w:rPr>
          <w:rFonts w:ascii="Garamond" w:hAnsi="Garamond"/>
          <w:sz w:val="22"/>
          <w:szCs w:val="22"/>
        </w:rPr>
      </w:pPr>
      <w:r>
        <w:rPr>
          <w:rFonts w:ascii="Garamond" w:hAnsi="Garamond"/>
          <w:sz w:val="22"/>
          <w:szCs w:val="22"/>
        </w:rPr>
        <w:t>utvrđivanje i isplata naknade za izvlaštenu nekretninu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511430">
        <w:rPr>
          <w:rFonts w:ascii="Garamond" w:hAnsi="Garamond"/>
          <w:b/>
          <w:color w:val="0000FF"/>
          <w:sz w:val="22"/>
          <w:szCs w:val="22"/>
          <w:u w:val="single"/>
        </w:rPr>
        <w:t>Utvrđivanje interesa RH</w:t>
      </w:r>
      <w:r>
        <w:rPr>
          <w:rFonts w:ascii="Garamond" w:hAnsi="Garamond"/>
          <w:sz w:val="22"/>
          <w:szCs w:val="22"/>
        </w:rPr>
        <w:t xml:space="preserve"> – odluku o izgradnji objekta ili izvođenju radova u interesu RH donosi Vlada RH na prijedlog korisnika izvlaštenja, a prema prethodno pribavljenom mišljenju skupštine županije (Grada Zagreba) na čijem se području namjerava graditi ili izvoditi radovi, a u skladu sa prostornim planom. Spomenuta skupština je dužna dati svoje mišljenje u roku </w:t>
      </w:r>
      <w:r w:rsidRPr="00907B3B">
        <w:rPr>
          <w:rFonts w:ascii="Garamond" w:hAnsi="Garamond"/>
          <w:b/>
          <w:color w:val="0000FF"/>
          <w:sz w:val="22"/>
          <w:szCs w:val="22"/>
        </w:rPr>
        <w:t>60 dana</w:t>
      </w:r>
      <w:r>
        <w:rPr>
          <w:rFonts w:ascii="Garamond" w:hAnsi="Garamond"/>
          <w:sz w:val="22"/>
          <w:szCs w:val="22"/>
        </w:rPr>
        <w:t xml:space="preserve"> od dana postavljenog zahtjeva. Odluka o utvrđivanju interesa RH se objavljuje u </w:t>
      </w:r>
      <w:r w:rsidRPr="00907B3B">
        <w:rPr>
          <w:rFonts w:ascii="Garamond" w:hAnsi="Garamond"/>
          <w:b/>
          <w:color w:val="0000FF"/>
          <w:sz w:val="22"/>
          <w:szCs w:val="22"/>
        </w:rPr>
        <w:t>NN</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907B3B">
        <w:rPr>
          <w:rFonts w:ascii="Garamond" w:hAnsi="Garamond"/>
          <w:b/>
          <w:color w:val="0000FF"/>
          <w:sz w:val="22"/>
          <w:szCs w:val="22"/>
          <w:u w:val="single"/>
        </w:rPr>
        <w:t>Plan izvlaštenja</w:t>
      </w:r>
      <w:r>
        <w:rPr>
          <w:rFonts w:ascii="Garamond" w:hAnsi="Garamond"/>
          <w:sz w:val="22"/>
          <w:szCs w:val="22"/>
        </w:rPr>
        <w:t xml:space="preserve"> – poseban akt koji je korisnik izvlaštenja dužan izraditi u skladu s prostornim planom prije podnošenja prijedloga za utvrđivanje interesa RH. Plan izvlaštenja se izlaže na javni uvid u sjedištu općine (grada) na čijem se području namjerava graditi objekt ili izvoditi radovi u interesu RH i na njega se u roku </w:t>
      </w:r>
      <w:r>
        <w:rPr>
          <w:rFonts w:ascii="Garamond" w:hAnsi="Garamond"/>
          <w:sz w:val="22"/>
          <w:szCs w:val="22"/>
        </w:rPr>
        <w:br/>
      </w:r>
      <w:r w:rsidRPr="00EA167A">
        <w:rPr>
          <w:rFonts w:ascii="Garamond" w:hAnsi="Garamond"/>
          <w:b/>
          <w:color w:val="0000FF"/>
          <w:sz w:val="22"/>
          <w:szCs w:val="22"/>
        </w:rPr>
        <w:t>15 dana</w:t>
      </w:r>
      <w:r>
        <w:rPr>
          <w:rFonts w:ascii="Garamond" w:hAnsi="Garamond"/>
          <w:sz w:val="22"/>
          <w:szCs w:val="22"/>
        </w:rPr>
        <w:t xml:space="preserve"> mogu staviti primjedbe tijelu koje je utvrdilo uvjete uređenja prostora. O primjedbama odlučuje župan na prijedlog tijela koje je utvrdio uvjete uređenja prostora i u slučaju njihova prihvaćanja se izrađuje konačni plan izvlaštenja.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EA167A">
        <w:rPr>
          <w:rFonts w:ascii="Garamond" w:hAnsi="Garamond"/>
          <w:b/>
          <w:color w:val="0000FF"/>
          <w:sz w:val="22"/>
          <w:szCs w:val="22"/>
          <w:u w:val="single"/>
        </w:rPr>
        <w:t>Provođenje postupka izvlaštenja i donošenje rješenja o izvlaštenju</w:t>
      </w:r>
      <w:r>
        <w:rPr>
          <w:rFonts w:ascii="Garamond" w:hAnsi="Garamond"/>
          <w:sz w:val="22"/>
          <w:szCs w:val="22"/>
        </w:rPr>
        <w:t xml:space="preserve"> – prijedlog za izvlaštenje podnosi korisnik izvlaštenja nakon što je utvrđen interes RH za izgradnju objekta ili za izvođenje dr. radova. Podnositelj </w:t>
      </w:r>
      <w:r>
        <w:rPr>
          <w:rFonts w:ascii="Garamond" w:hAnsi="Garamond"/>
          <w:sz w:val="22"/>
          <w:szCs w:val="22"/>
        </w:rPr>
        <w:lastRenderedPageBreak/>
        <w:t>prijedloga je dužan prije njegova podnošenja, osigurati dokaze o stanju i vrijednosti nekretnine za koju predlaže izvršenje. Prijedlog za izvaštenje se može podnijeti u roku 2 godine od dana stupanja na snagu odluke da je izgradnja objekta ili izvođenje radova u interesu RH i u njemu moraju biti naznačeni:</w:t>
      </w:r>
    </w:p>
    <w:p w:rsidR="00C25F52" w:rsidRPr="00826FD2" w:rsidRDefault="00C25F52" w:rsidP="00C25F52">
      <w:pPr>
        <w:jc w:val="both"/>
        <w:rPr>
          <w:rFonts w:ascii="Garamond" w:hAnsi="Garamond"/>
          <w:sz w:val="10"/>
          <w:szCs w:val="10"/>
        </w:rPr>
      </w:pPr>
    </w:p>
    <w:p w:rsidR="00C25F52" w:rsidRDefault="00C25F52" w:rsidP="00C25F52">
      <w:pPr>
        <w:numPr>
          <w:ilvl w:val="0"/>
          <w:numId w:val="137"/>
        </w:numPr>
        <w:jc w:val="both"/>
        <w:rPr>
          <w:rFonts w:ascii="Garamond" w:hAnsi="Garamond"/>
          <w:sz w:val="22"/>
          <w:szCs w:val="22"/>
        </w:rPr>
      </w:pPr>
      <w:r>
        <w:rPr>
          <w:rFonts w:ascii="Garamond" w:hAnsi="Garamond"/>
          <w:sz w:val="22"/>
          <w:szCs w:val="22"/>
        </w:rPr>
        <w:t>korisnik nekretnine</w:t>
      </w:r>
    </w:p>
    <w:p w:rsidR="00C25F52" w:rsidRDefault="00C25F52" w:rsidP="00C25F52">
      <w:pPr>
        <w:numPr>
          <w:ilvl w:val="0"/>
          <w:numId w:val="137"/>
        </w:numPr>
        <w:jc w:val="both"/>
        <w:rPr>
          <w:rFonts w:ascii="Garamond" w:hAnsi="Garamond"/>
          <w:sz w:val="22"/>
          <w:szCs w:val="22"/>
        </w:rPr>
      </w:pPr>
      <w:r>
        <w:rPr>
          <w:rFonts w:ascii="Garamond" w:hAnsi="Garamond"/>
          <w:sz w:val="22"/>
          <w:szCs w:val="22"/>
        </w:rPr>
        <w:t>nekretnina za koju se predlaže izvršenje</w:t>
      </w:r>
    </w:p>
    <w:p w:rsidR="00C25F52" w:rsidRDefault="00C25F52" w:rsidP="00C25F52">
      <w:pPr>
        <w:numPr>
          <w:ilvl w:val="0"/>
          <w:numId w:val="137"/>
        </w:numPr>
        <w:jc w:val="both"/>
        <w:rPr>
          <w:rFonts w:ascii="Garamond" w:hAnsi="Garamond"/>
          <w:sz w:val="22"/>
          <w:szCs w:val="22"/>
        </w:rPr>
      </w:pPr>
      <w:r>
        <w:rPr>
          <w:rFonts w:ascii="Garamond" w:hAnsi="Garamond"/>
          <w:sz w:val="22"/>
          <w:szCs w:val="22"/>
        </w:rPr>
        <w:t>vlasnik i posjednik nekretnine, te njegovo prebivalište ili sjedište</w:t>
      </w:r>
    </w:p>
    <w:p w:rsidR="00C25F52" w:rsidRDefault="00C25F52" w:rsidP="00C25F52">
      <w:pPr>
        <w:numPr>
          <w:ilvl w:val="0"/>
          <w:numId w:val="137"/>
        </w:numPr>
        <w:jc w:val="both"/>
        <w:rPr>
          <w:rFonts w:ascii="Garamond" w:hAnsi="Garamond"/>
          <w:sz w:val="22"/>
          <w:szCs w:val="22"/>
        </w:rPr>
      </w:pPr>
      <w:r>
        <w:rPr>
          <w:rFonts w:ascii="Garamond" w:hAnsi="Garamond"/>
          <w:sz w:val="22"/>
          <w:szCs w:val="22"/>
        </w:rPr>
        <w:t>objekt, odnosno radovi radi kojih se izvlaštenje predlaže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O izvlaštenju u </w:t>
      </w:r>
      <w:r w:rsidRPr="00826FD2">
        <w:rPr>
          <w:rFonts w:ascii="Garamond" w:hAnsi="Garamond"/>
          <w:b/>
          <w:color w:val="0000FF"/>
          <w:sz w:val="22"/>
          <w:szCs w:val="22"/>
        </w:rPr>
        <w:t>I°</w:t>
      </w:r>
      <w:r>
        <w:rPr>
          <w:rFonts w:ascii="Garamond" w:hAnsi="Garamond"/>
          <w:sz w:val="22"/>
          <w:szCs w:val="22"/>
        </w:rPr>
        <w:t xml:space="preserve"> odlučuje ured drž. upravne za imovinskipravne poslove u županiji, a ua </w:t>
      </w:r>
      <w:r w:rsidRPr="00826FD2">
        <w:rPr>
          <w:rFonts w:ascii="Garamond" w:hAnsi="Garamond"/>
          <w:b/>
          <w:color w:val="0000FF"/>
          <w:sz w:val="22"/>
          <w:szCs w:val="22"/>
        </w:rPr>
        <w:t>II°</w:t>
      </w:r>
      <w:r>
        <w:rPr>
          <w:rFonts w:ascii="Garamond" w:hAnsi="Garamond"/>
          <w:sz w:val="22"/>
          <w:szCs w:val="22"/>
        </w:rPr>
        <w:t xml:space="preserve"> odlučuje ministarstvo pravosuđa. Rješenje o prijedlogu za izvlaštenje donosi onaj ured drž. uprave na čijem se području nalazi nekretnina za koju se predlaže izvlaštenje. Ako su uz prijedlog za izvlaštenje podnesene sve isprave koje se zahtijevaju prema zakonu i ako su prema njima utvrđene potrebne činjenice, donosi se rješenje kojim se prihvaća prijedlog za izvlaštenje.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826FD2">
        <w:rPr>
          <w:rFonts w:ascii="Garamond" w:hAnsi="Garamond"/>
          <w:b/>
          <w:color w:val="0000FF"/>
          <w:sz w:val="22"/>
          <w:szCs w:val="22"/>
          <w:u w:val="single"/>
        </w:rPr>
        <w:t>Stjecanje prava na posjed izvlaštene nekretnine</w:t>
      </w:r>
      <w:r>
        <w:rPr>
          <w:rFonts w:ascii="Garamond" w:hAnsi="Garamond"/>
          <w:sz w:val="22"/>
          <w:szCs w:val="22"/>
        </w:rPr>
        <w:t xml:space="preserve"> – korisnik izvlaštenja stječe pravo na posjed izvlaštene nekretnine danom pravomoćnosti rješenja o izvlaštenju, ako je do tada prijašnjem vlasniku isplatio naknadu u novcu u visini tržišne vrijednosti nekretnine, odnosno naknadu u nekom dr. obliku koji nije protivan Ustavu i zakonima RH, a o kojem su se vlasnik nekretnine i korisnik izvlaštenja sporazumjeli, odnosno ako ako je predao u posjed dr. nekretninu. U protivnom, korisnik izvlaštenja stječe pravo na posjed izvlaštene nekretnine danom isplate, odnosno predajom u posjed druge odgovarajuće nekretnine, ako se s prijašnjim vlasnikom nije drukčije sporazumio. Ako je korisnik izvlaštenja stupio u posjed izvlaštene nekretnine prije pravomoćnosti rješenja o izvlaštenju, a prijedlog o izvlaštenju bude u daljnjem postupku odbijen, dužan je naknaditi štetu koju je vlasniku nanio stupanjem u posjed nekretnine.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563BEE">
        <w:rPr>
          <w:rFonts w:ascii="Garamond" w:hAnsi="Garamond"/>
          <w:b/>
          <w:color w:val="0000FF"/>
          <w:sz w:val="22"/>
          <w:szCs w:val="22"/>
          <w:u w:val="single"/>
        </w:rPr>
        <w:t>Odustanak od prijedloga za izvlaštenje</w:t>
      </w:r>
      <w:r>
        <w:rPr>
          <w:rFonts w:ascii="Garamond" w:hAnsi="Garamond"/>
          <w:b/>
          <w:color w:val="0000FF"/>
          <w:sz w:val="22"/>
          <w:szCs w:val="22"/>
          <w:u w:val="single"/>
        </w:rPr>
        <w:t>,</w:t>
      </w:r>
      <w:r w:rsidRPr="00563BEE">
        <w:rPr>
          <w:rFonts w:ascii="Garamond" w:hAnsi="Garamond"/>
          <w:b/>
          <w:color w:val="0000FF"/>
          <w:sz w:val="22"/>
          <w:szCs w:val="22"/>
          <w:u w:val="single"/>
        </w:rPr>
        <w:t xml:space="preserve"> poništenje ili mijenjanje konačnog rješenja o izvlaštenju i poništenje pravomoćnog rješenja o izvlaštenju</w:t>
      </w:r>
      <w:r>
        <w:rPr>
          <w:rFonts w:ascii="Garamond" w:hAnsi="Garamond"/>
          <w:sz w:val="22"/>
          <w:szCs w:val="22"/>
        </w:rPr>
        <w:t xml:space="preserve"> – korisnik izvlaštenja može </w:t>
      </w:r>
      <w:r w:rsidRPr="00563BEE">
        <w:rPr>
          <w:rFonts w:ascii="Garamond" w:hAnsi="Garamond"/>
          <w:color w:val="0000FF"/>
          <w:sz w:val="22"/>
          <w:szCs w:val="22"/>
          <w:u w:val="single"/>
        </w:rPr>
        <w:t>odustati</w:t>
      </w:r>
      <w:r>
        <w:rPr>
          <w:rFonts w:ascii="Garamond" w:hAnsi="Garamond"/>
          <w:sz w:val="22"/>
          <w:szCs w:val="22"/>
        </w:rPr>
        <w:t xml:space="preserve"> od prijedloga za izvlaštenje (u cijelosti ili djelomično) do konačnosti rješenja o izvlaštenju. Za djelomični odustanak je potrebna suglasnost prijašnjeg vlasnika, a na njihov zajednički zahtjev konačno rješenje o izvlaštenju se može </w:t>
      </w:r>
      <w:r w:rsidRPr="00EB7507">
        <w:rPr>
          <w:rFonts w:ascii="Garamond" w:hAnsi="Garamond"/>
          <w:color w:val="0000FF"/>
          <w:sz w:val="22"/>
          <w:szCs w:val="22"/>
          <w:u w:val="single"/>
        </w:rPr>
        <w:t>poništiti</w:t>
      </w:r>
      <w:r>
        <w:rPr>
          <w:rFonts w:ascii="Garamond" w:hAnsi="Garamond"/>
          <w:sz w:val="22"/>
          <w:szCs w:val="22"/>
        </w:rPr>
        <w:t xml:space="preserve"> ili </w:t>
      </w:r>
      <w:r w:rsidRPr="00EB7507">
        <w:rPr>
          <w:rFonts w:ascii="Garamond" w:hAnsi="Garamond"/>
          <w:color w:val="0000FF"/>
          <w:sz w:val="22"/>
          <w:szCs w:val="22"/>
          <w:u w:val="single"/>
        </w:rPr>
        <w:t>izmijeniti</w:t>
      </w:r>
      <w:r>
        <w:rPr>
          <w:rFonts w:ascii="Garamond" w:hAnsi="Garamond"/>
          <w:sz w:val="22"/>
          <w:szCs w:val="22"/>
        </w:rPr>
        <w:t xml:space="preserve">. Pravomoćno rješenje o izvlaštenju se </w:t>
      </w:r>
      <w:r w:rsidRPr="00B373A6">
        <w:rPr>
          <w:rFonts w:ascii="Garamond" w:hAnsi="Garamond"/>
          <w:color w:val="0000FF"/>
          <w:sz w:val="22"/>
          <w:szCs w:val="22"/>
          <w:u w:val="single"/>
        </w:rPr>
        <w:t>poništava</w:t>
      </w:r>
      <w:r>
        <w:rPr>
          <w:rFonts w:ascii="Garamond" w:hAnsi="Garamond"/>
          <w:sz w:val="22"/>
          <w:szCs w:val="22"/>
        </w:rPr>
        <w:t xml:space="preserve">, na zahtjev prijašnjeg vlasnika, ako korisnik izvlaštenja u roku </w:t>
      </w:r>
      <w:r w:rsidRPr="00B373A6">
        <w:rPr>
          <w:rFonts w:ascii="Garamond" w:hAnsi="Garamond"/>
          <w:b/>
          <w:color w:val="0000FF"/>
          <w:sz w:val="22"/>
          <w:szCs w:val="22"/>
        </w:rPr>
        <w:t>2 godine</w:t>
      </w:r>
      <w:r>
        <w:rPr>
          <w:rFonts w:ascii="Garamond" w:hAnsi="Garamond"/>
          <w:sz w:val="22"/>
          <w:szCs w:val="22"/>
        </w:rPr>
        <w:t xml:space="preserve"> od dana pravomoćnosti rješenja (odnosno dana stupanja u posjed) nije započeo gradnju objekta ili izvođenje radova radi kojih je nekretnina izvlaštena, ili ako izvlaštenu nekretninu ne koristi u svrhu radi koje je izvlaštenje izvršeno. O poništenju odlučuje županijski ured za imovinskopravne poslove.</w:t>
      </w:r>
    </w:p>
    <w:p w:rsidR="00C25F52" w:rsidRDefault="00C25F52" w:rsidP="00C25F52">
      <w:pPr>
        <w:jc w:val="both"/>
        <w:rPr>
          <w:rFonts w:ascii="Garamond" w:hAnsi="Garamond"/>
          <w:sz w:val="22"/>
          <w:szCs w:val="22"/>
        </w:rPr>
      </w:pPr>
      <w:r w:rsidRPr="00B373A6">
        <w:rPr>
          <w:rFonts w:ascii="Garamond" w:hAnsi="Garamond"/>
          <w:b/>
          <w:color w:val="0000FF"/>
          <w:sz w:val="22"/>
          <w:szCs w:val="22"/>
        </w:rPr>
        <w:t>NAKNADA</w:t>
      </w:r>
      <w:r>
        <w:rPr>
          <w:rFonts w:ascii="Garamond" w:hAnsi="Garamond"/>
          <w:sz w:val="22"/>
          <w:szCs w:val="22"/>
        </w:rPr>
        <w:t xml:space="preserve"> </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Ima slučajeva kada ustavne norme otvaraju mogućnost izvlaštenja </w:t>
      </w:r>
      <w:r w:rsidRPr="001010D3">
        <w:rPr>
          <w:rFonts w:ascii="Garamond" w:hAnsi="Garamond"/>
          <w:color w:val="0000FF"/>
          <w:sz w:val="22"/>
          <w:szCs w:val="22"/>
          <w:u w:val="single"/>
        </w:rPr>
        <w:t>bez naknade</w:t>
      </w:r>
      <w:r>
        <w:rPr>
          <w:rFonts w:ascii="Garamond" w:hAnsi="Garamond"/>
          <w:sz w:val="22"/>
          <w:szCs w:val="22"/>
        </w:rPr>
        <w:t>, no takvi slučajevi predstavljaju izuzetak od pravila, jer sam Ustav određuje nepovredivost prava na imovinu i u tom smislu nameće obvezu na davanje odgovarajuće naknade u svakom slučaju kada se ta imovina oduzima ili ograničava aktima vlasti.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736E8">
        <w:rPr>
          <w:rFonts w:ascii="Palatino Linotype" w:hAnsi="Palatino Linotype"/>
          <w:i/>
          <w:color w:val="0000FF"/>
          <w:sz w:val="20"/>
          <w:szCs w:val="20"/>
        </w:rPr>
        <w:t>Zakon o izvlaštenju</w:t>
      </w:r>
      <w:r>
        <w:rPr>
          <w:rFonts w:ascii="Garamond" w:hAnsi="Garamond"/>
          <w:sz w:val="22"/>
          <w:szCs w:val="22"/>
        </w:rPr>
        <w:t xml:space="preserve"> – vlasniku pripada naknada u visini tržišne vrijednosti nekretnine. Naknada se u pravilu daje davanjem neke druge nekretnine čija je tržišna vrijednost jednaka kao i one izvlaštene, te na kojoj je vlasniku omogućeno da je koristi na isti način kako je koristio prethodnu. Ako vlasnik to odbije ili nije moguće naći takvu nekretninu, naknada se određuje u novcu, u visini tržine vrijednosti te nekretnine.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U slučaju ustanovljenja </w:t>
      </w:r>
      <w:r w:rsidRPr="00C736E8">
        <w:rPr>
          <w:rFonts w:ascii="Garamond" w:hAnsi="Garamond"/>
          <w:b/>
          <w:color w:val="0000FF"/>
          <w:sz w:val="22"/>
          <w:szCs w:val="22"/>
          <w:u w:val="single"/>
        </w:rPr>
        <w:t>služnosti</w:t>
      </w:r>
      <w:r>
        <w:rPr>
          <w:rFonts w:ascii="Garamond" w:hAnsi="Garamond"/>
          <w:sz w:val="22"/>
          <w:szCs w:val="22"/>
        </w:rPr>
        <w:t xml:space="preserve">, naknada se određuje u iznosu za koji je (zbog ustanovljenja služnosti) smanjena tržišna vrijednost te nekretnine. Naknada se može isplatiti </w:t>
      </w:r>
      <w:r w:rsidRPr="00C736E8">
        <w:rPr>
          <w:rFonts w:ascii="Garamond" w:hAnsi="Garamond"/>
          <w:color w:val="0000FF"/>
          <w:sz w:val="22"/>
          <w:szCs w:val="22"/>
        </w:rPr>
        <w:t>jednokratno</w:t>
      </w:r>
      <w:r>
        <w:rPr>
          <w:rFonts w:ascii="Garamond" w:hAnsi="Garamond"/>
          <w:sz w:val="22"/>
          <w:szCs w:val="22"/>
        </w:rPr>
        <w:t xml:space="preserve"> ili u </w:t>
      </w:r>
      <w:r w:rsidRPr="00C736E8">
        <w:rPr>
          <w:rFonts w:ascii="Garamond" w:hAnsi="Garamond"/>
          <w:color w:val="0000FF"/>
          <w:sz w:val="22"/>
          <w:szCs w:val="22"/>
        </w:rPr>
        <w:t>obrocima</w:t>
      </w:r>
      <w:r>
        <w:rPr>
          <w:rFonts w:ascii="Garamond" w:hAnsi="Garamond"/>
          <w:sz w:val="22"/>
          <w:szCs w:val="22"/>
        </w:rPr>
        <w:t xml:space="preserve">. Na isti način se daje naknada za </w:t>
      </w:r>
      <w:r w:rsidRPr="00C736E8">
        <w:rPr>
          <w:rFonts w:ascii="Garamond" w:hAnsi="Garamond"/>
          <w:b/>
          <w:color w:val="0000FF"/>
          <w:sz w:val="22"/>
          <w:szCs w:val="22"/>
          <w:u w:val="single"/>
        </w:rPr>
        <w:t>privremeno uzimanje zemljišta u posjed</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C736E8">
        <w:rPr>
          <w:rFonts w:ascii="Garamond" w:hAnsi="Garamond"/>
          <w:b/>
          <w:color w:val="0000FF"/>
          <w:sz w:val="22"/>
          <w:szCs w:val="22"/>
          <w:u w:val="single"/>
        </w:rPr>
        <w:t>Postupak određivanja naknade</w:t>
      </w:r>
      <w:r>
        <w:rPr>
          <w:rFonts w:ascii="Garamond" w:hAnsi="Garamond"/>
          <w:sz w:val="22"/>
          <w:szCs w:val="22"/>
        </w:rPr>
        <w:t xml:space="preserve"> za izvlaštenu nekretninu je moguć na 2 načina:</w:t>
      </w:r>
    </w:p>
    <w:p w:rsidR="00C25F52" w:rsidRDefault="00C25F52" w:rsidP="00C25F52">
      <w:pPr>
        <w:jc w:val="both"/>
        <w:rPr>
          <w:rFonts w:ascii="Garamond" w:hAnsi="Garamond"/>
          <w:sz w:val="22"/>
          <w:szCs w:val="22"/>
        </w:rPr>
      </w:pPr>
    </w:p>
    <w:p w:rsidR="00C25F52" w:rsidRDefault="00C25F52" w:rsidP="00C25F52">
      <w:pPr>
        <w:numPr>
          <w:ilvl w:val="0"/>
          <w:numId w:val="138"/>
        </w:numPr>
        <w:jc w:val="both"/>
        <w:rPr>
          <w:rFonts w:ascii="Garamond" w:hAnsi="Garamond"/>
          <w:sz w:val="22"/>
          <w:szCs w:val="22"/>
        </w:rPr>
      </w:pPr>
      <w:r w:rsidRPr="00AD069B">
        <w:rPr>
          <w:rFonts w:ascii="Garamond" w:hAnsi="Garamond"/>
          <w:b/>
          <w:color w:val="0000FF"/>
          <w:sz w:val="22"/>
          <w:szCs w:val="22"/>
        </w:rPr>
        <w:t xml:space="preserve">određivanje naknade </w:t>
      </w:r>
      <w:r w:rsidRPr="00AD069B">
        <w:rPr>
          <w:rFonts w:ascii="Garamond" w:hAnsi="Garamond"/>
          <w:b/>
          <w:color w:val="0000FF"/>
          <w:sz w:val="22"/>
          <w:szCs w:val="22"/>
          <w:u w:val="single"/>
        </w:rPr>
        <w:t>nagodbom</w:t>
      </w:r>
      <w:r>
        <w:rPr>
          <w:rFonts w:ascii="Garamond" w:hAnsi="Garamond"/>
          <w:sz w:val="22"/>
          <w:szCs w:val="22"/>
        </w:rPr>
        <w:t xml:space="preserve"> – stranke u postupku izvlaštenja mogu sklopiti nagodbu po pitanju naknade i to sve do donošenja rješenja kojim se prihvaća prijedlog za izvlaštenje. Nagodba sadrži: </w:t>
      </w:r>
      <w:r w:rsidRPr="00AD069B">
        <w:rPr>
          <w:rFonts w:ascii="Garamond" w:hAnsi="Garamond"/>
          <w:color w:val="0000FF"/>
          <w:sz w:val="22"/>
          <w:szCs w:val="22"/>
          <w:u w:val="single"/>
        </w:rPr>
        <w:t>oblik</w:t>
      </w:r>
      <w:r>
        <w:rPr>
          <w:rFonts w:ascii="Garamond" w:hAnsi="Garamond"/>
          <w:sz w:val="22"/>
          <w:szCs w:val="22"/>
        </w:rPr>
        <w:t xml:space="preserve"> i </w:t>
      </w:r>
      <w:r w:rsidRPr="00AD069B">
        <w:rPr>
          <w:rFonts w:ascii="Garamond" w:hAnsi="Garamond"/>
          <w:color w:val="0000FF"/>
          <w:sz w:val="22"/>
          <w:szCs w:val="22"/>
          <w:u w:val="single"/>
        </w:rPr>
        <w:t>visinu</w:t>
      </w:r>
      <w:r>
        <w:rPr>
          <w:rFonts w:ascii="Garamond" w:hAnsi="Garamond"/>
          <w:sz w:val="22"/>
          <w:szCs w:val="22"/>
        </w:rPr>
        <w:t xml:space="preserve"> naknade i </w:t>
      </w:r>
      <w:r w:rsidRPr="00AD069B">
        <w:rPr>
          <w:rFonts w:ascii="Garamond" w:hAnsi="Garamond"/>
          <w:color w:val="0000FF"/>
          <w:sz w:val="22"/>
          <w:szCs w:val="22"/>
          <w:u w:val="single"/>
        </w:rPr>
        <w:t>rok</w:t>
      </w:r>
      <w:r>
        <w:rPr>
          <w:rFonts w:ascii="Garamond" w:hAnsi="Garamond"/>
          <w:sz w:val="22"/>
          <w:szCs w:val="22"/>
        </w:rPr>
        <w:t xml:space="preserve"> do kojeg je korisnik izvlaštenja dužan ispuniti obvezu glede naknade. Nagodba se unosi u </w:t>
      </w:r>
      <w:r w:rsidRPr="00AD069B">
        <w:rPr>
          <w:rFonts w:ascii="Garamond" w:hAnsi="Garamond"/>
          <w:b/>
          <w:color w:val="0000FF"/>
          <w:sz w:val="22"/>
          <w:szCs w:val="22"/>
        </w:rPr>
        <w:t>zapisnik</w:t>
      </w:r>
      <w:r>
        <w:rPr>
          <w:rFonts w:ascii="Garamond" w:hAnsi="Garamond"/>
          <w:sz w:val="22"/>
          <w:szCs w:val="22"/>
        </w:rPr>
        <w:t>, koji mora sadržavati sve podatke nužne za ispunjenje obveze korisnika izvlaštenja i ona se smatra sklopljenom kad obje strane potpišu zapisnik. Nagodba ima snagu izvršne isprave i ako je sklopljena, ona se naznačuje u rješenju kojim se prihvaća prijedlog za izvlaštenje.</w:t>
      </w:r>
    </w:p>
    <w:p w:rsidR="00C25F52" w:rsidRPr="00C736E8" w:rsidRDefault="00C25F52" w:rsidP="00C25F52">
      <w:pPr>
        <w:ind w:left="708"/>
        <w:jc w:val="both"/>
        <w:rPr>
          <w:rFonts w:ascii="Garamond" w:hAnsi="Garamond"/>
          <w:sz w:val="10"/>
          <w:szCs w:val="10"/>
        </w:rPr>
      </w:pPr>
    </w:p>
    <w:p w:rsidR="00C25F52" w:rsidRDefault="00C25F52" w:rsidP="00C25F52">
      <w:pPr>
        <w:numPr>
          <w:ilvl w:val="0"/>
          <w:numId w:val="138"/>
        </w:numPr>
        <w:jc w:val="both"/>
        <w:rPr>
          <w:rFonts w:ascii="Garamond" w:hAnsi="Garamond"/>
          <w:sz w:val="22"/>
          <w:szCs w:val="22"/>
        </w:rPr>
      </w:pPr>
      <w:r w:rsidRPr="00AD069B">
        <w:rPr>
          <w:rFonts w:ascii="Garamond" w:hAnsi="Garamond"/>
          <w:b/>
          <w:color w:val="0000FF"/>
          <w:sz w:val="22"/>
          <w:szCs w:val="22"/>
        </w:rPr>
        <w:t xml:space="preserve">određivanje naknade </w:t>
      </w:r>
      <w:r w:rsidRPr="00AD069B">
        <w:rPr>
          <w:rFonts w:ascii="Garamond" w:hAnsi="Garamond"/>
          <w:b/>
          <w:color w:val="0000FF"/>
          <w:sz w:val="22"/>
          <w:szCs w:val="22"/>
          <w:u w:val="single"/>
        </w:rPr>
        <w:t>rješenjem</w:t>
      </w:r>
      <w:r>
        <w:rPr>
          <w:rFonts w:ascii="Garamond" w:hAnsi="Garamond"/>
          <w:color w:val="0000FF"/>
          <w:sz w:val="22"/>
          <w:szCs w:val="22"/>
        </w:rPr>
        <w:t xml:space="preserve"> </w:t>
      </w:r>
      <w:r>
        <w:rPr>
          <w:rFonts w:ascii="Garamond" w:hAnsi="Garamond"/>
          <w:sz w:val="22"/>
          <w:szCs w:val="22"/>
        </w:rPr>
        <w:t xml:space="preserve">– ako se naknada ne odredi nagodbom, određuje se rješenjem kojim se prihvaća prijedlog za izvlaštenje. To rješenje sadrži: obvezu korisnika izvlaštenja glede naknade, a osobito: oznaku nekretnine što se daje na ime naknade, odnosno novčani iznos tržišne vrijednosti s određivanjem </w:t>
      </w:r>
      <w:r>
        <w:rPr>
          <w:rFonts w:ascii="Garamond" w:hAnsi="Garamond"/>
          <w:sz w:val="22"/>
          <w:szCs w:val="22"/>
        </w:rPr>
        <w:lastRenderedPageBreak/>
        <w:t>roka predaje u posjed, odnosno isplate, koji ne može biti duži od 15 dana od pravomoćnosti rješenja o izvlaštenju.</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2"/>
          <w:szCs w:val="22"/>
        </w:rPr>
        <w:t xml:space="preserve">HIPOTEKA, SLUŽNOSTI I PRAVA NA IZVLAŠTENOJ NEKRETNINI </w:t>
      </w:r>
      <w:r>
        <w:rPr>
          <w:rFonts w:ascii="Garamond" w:hAnsi="Garamond"/>
          <w:sz w:val="22"/>
          <w:szCs w:val="22"/>
        </w:rPr>
        <w:t>- na izvlaštenoj nekretnini danom pravomoćnosti rješenja o potpunom izvlaštenju</w:t>
      </w:r>
      <w:r w:rsidRPr="00025754">
        <w:rPr>
          <w:rFonts w:ascii="Garamond" w:hAnsi="Garamond"/>
          <w:sz w:val="22"/>
          <w:szCs w:val="22"/>
        </w:rPr>
        <w:t xml:space="preserve"> </w:t>
      </w:r>
      <w:r>
        <w:rPr>
          <w:rFonts w:ascii="Garamond" w:hAnsi="Garamond"/>
          <w:sz w:val="22"/>
          <w:szCs w:val="22"/>
        </w:rPr>
        <w:t>prestaju: hipoteka, služnosti i dr. stvarna prava.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D069B">
        <w:rPr>
          <w:rFonts w:ascii="Garamond" w:hAnsi="Garamond"/>
          <w:b/>
          <w:color w:val="0000FF"/>
          <w:sz w:val="22"/>
          <w:szCs w:val="22"/>
        </w:rPr>
        <w:t>UKNJIŽBA PRAVA VLASNIŠTVA I DR. STVARNIH PRAVA NA IZVLAŠTENOJ NEKRETNINI</w:t>
      </w:r>
      <w:r>
        <w:rPr>
          <w:rFonts w:ascii="Garamond" w:hAnsi="Garamond"/>
          <w:sz w:val="22"/>
          <w:szCs w:val="22"/>
        </w:rPr>
        <w:t xml:space="preserve"> – vrši se na temelju pravomoćnog rješenja o izvlaštenju i dokaza o isplaćenoj naknadi, ako je tim rješenjem određena naknada u novcu, odnosno dokaza o stjecanju prava vlasništva prijašnjeg vlasnika na drugoj odgovarajućoj nekretnini, a na zahtjev korisnika izvlaštenja ili prijašnjeg vlasnika izvlaštene nekretnine.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EC6AAB" w:rsidRDefault="00C25F52" w:rsidP="00C25F52">
      <w:pPr>
        <w:jc w:val="both"/>
        <w:rPr>
          <w:rFonts w:ascii="Garamond" w:hAnsi="Garamond"/>
          <w:b/>
          <w:color w:val="0000FF"/>
          <w:sz w:val="22"/>
          <w:szCs w:val="22"/>
        </w:rPr>
      </w:pPr>
      <w:r>
        <w:rPr>
          <w:rFonts w:ascii="Garamond" w:hAnsi="Garamond"/>
          <w:b/>
          <w:color w:val="0000FF"/>
          <w:sz w:val="22"/>
          <w:szCs w:val="22"/>
        </w:rPr>
        <w:t>POSTUPAK PRED ŽUPANIJSKIM SUDOM</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Dopušta se </w:t>
      </w:r>
      <w:r w:rsidRPr="00EC6AAB">
        <w:rPr>
          <w:rFonts w:ascii="Garamond" w:hAnsi="Garamond"/>
          <w:b/>
          <w:color w:val="0000FF"/>
          <w:sz w:val="22"/>
          <w:szCs w:val="22"/>
          <w:u w:val="single"/>
        </w:rPr>
        <w:t>tužba</w:t>
      </w:r>
      <w:r>
        <w:rPr>
          <w:rFonts w:ascii="Garamond" w:hAnsi="Garamond"/>
          <w:sz w:val="22"/>
          <w:szCs w:val="22"/>
        </w:rPr>
        <w:t xml:space="preserve"> protiv II° rješenje o izvlaštenju, koja se podnosi mjesno nadležnom županijskom sudu u roku </w:t>
      </w:r>
      <w:r w:rsidRPr="00EC6AAB">
        <w:rPr>
          <w:rFonts w:ascii="Garamond" w:hAnsi="Garamond"/>
          <w:b/>
          <w:color w:val="0000FF"/>
          <w:sz w:val="22"/>
          <w:szCs w:val="22"/>
        </w:rPr>
        <w:t>30 dana</w:t>
      </w:r>
      <w:r>
        <w:rPr>
          <w:rFonts w:ascii="Garamond" w:hAnsi="Garamond"/>
          <w:sz w:val="22"/>
          <w:szCs w:val="22"/>
        </w:rPr>
        <w:t xml:space="preserve"> od dana dostave rješenja stranci. O tužbi odlučuje vijeće županijskog suda sastavljeno od </w:t>
      </w:r>
      <w:r w:rsidRPr="00025754">
        <w:rPr>
          <w:rFonts w:ascii="Garamond" w:hAnsi="Garamond"/>
          <w:b/>
          <w:color w:val="0000FF"/>
          <w:sz w:val="22"/>
          <w:szCs w:val="22"/>
        </w:rPr>
        <w:t>3 suca</w:t>
      </w:r>
      <w:r>
        <w:rPr>
          <w:rFonts w:ascii="Garamond" w:hAnsi="Garamond"/>
          <w:sz w:val="22"/>
          <w:szCs w:val="22"/>
        </w:rPr>
        <w:t xml:space="preserve"> na javnoj raspravi, ako zakonom nije drukčije određeno i to na slijedeće načine:</w:t>
      </w:r>
    </w:p>
    <w:p w:rsidR="00C25F52" w:rsidRDefault="00C25F52" w:rsidP="00C25F52">
      <w:pPr>
        <w:jc w:val="both"/>
        <w:rPr>
          <w:rFonts w:ascii="Garamond" w:hAnsi="Garamond"/>
          <w:sz w:val="22"/>
          <w:szCs w:val="22"/>
        </w:rPr>
      </w:pPr>
    </w:p>
    <w:p w:rsidR="00C25F52" w:rsidRDefault="00C25F52" w:rsidP="00C25F52">
      <w:pPr>
        <w:numPr>
          <w:ilvl w:val="0"/>
          <w:numId w:val="139"/>
        </w:numPr>
        <w:jc w:val="both"/>
        <w:rPr>
          <w:rFonts w:ascii="Garamond" w:hAnsi="Garamond"/>
          <w:sz w:val="22"/>
          <w:szCs w:val="22"/>
        </w:rPr>
      </w:pPr>
      <w:r w:rsidRPr="00025754">
        <w:rPr>
          <w:rFonts w:ascii="Palatino Linotype" w:hAnsi="Palatino Linotype"/>
          <w:b/>
          <w:i/>
          <w:color w:val="0000FF"/>
          <w:sz w:val="20"/>
          <w:szCs w:val="20"/>
        </w:rPr>
        <w:t>odbacivanje tužbe rješenjem</w:t>
      </w:r>
      <w:r>
        <w:rPr>
          <w:rFonts w:ascii="Garamond" w:hAnsi="Garamond"/>
          <w:sz w:val="22"/>
          <w:szCs w:val="22"/>
        </w:rPr>
        <w:t xml:space="preserve"> – zbog procesnih nedostataka (dozvoljen je prigovor u roku </w:t>
      </w:r>
      <w:r w:rsidRPr="00025754">
        <w:rPr>
          <w:rFonts w:ascii="Garamond" w:hAnsi="Garamond"/>
          <w:b/>
          <w:color w:val="0000FF"/>
          <w:sz w:val="22"/>
          <w:szCs w:val="22"/>
        </w:rPr>
        <w:t>8 dana</w:t>
      </w:r>
      <w:r>
        <w:rPr>
          <w:rFonts w:ascii="Garamond" w:hAnsi="Garamond"/>
          <w:sz w:val="22"/>
          <w:szCs w:val="22"/>
        </w:rPr>
        <w:t>)</w:t>
      </w:r>
    </w:p>
    <w:p w:rsidR="00C25F52" w:rsidRDefault="00C25F52" w:rsidP="00C25F52">
      <w:pPr>
        <w:numPr>
          <w:ilvl w:val="0"/>
          <w:numId w:val="139"/>
        </w:numPr>
        <w:jc w:val="both"/>
        <w:rPr>
          <w:rFonts w:ascii="Garamond" w:hAnsi="Garamond"/>
          <w:sz w:val="22"/>
          <w:szCs w:val="22"/>
        </w:rPr>
      </w:pPr>
      <w:r>
        <w:rPr>
          <w:rFonts w:ascii="Palatino Linotype" w:hAnsi="Palatino Linotype"/>
          <w:b/>
          <w:i/>
          <w:color w:val="0000FF"/>
          <w:sz w:val="20"/>
          <w:szCs w:val="20"/>
        </w:rPr>
        <w:t xml:space="preserve">poništenje UA bez dostavljanja tužbe na odgovor </w:t>
      </w:r>
      <w:r>
        <w:rPr>
          <w:rFonts w:ascii="Garamond" w:hAnsi="Garamond"/>
          <w:sz w:val="22"/>
          <w:szCs w:val="22"/>
        </w:rPr>
        <w:t>– zbog osobito teških povreda tokom UPo, ili zbog pogrešne primjene materijalnog prava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ako nije postupio po navedenom, provodi postupak u kojem presudom odlučuje o tužbi:</w:t>
      </w:r>
    </w:p>
    <w:p w:rsidR="00C25F52" w:rsidRDefault="00C25F52" w:rsidP="00C25F52">
      <w:pPr>
        <w:jc w:val="both"/>
        <w:rPr>
          <w:rFonts w:ascii="Garamond" w:hAnsi="Garamond"/>
          <w:sz w:val="22"/>
          <w:szCs w:val="22"/>
        </w:rPr>
      </w:pPr>
    </w:p>
    <w:p w:rsidR="00C25F52" w:rsidRDefault="00C25F52" w:rsidP="00C25F52">
      <w:pPr>
        <w:numPr>
          <w:ilvl w:val="0"/>
          <w:numId w:val="139"/>
        </w:numPr>
        <w:jc w:val="both"/>
        <w:rPr>
          <w:rFonts w:ascii="Garamond" w:hAnsi="Garamond"/>
          <w:sz w:val="22"/>
          <w:szCs w:val="22"/>
        </w:rPr>
      </w:pPr>
      <w:r w:rsidRPr="00025754">
        <w:rPr>
          <w:rFonts w:ascii="Palatino Linotype" w:hAnsi="Palatino Linotype"/>
          <w:b/>
          <w:i/>
          <w:color w:val="0000FF"/>
          <w:sz w:val="20"/>
          <w:szCs w:val="20"/>
        </w:rPr>
        <w:t>odbija tužbu</w:t>
      </w:r>
      <w:r>
        <w:rPr>
          <w:rFonts w:ascii="Garamond" w:hAnsi="Garamond"/>
          <w:sz w:val="22"/>
          <w:szCs w:val="22"/>
        </w:rPr>
        <w:t xml:space="preserve"> – kada utvrdi da je ona neosnovana</w:t>
      </w:r>
    </w:p>
    <w:p w:rsidR="00C25F52" w:rsidRDefault="00C25F52" w:rsidP="00C25F52">
      <w:pPr>
        <w:numPr>
          <w:ilvl w:val="0"/>
          <w:numId w:val="139"/>
        </w:numPr>
        <w:jc w:val="both"/>
        <w:rPr>
          <w:rFonts w:ascii="Garamond" w:hAnsi="Garamond"/>
          <w:sz w:val="22"/>
          <w:szCs w:val="22"/>
        </w:rPr>
      </w:pPr>
      <w:r>
        <w:rPr>
          <w:rFonts w:ascii="Palatino Linotype" w:hAnsi="Palatino Linotype"/>
          <w:b/>
          <w:i/>
          <w:color w:val="0000FF"/>
          <w:sz w:val="20"/>
          <w:szCs w:val="20"/>
        </w:rPr>
        <w:t xml:space="preserve">uvažava tužbu </w:t>
      </w:r>
      <w:r>
        <w:rPr>
          <w:rFonts w:ascii="Garamond" w:hAnsi="Garamond"/>
          <w:sz w:val="22"/>
          <w:szCs w:val="22"/>
        </w:rPr>
        <w:t>– te poništava I° i II° rješenje i odbacuje zahtjev za izvlaštenjem; poništava II° rješenje i predmet vraća II° tijelu na ponovno odlučivanje; poništava I° i II° rješenje, te predmet vraća I° organu na odlučivanje.</w:t>
      </w:r>
    </w:p>
    <w:p w:rsidR="00C25F52" w:rsidRPr="00025754" w:rsidRDefault="00C25F52" w:rsidP="00C25F52">
      <w:pPr>
        <w:ind w:left="708"/>
        <w:jc w:val="both"/>
        <w:rPr>
          <w:rFonts w:ascii="Garamond" w:hAnsi="Garamond"/>
          <w:sz w:val="10"/>
          <w:szCs w:val="10"/>
        </w:rPr>
      </w:pPr>
    </w:p>
    <w:p w:rsidR="00C25F52" w:rsidRDefault="00C25F52" w:rsidP="00C25F52">
      <w:pPr>
        <w:jc w:val="both"/>
        <w:rPr>
          <w:rFonts w:ascii="Garamond" w:hAnsi="Garamond"/>
          <w:sz w:val="22"/>
          <w:szCs w:val="22"/>
        </w:rPr>
      </w:pPr>
      <w:r>
        <w:rPr>
          <w:rFonts w:ascii="Garamond" w:hAnsi="Garamond"/>
          <w:sz w:val="22"/>
          <w:szCs w:val="22"/>
        </w:rPr>
        <w:t>(troškove postupka snosi korisnik izvršenja)</w:t>
      </w:r>
    </w:p>
    <w:p w:rsidR="00C25F52" w:rsidRPr="00025754" w:rsidRDefault="00C25F52" w:rsidP="00C25F52">
      <w:pPr>
        <w:jc w:val="both"/>
        <w:rPr>
          <w:rFonts w:ascii="Garamond" w:hAnsi="Garamond"/>
          <w:b/>
          <w:color w:val="0000FF"/>
          <w:sz w:val="22"/>
          <w:szCs w:val="22"/>
        </w:rPr>
      </w:pPr>
      <w:r>
        <w:rPr>
          <w:rFonts w:ascii="Garamond" w:hAnsi="Garamond"/>
          <w:b/>
          <w:color w:val="0000FF"/>
          <w:sz w:val="22"/>
          <w:szCs w:val="22"/>
        </w:rPr>
        <w:t>ARONDACIJA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AA7174">
        <w:rPr>
          <w:rFonts w:ascii="Garamond" w:hAnsi="Garamond"/>
          <w:b/>
          <w:color w:val="0000FF"/>
          <w:sz w:val="22"/>
          <w:szCs w:val="22"/>
          <w:u w:val="single"/>
        </w:rPr>
        <w:t>Arondacija</w:t>
      </w:r>
      <w:r>
        <w:rPr>
          <w:rFonts w:ascii="Garamond" w:hAnsi="Garamond"/>
          <w:sz w:val="22"/>
          <w:szCs w:val="22"/>
        </w:rPr>
        <w:t xml:space="preserve"> – posebna agrarno-upravno-pravna mjera kojom se stvaraju veći kompleksi obradivog poljoprivrednog zemljišta. </w:t>
      </w:r>
      <w:r w:rsidRPr="00AA7174">
        <w:rPr>
          <w:rFonts w:ascii="Garamond" w:hAnsi="Garamond"/>
          <w:color w:val="0000FF"/>
          <w:sz w:val="22"/>
          <w:szCs w:val="22"/>
          <w:u w:val="single"/>
        </w:rPr>
        <w:t>Svrha</w:t>
      </w:r>
      <w:r>
        <w:rPr>
          <w:rFonts w:ascii="Garamond" w:hAnsi="Garamond"/>
          <w:sz w:val="22"/>
          <w:szCs w:val="22"/>
        </w:rPr>
        <w:t xml:space="preserve"> ovakvog postupanja je stvoriti povoljnije uvjete za obrađivanje poljoprivrednog zemljišta, za mehanizaciju poljoprivrednih radova, za gradnju ekonomskih dvorišta, za stvaranje dugogodišnjih nasada i za osnivanje i proširenje ribnjaka. Ova se mjera provodi u slučajevima kada bi bez njezine provedbe bila onemogućena ili znatno otežana primjena suvremenih agrotehničkih metoda u obrađivanju poljoprivrednog zemljišta.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Vlasniku zemljišta se u zamjenu daje odgovarajuće </w:t>
      </w:r>
      <w:r w:rsidRPr="00FB25D7">
        <w:rPr>
          <w:rFonts w:ascii="Garamond" w:hAnsi="Garamond"/>
          <w:color w:val="0000FF"/>
          <w:sz w:val="22"/>
          <w:szCs w:val="22"/>
          <w:u w:val="single"/>
        </w:rPr>
        <w:t>drugo zemljište</w:t>
      </w:r>
      <w:r>
        <w:rPr>
          <w:rFonts w:ascii="Garamond" w:hAnsi="Garamond"/>
          <w:sz w:val="22"/>
          <w:szCs w:val="22"/>
        </w:rPr>
        <w:t xml:space="preserve"> ili mu pripada </w:t>
      </w:r>
      <w:r w:rsidRPr="00FB25D7">
        <w:rPr>
          <w:rFonts w:ascii="Garamond" w:hAnsi="Garamond"/>
          <w:color w:val="0000FF"/>
          <w:sz w:val="22"/>
          <w:szCs w:val="22"/>
          <w:u w:val="single"/>
        </w:rPr>
        <w:t>naknada</w:t>
      </w:r>
      <w:r>
        <w:rPr>
          <w:rFonts w:ascii="Garamond" w:hAnsi="Garamond"/>
          <w:sz w:val="22"/>
          <w:szCs w:val="22"/>
        </w:rPr>
        <w:t xml:space="preserve"> za pripojeno zemljište.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 xml:space="preserve">Tijela u postupku arondacije su: </w:t>
      </w:r>
      <w:r w:rsidRPr="00FB25D7">
        <w:rPr>
          <w:rFonts w:ascii="Garamond" w:hAnsi="Garamond"/>
          <w:b/>
          <w:color w:val="0000FF"/>
          <w:sz w:val="22"/>
          <w:szCs w:val="22"/>
        </w:rPr>
        <w:t>općinska komisija za arondaciju</w:t>
      </w:r>
      <w:r>
        <w:rPr>
          <w:rFonts w:ascii="Garamond" w:hAnsi="Garamond"/>
          <w:sz w:val="22"/>
          <w:szCs w:val="22"/>
        </w:rPr>
        <w:t xml:space="preserve"> i </w:t>
      </w:r>
      <w:r w:rsidRPr="00FB25D7">
        <w:rPr>
          <w:rFonts w:ascii="Garamond" w:hAnsi="Garamond"/>
          <w:b/>
          <w:color w:val="0000FF"/>
          <w:sz w:val="22"/>
          <w:szCs w:val="22"/>
        </w:rPr>
        <w:t>Republička arondacijska komisija</w:t>
      </w:r>
      <w:r>
        <w:rPr>
          <w:rFonts w:ascii="Garamond" w:hAnsi="Garamond"/>
          <w:sz w:val="22"/>
          <w:szCs w:val="22"/>
        </w:rPr>
        <w:t>.</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p>
    <w:p w:rsidR="00C25F52" w:rsidRPr="00FB25D7" w:rsidRDefault="00C25F52" w:rsidP="00C25F52">
      <w:pPr>
        <w:jc w:val="both"/>
        <w:rPr>
          <w:rFonts w:ascii="Garamond" w:hAnsi="Garamond"/>
          <w:b/>
          <w:color w:val="0000FF"/>
          <w:sz w:val="22"/>
          <w:szCs w:val="22"/>
        </w:rPr>
      </w:pPr>
      <w:r>
        <w:rPr>
          <w:rFonts w:ascii="Garamond" w:hAnsi="Garamond"/>
          <w:b/>
          <w:color w:val="0000FF"/>
          <w:sz w:val="22"/>
          <w:szCs w:val="22"/>
        </w:rPr>
        <w:t>KOMASACIJA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B25D7">
        <w:rPr>
          <w:rFonts w:ascii="Garamond" w:hAnsi="Garamond"/>
          <w:b/>
          <w:color w:val="0000FF"/>
          <w:sz w:val="22"/>
          <w:szCs w:val="22"/>
          <w:u w:val="single"/>
        </w:rPr>
        <w:t>Komasacija</w:t>
      </w:r>
      <w:r>
        <w:rPr>
          <w:rFonts w:ascii="Garamond" w:hAnsi="Garamond"/>
          <w:sz w:val="22"/>
          <w:szCs w:val="22"/>
        </w:rPr>
        <w:t xml:space="preserve"> – agrarnopravna mjera koja se putem posebnog postupka provodi u svrhu grupiranja zemljišta u veće i pravilnije čestice radi njihova ekonomičnijeg iskorištavanja, stvaranja povoljnijih uvjeta za razvoj poljoprivrednih naselja, radi osnivanja i izgradnje poljoprivrednih putova i dr. prometnica, hidromelioracijskih objekata i uređaja, te izvođenje dr. radova na uređenju zemljišta.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Komasacija se u pravilu provodi na području jedne katastarske općine. Predmetom komasacije su sva zemljišta na komasacijskom području, osim šuma i šumskog zemljišta.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Na zemljištu pod kulturama posebne vrijednosti (vinogradi, voćnjaci, maslinici i sl.) može se provoditi komasacija samo ako na to pristanu njihovi vlasnici.</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B25D7">
        <w:rPr>
          <w:rFonts w:ascii="Garamond" w:hAnsi="Garamond"/>
          <w:b/>
          <w:color w:val="0000FF"/>
          <w:sz w:val="22"/>
          <w:szCs w:val="22"/>
          <w:u w:val="single"/>
        </w:rPr>
        <w:lastRenderedPageBreak/>
        <w:t>Stranke u postupku komasacije</w:t>
      </w:r>
      <w:r>
        <w:rPr>
          <w:rFonts w:ascii="Garamond" w:hAnsi="Garamond"/>
          <w:sz w:val="22"/>
          <w:szCs w:val="22"/>
        </w:rPr>
        <w:t xml:space="preserve"> – vlasnici i korisnici zemljišta obuhvaćenih komasacijom, kao i osobe kje na zemljištu nad kojim se provodi komasacija imaju stvarna prava ili na zakonu zasnovan interes.</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sidRPr="00FB25D7">
        <w:rPr>
          <w:rFonts w:ascii="Garamond" w:hAnsi="Garamond"/>
          <w:b/>
          <w:color w:val="0000FF"/>
          <w:sz w:val="22"/>
          <w:szCs w:val="22"/>
          <w:u w:val="single"/>
        </w:rPr>
        <w:t>Postupak za provođenje komasacije</w:t>
      </w:r>
      <w:r>
        <w:rPr>
          <w:rFonts w:ascii="Garamond" w:hAnsi="Garamond"/>
          <w:sz w:val="22"/>
          <w:szCs w:val="22"/>
        </w:rPr>
        <w:t xml:space="preserve"> – komasacija se provodi na osnovi programa provođenja komasacije koji donosi nadležno tijelo. Postupak se pokreće </w:t>
      </w:r>
      <w:r w:rsidRPr="00B450A2">
        <w:rPr>
          <w:rFonts w:ascii="Garamond" w:hAnsi="Garamond"/>
          <w:color w:val="0000FF"/>
          <w:sz w:val="22"/>
          <w:szCs w:val="22"/>
          <w:u w:val="single"/>
        </w:rPr>
        <w:t>zahtjevom</w:t>
      </w:r>
      <w:r>
        <w:rPr>
          <w:rFonts w:ascii="Garamond" w:hAnsi="Garamond"/>
          <w:sz w:val="22"/>
          <w:szCs w:val="22"/>
        </w:rPr>
        <w:t xml:space="preserve"> nadležnom tijelu, koje prije odlučivanja saziva zbor vlasnika i korisnika zemljišta, na kojem se raspravlja o podnesenom zahtjevu. Ako se utvrdi da je zahtjev opravdan, on se usvaja </w:t>
      </w:r>
      <w:r w:rsidRPr="00B450A2">
        <w:rPr>
          <w:rFonts w:ascii="Garamond" w:hAnsi="Garamond"/>
          <w:color w:val="0000FF"/>
          <w:sz w:val="22"/>
          <w:szCs w:val="22"/>
          <w:u w:val="single"/>
        </w:rPr>
        <w:t>zaključkom</w:t>
      </w:r>
      <w:r>
        <w:rPr>
          <w:rFonts w:ascii="Garamond" w:hAnsi="Garamond"/>
          <w:sz w:val="22"/>
          <w:szCs w:val="22"/>
        </w:rPr>
        <w:t>. U protivnom, zahtjev se odbija rješenjem koje se dostavlja podnosiocu zahtjeva.</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b/>
          <w:color w:val="0000FF"/>
          <w:sz w:val="22"/>
          <w:szCs w:val="22"/>
          <w:u w:val="single"/>
        </w:rPr>
        <w:t>Donošenje rješenja o komasaciji</w:t>
      </w:r>
      <w:r>
        <w:rPr>
          <w:rFonts w:ascii="Garamond" w:hAnsi="Garamond"/>
          <w:sz w:val="22"/>
          <w:szCs w:val="22"/>
        </w:rPr>
        <w:t xml:space="preserve"> – u skladu s ishodom usmene rasprave o diobi zemljišta, nadležno tijelo donosi rješenje o komasaciji koje se na uobičajeni način izlaže tijekom </w:t>
      </w:r>
      <w:r w:rsidRPr="007944FD">
        <w:rPr>
          <w:rFonts w:ascii="Garamond" w:hAnsi="Garamond"/>
          <w:b/>
          <w:color w:val="0000FF"/>
          <w:sz w:val="22"/>
          <w:szCs w:val="22"/>
        </w:rPr>
        <w:t>15 dana</w:t>
      </w:r>
      <w:r>
        <w:rPr>
          <w:rFonts w:ascii="Garamond" w:hAnsi="Garamond"/>
          <w:sz w:val="22"/>
          <w:szCs w:val="22"/>
        </w:rPr>
        <w:t xml:space="preserve"> na javni uvid u mjestu koje se nalazi na području gdje se nalaze nekretnine obuhvaćene komasacijom. Nakon isteka roka za izlaganje rješenja o komasaciji, izvadak rješenja se dostavlja svakom sudioniku komasacije.</w:t>
      </w:r>
    </w:p>
    <w:p w:rsidR="00C25F52" w:rsidRDefault="00C25F52" w:rsidP="00C25F52">
      <w:pPr>
        <w:jc w:val="both"/>
        <w:rPr>
          <w:rFonts w:ascii="Garamond" w:hAnsi="Garamond"/>
          <w:sz w:val="22"/>
          <w:szCs w:val="22"/>
        </w:rPr>
      </w:pPr>
    </w:p>
    <w:p w:rsidR="00C25F52" w:rsidRDefault="00C25F52" w:rsidP="00C25F52">
      <w:pPr>
        <w:jc w:val="both"/>
        <w:rPr>
          <w:rFonts w:ascii="Garamond" w:hAnsi="Garamond"/>
          <w:sz w:val="22"/>
          <w:szCs w:val="22"/>
        </w:rPr>
      </w:pPr>
      <w:r>
        <w:rPr>
          <w:rFonts w:ascii="Garamond" w:hAnsi="Garamond"/>
          <w:sz w:val="22"/>
          <w:szCs w:val="22"/>
        </w:rPr>
        <w:t>Odluke donesene u postupku komasacije su osnova prava vlasništva i dr. prava na zemljištu obuhvaćenom komasacijom.</w:t>
      </w:r>
    </w:p>
    <w:p w:rsidR="00520CED" w:rsidRDefault="00520CED" w:rsidP="00115CB1">
      <w:pPr>
        <w:jc w:val="both"/>
        <w:rPr>
          <w:rFonts w:ascii="Garamond" w:eastAsia="Arial Unicode MS" w:hAnsi="Garamond"/>
          <w:sz w:val="22"/>
          <w:szCs w:val="22"/>
        </w:rPr>
      </w:pPr>
    </w:p>
    <w:sectPr w:rsidR="00520CED" w:rsidSect="00847F4A">
      <w:headerReference w:type="even" r:id="rId7"/>
      <w:headerReference w:type="default" r:id="rId8"/>
      <w:pgSz w:w="11906" w:h="16838"/>
      <w:pgMar w:top="1079" w:right="1106"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FB2" w:rsidRDefault="005C4FB2">
      <w:r>
        <w:separator/>
      </w:r>
    </w:p>
  </w:endnote>
  <w:endnote w:type="continuationSeparator" w:id="1">
    <w:p w:rsidR="005C4FB2" w:rsidRDefault="005C4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FB2" w:rsidRDefault="005C4FB2">
      <w:r>
        <w:separator/>
      </w:r>
    </w:p>
  </w:footnote>
  <w:footnote w:type="continuationSeparator" w:id="1">
    <w:p w:rsidR="005C4FB2" w:rsidRDefault="005C4FB2">
      <w:r>
        <w:continuationSeparator/>
      </w:r>
    </w:p>
  </w:footnote>
  <w:footnote w:id="2">
    <w:p w:rsidR="00E128E2" w:rsidRDefault="00E128E2" w:rsidP="007D0153">
      <w:pPr>
        <w:pStyle w:val="FootnoteText"/>
        <w:jc w:val="both"/>
        <w:rPr>
          <w:rFonts w:ascii="Garamond" w:hAnsi="Garamond"/>
        </w:rPr>
      </w:pPr>
      <w:r>
        <w:rPr>
          <w:rStyle w:val="FootnoteReference"/>
        </w:rPr>
        <w:footnoteRef/>
      </w:r>
      <w:r>
        <w:t xml:space="preserve"> </w:t>
      </w:r>
      <w:r w:rsidRPr="007D0153">
        <w:rPr>
          <w:rFonts w:ascii="Garamond" w:hAnsi="Garamond"/>
          <w:b/>
          <w:color w:val="0000FF"/>
        </w:rPr>
        <w:t>Nezakonit rad</w:t>
      </w:r>
      <w:r>
        <w:rPr>
          <w:rFonts w:ascii="Garamond" w:hAnsi="Garamond"/>
        </w:rPr>
        <w:t xml:space="preserve"> – svako djelovanje suprotno odredbama i načelima važećeg pravnog poretka</w:t>
      </w:r>
    </w:p>
    <w:p w:rsidR="00E128E2" w:rsidRPr="007D0153" w:rsidRDefault="00E128E2" w:rsidP="007D0153">
      <w:pPr>
        <w:pStyle w:val="FootnoteText"/>
        <w:jc w:val="both"/>
        <w:rPr>
          <w:rFonts w:ascii="Garamond" w:hAnsi="Garamond"/>
          <w:sz w:val="8"/>
          <w:szCs w:val="8"/>
        </w:rPr>
      </w:pPr>
    </w:p>
    <w:p w:rsidR="00E128E2" w:rsidRPr="007D0153" w:rsidRDefault="00E128E2" w:rsidP="007D0153">
      <w:pPr>
        <w:pStyle w:val="FootnoteText"/>
        <w:jc w:val="both"/>
        <w:rPr>
          <w:rFonts w:ascii="Garamond" w:hAnsi="Garamond"/>
        </w:rPr>
      </w:pPr>
      <w:r w:rsidRPr="007D0153">
        <w:rPr>
          <w:rFonts w:ascii="Garamond" w:hAnsi="Garamond"/>
          <w:b/>
          <w:color w:val="0000FF"/>
        </w:rPr>
        <w:t>Nepravilno djelovanje</w:t>
      </w:r>
      <w:r>
        <w:rPr>
          <w:rFonts w:ascii="Garamond" w:hAnsi="Garamond"/>
        </w:rPr>
        <w:t xml:space="preserve"> – postupanje mimo cilja koji je određen, ponašanje suprotno zahtjevu koji bi u javnom interesu valjalo ostvariti normalnim obavljanjem službe ili djelatnosti.</w:t>
      </w:r>
    </w:p>
  </w:footnote>
  <w:footnote w:id="3">
    <w:p w:rsidR="00E128E2" w:rsidRPr="007D0153" w:rsidRDefault="00E128E2" w:rsidP="007D0153">
      <w:pPr>
        <w:pStyle w:val="FootnoteText"/>
        <w:jc w:val="both"/>
        <w:rPr>
          <w:rFonts w:ascii="Garamond" w:hAnsi="Garamond"/>
        </w:rPr>
      </w:pPr>
      <w:r>
        <w:rPr>
          <w:rStyle w:val="FootnoteReference"/>
        </w:rPr>
        <w:footnoteRef/>
      </w:r>
      <w:r>
        <w:t xml:space="preserve"> </w:t>
      </w:r>
      <w:r w:rsidRPr="007D0153">
        <w:rPr>
          <w:rFonts w:ascii="Garamond" w:hAnsi="Garamond"/>
          <w:b/>
          <w:color w:val="0000FF"/>
        </w:rPr>
        <w:t>Šteta</w:t>
      </w:r>
      <w:r>
        <w:rPr>
          <w:rFonts w:ascii="Garamond" w:hAnsi="Garamond"/>
        </w:rPr>
        <w:t xml:space="preserve"> – umanjenje nečije imovine (obična šteta) i sprječavanje njezinog povećanja (izmakla korist), a i nanošenje drugom fizičkog ili psihičkog bola ili straha (nematerijalna šteta).</w:t>
      </w:r>
    </w:p>
  </w:footnote>
  <w:footnote w:id="4">
    <w:p w:rsidR="00C25F52" w:rsidRPr="00CD3134" w:rsidRDefault="00C25F52" w:rsidP="00C25F52">
      <w:pPr>
        <w:pStyle w:val="FootnoteText"/>
        <w:jc w:val="both"/>
        <w:rPr>
          <w:rFonts w:ascii="Garamond" w:hAnsi="Garamond"/>
          <w:sz w:val="18"/>
          <w:szCs w:val="18"/>
        </w:rPr>
      </w:pPr>
      <w:r>
        <w:rPr>
          <w:rStyle w:val="FootnoteReference"/>
        </w:rPr>
        <w:footnoteRef/>
      </w:r>
      <w:r>
        <w:t xml:space="preserve"> </w:t>
      </w:r>
      <w:r>
        <w:rPr>
          <w:rFonts w:ascii="Garamond" w:hAnsi="Garamond"/>
          <w:sz w:val="18"/>
          <w:szCs w:val="18"/>
        </w:rPr>
        <w:t>Npr. kada traži hrvatsko državljanstvo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E2" w:rsidRDefault="00E128E2" w:rsidP="00203DC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128E2" w:rsidRDefault="00E128E2" w:rsidP="007F11FF">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E2" w:rsidRDefault="00E128E2" w:rsidP="00203DC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05BD3">
      <w:rPr>
        <w:rStyle w:val="PageNumber"/>
        <w:noProof/>
      </w:rPr>
      <w:t>80</w:t>
    </w:r>
    <w:r>
      <w:rPr>
        <w:rStyle w:val="PageNumber"/>
      </w:rPr>
      <w:fldChar w:fldCharType="end"/>
    </w:r>
  </w:p>
  <w:p w:rsidR="00E128E2" w:rsidRDefault="00C25F52" w:rsidP="007F11FF">
    <w:pPr>
      <w:pStyle w:val="Header"/>
      <w:ind w:right="360" w:firstLine="360"/>
    </w:pPr>
    <w:hyperlink r:id="rId1" w:history="1">
      <w:r w:rsidRPr="007B799C">
        <w:rPr>
          <w:rStyle w:val="Hyperlink"/>
        </w:rPr>
        <w:t>www.nasciturus.com</w:t>
      </w:r>
    </w:hyperlink>
  </w:p>
  <w:p w:rsidR="00C25F52" w:rsidRDefault="00C25F52" w:rsidP="007F11FF">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39A"/>
    <w:multiLevelType w:val="hybridMultilevel"/>
    <w:tmpl w:val="AA7E55D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27C7DF9"/>
    <w:multiLevelType w:val="hybridMultilevel"/>
    <w:tmpl w:val="CD26ABAC"/>
    <w:lvl w:ilvl="0" w:tplc="C9E27B7C">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nsid w:val="03B26005"/>
    <w:multiLevelType w:val="hybridMultilevel"/>
    <w:tmpl w:val="3F32DB5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3B7209B"/>
    <w:multiLevelType w:val="hybridMultilevel"/>
    <w:tmpl w:val="D3166BC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4A97754"/>
    <w:multiLevelType w:val="hybridMultilevel"/>
    <w:tmpl w:val="1996144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53B5C2E"/>
    <w:multiLevelType w:val="hybridMultilevel"/>
    <w:tmpl w:val="EE8649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06006C32"/>
    <w:multiLevelType w:val="hybridMultilevel"/>
    <w:tmpl w:val="56DCA7E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06825233"/>
    <w:multiLevelType w:val="hybridMultilevel"/>
    <w:tmpl w:val="6A1C54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A9B1336"/>
    <w:multiLevelType w:val="hybridMultilevel"/>
    <w:tmpl w:val="DAD47C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0B52036A"/>
    <w:multiLevelType w:val="hybridMultilevel"/>
    <w:tmpl w:val="4EE40DD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0CDC7F64"/>
    <w:multiLevelType w:val="hybridMultilevel"/>
    <w:tmpl w:val="4A681074"/>
    <w:lvl w:ilvl="0" w:tplc="041A000F">
      <w:start w:val="1"/>
      <w:numFmt w:val="decimal"/>
      <w:lvlText w:val="%1."/>
      <w:lvlJc w:val="left"/>
      <w:pPr>
        <w:tabs>
          <w:tab w:val="num" w:pos="720"/>
        </w:tabs>
        <w:ind w:left="720" w:hanging="360"/>
      </w:pPr>
      <w:rPr>
        <w:rFonts w:hint="default"/>
      </w:rPr>
    </w:lvl>
    <w:lvl w:ilvl="1" w:tplc="A7247B1C">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0D080E94"/>
    <w:multiLevelType w:val="hybridMultilevel"/>
    <w:tmpl w:val="47EEDD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0E2B3EDD"/>
    <w:multiLevelType w:val="hybridMultilevel"/>
    <w:tmpl w:val="5C12B71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107D3D5F"/>
    <w:multiLevelType w:val="hybridMultilevel"/>
    <w:tmpl w:val="37FABE46"/>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4">
    <w:nsid w:val="10930495"/>
    <w:multiLevelType w:val="hybridMultilevel"/>
    <w:tmpl w:val="8368955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15046119"/>
    <w:multiLevelType w:val="hybridMultilevel"/>
    <w:tmpl w:val="68AE605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16ED3A28"/>
    <w:multiLevelType w:val="hybridMultilevel"/>
    <w:tmpl w:val="AB3468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17456903"/>
    <w:multiLevelType w:val="hybridMultilevel"/>
    <w:tmpl w:val="EE049A1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17787BFA"/>
    <w:multiLevelType w:val="hybridMultilevel"/>
    <w:tmpl w:val="F670E63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1A0F73E7"/>
    <w:multiLevelType w:val="hybridMultilevel"/>
    <w:tmpl w:val="7A381F0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1B5C5A29"/>
    <w:multiLevelType w:val="hybridMultilevel"/>
    <w:tmpl w:val="85B4E0F8"/>
    <w:lvl w:ilvl="0" w:tplc="81E229D0">
      <w:start w:val="1"/>
      <w:numFmt w:val="decimal"/>
      <w:lvlText w:val="%1."/>
      <w:lvlJc w:val="left"/>
      <w:pPr>
        <w:tabs>
          <w:tab w:val="num" w:pos="720"/>
        </w:tabs>
        <w:ind w:left="720" w:hanging="360"/>
      </w:pPr>
      <w:rPr>
        <w:rFonts w:hint="default"/>
        <w:b/>
        <w:color w:val="0000FF"/>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1D230BB9"/>
    <w:multiLevelType w:val="hybridMultilevel"/>
    <w:tmpl w:val="7966A59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1D656E3F"/>
    <w:multiLevelType w:val="hybridMultilevel"/>
    <w:tmpl w:val="B1AA3F5C"/>
    <w:lvl w:ilvl="0" w:tplc="041A000F">
      <w:start w:val="1"/>
      <w:numFmt w:val="decimal"/>
      <w:lvlText w:val="%1."/>
      <w:lvlJc w:val="left"/>
      <w:pPr>
        <w:tabs>
          <w:tab w:val="num" w:pos="720"/>
        </w:tabs>
        <w:ind w:left="720" w:hanging="360"/>
      </w:pPr>
      <w:rPr>
        <w:rFonts w:hint="default"/>
      </w:rPr>
    </w:lvl>
    <w:lvl w:ilvl="1" w:tplc="0EC02A76">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1DC95B01"/>
    <w:multiLevelType w:val="hybridMultilevel"/>
    <w:tmpl w:val="0DB059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1E8B6933"/>
    <w:multiLevelType w:val="hybridMultilevel"/>
    <w:tmpl w:val="636471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1ED20D18"/>
    <w:multiLevelType w:val="hybridMultilevel"/>
    <w:tmpl w:val="B54A7A4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1F50026D"/>
    <w:multiLevelType w:val="hybridMultilevel"/>
    <w:tmpl w:val="8946AD4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202D178E"/>
    <w:multiLevelType w:val="hybridMultilevel"/>
    <w:tmpl w:val="C2F2590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2054706B"/>
    <w:multiLevelType w:val="hybridMultilevel"/>
    <w:tmpl w:val="9FE0E39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21184DF2"/>
    <w:multiLevelType w:val="hybridMultilevel"/>
    <w:tmpl w:val="67745196"/>
    <w:lvl w:ilvl="0" w:tplc="0C545B00">
      <w:start w:val="1"/>
      <w:numFmt w:val="decimal"/>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0">
    <w:nsid w:val="21224241"/>
    <w:multiLevelType w:val="hybridMultilevel"/>
    <w:tmpl w:val="8DF46E6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21DF22D0"/>
    <w:multiLevelType w:val="hybridMultilevel"/>
    <w:tmpl w:val="8952A72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221078E7"/>
    <w:multiLevelType w:val="hybridMultilevel"/>
    <w:tmpl w:val="5A3044A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2215323C"/>
    <w:multiLevelType w:val="hybridMultilevel"/>
    <w:tmpl w:val="6C9ACA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222401D9"/>
    <w:multiLevelType w:val="hybridMultilevel"/>
    <w:tmpl w:val="DC7615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23413FE6"/>
    <w:multiLevelType w:val="hybridMultilevel"/>
    <w:tmpl w:val="23C6D74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2417424B"/>
    <w:multiLevelType w:val="hybridMultilevel"/>
    <w:tmpl w:val="6E7877B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243A092F"/>
    <w:multiLevelType w:val="hybridMultilevel"/>
    <w:tmpl w:val="952E6C6A"/>
    <w:lvl w:ilvl="0" w:tplc="041A000F">
      <w:start w:val="1"/>
      <w:numFmt w:val="decimal"/>
      <w:lvlText w:val="%1."/>
      <w:lvlJc w:val="left"/>
      <w:pPr>
        <w:tabs>
          <w:tab w:val="num" w:pos="720"/>
        </w:tabs>
        <w:ind w:left="720" w:hanging="360"/>
      </w:pPr>
      <w:rPr>
        <w:rFonts w:hint="default"/>
      </w:rPr>
    </w:lvl>
    <w:lvl w:ilvl="1" w:tplc="8FAAD23A">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nsid w:val="246277BF"/>
    <w:multiLevelType w:val="hybridMultilevel"/>
    <w:tmpl w:val="EB74830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nsid w:val="24C720EA"/>
    <w:multiLevelType w:val="hybridMultilevel"/>
    <w:tmpl w:val="E48A405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nsid w:val="24EE7D19"/>
    <w:multiLevelType w:val="hybridMultilevel"/>
    <w:tmpl w:val="9E42DEB2"/>
    <w:lvl w:ilvl="0" w:tplc="E0E085A2">
      <w:numFmt w:val="bullet"/>
      <w:lvlText w:val="-"/>
      <w:lvlJc w:val="left"/>
      <w:pPr>
        <w:tabs>
          <w:tab w:val="num" w:pos="720"/>
        </w:tabs>
        <w:ind w:left="720" w:hanging="360"/>
      </w:pPr>
      <w:rPr>
        <w:rFonts w:ascii="Garamond" w:eastAsia="Times New Roman" w:hAnsi="Garamond"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nsid w:val="25EB4FFF"/>
    <w:multiLevelType w:val="hybridMultilevel"/>
    <w:tmpl w:val="CE24B13E"/>
    <w:lvl w:ilvl="0" w:tplc="041A000F">
      <w:start w:val="1"/>
      <w:numFmt w:val="decimal"/>
      <w:lvlText w:val="%1."/>
      <w:lvlJc w:val="left"/>
      <w:pPr>
        <w:tabs>
          <w:tab w:val="num" w:pos="720"/>
        </w:tabs>
        <w:ind w:left="720" w:hanging="360"/>
      </w:pPr>
      <w:rPr>
        <w:rFonts w:hint="default"/>
      </w:rPr>
    </w:lvl>
    <w:lvl w:ilvl="1" w:tplc="1186BEA6">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nsid w:val="27F630BB"/>
    <w:multiLevelType w:val="hybridMultilevel"/>
    <w:tmpl w:val="F3FEFC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nsid w:val="28A92879"/>
    <w:multiLevelType w:val="hybridMultilevel"/>
    <w:tmpl w:val="73F275B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nsid w:val="2BAE7C91"/>
    <w:multiLevelType w:val="hybridMultilevel"/>
    <w:tmpl w:val="ADD087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nsid w:val="2C43356A"/>
    <w:multiLevelType w:val="hybridMultilevel"/>
    <w:tmpl w:val="2E6C455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nsid w:val="2C6B49A9"/>
    <w:multiLevelType w:val="hybridMultilevel"/>
    <w:tmpl w:val="EC90E6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nsid w:val="2C782AC6"/>
    <w:multiLevelType w:val="hybridMultilevel"/>
    <w:tmpl w:val="4B4044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nsid w:val="2DB959C2"/>
    <w:multiLevelType w:val="hybridMultilevel"/>
    <w:tmpl w:val="73E21C4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nsid w:val="2E245A7E"/>
    <w:multiLevelType w:val="hybridMultilevel"/>
    <w:tmpl w:val="87DA5EB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nsid w:val="2E6A50E2"/>
    <w:multiLevelType w:val="hybridMultilevel"/>
    <w:tmpl w:val="46EA0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nsid w:val="2EE371C4"/>
    <w:multiLevelType w:val="hybridMultilevel"/>
    <w:tmpl w:val="A7F4DC9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nsid w:val="30F55D03"/>
    <w:multiLevelType w:val="hybridMultilevel"/>
    <w:tmpl w:val="143A3C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nsid w:val="311A63F4"/>
    <w:multiLevelType w:val="hybridMultilevel"/>
    <w:tmpl w:val="29E47A3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nsid w:val="31641638"/>
    <w:multiLevelType w:val="hybridMultilevel"/>
    <w:tmpl w:val="50E6050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nsid w:val="317E6C1B"/>
    <w:multiLevelType w:val="hybridMultilevel"/>
    <w:tmpl w:val="C8FAAB34"/>
    <w:lvl w:ilvl="0" w:tplc="041A000F">
      <w:start w:val="1"/>
      <w:numFmt w:val="decimal"/>
      <w:lvlText w:val="%1."/>
      <w:lvlJc w:val="left"/>
      <w:pPr>
        <w:tabs>
          <w:tab w:val="num" w:pos="720"/>
        </w:tabs>
        <w:ind w:left="720" w:hanging="360"/>
      </w:pPr>
      <w:rPr>
        <w:rFonts w:hint="default"/>
      </w:rPr>
    </w:lvl>
    <w:lvl w:ilvl="1" w:tplc="7E10D366">
      <w:start w:val="1"/>
      <w:numFmt w:val="bullet"/>
      <w:lvlText w:val="-"/>
      <w:lvlJc w:val="left"/>
      <w:pPr>
        <w:tabs>
          <w:tab w:val="num" w:pos="1440"/>
        </w:tabs>
        <w:ind w:left="1440" w:hanging="360"/>
      </w:pPr>
      <w:rPr>
        <w:rFonts w:ascii="Garamond" w:eastAsia="Arial Unicode MS" w:hAnsi="Garamond" w:cs="Times New Roman"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6">
    <w:nsid w:val="34654BD2"/>
    <w:multiLevelType w:val="hybridMultilevel"/>
    <w:tmpl w:val="EBDC12C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nsid w:val="3494596F"/>
    <w:multiLevelType w:val="hybridMultilevel"/>
    <w:tmpl w:val="C6621D3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nsid w:val="34D21568"/>
    <w:multiLevelType w:val="hybridMultilevel"/>
    <w:tmpl w:val="901E3D4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nsid w:val="35EF5658"/>
    <w:multiLevelType w:val="hybridMultilevel"/>
    <w:tmpl w:val="ECBA41C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nsid w:val="36DE1865"/>
    <w:multiLevelType w:val="hybridMultilevel"/>
    <w:tmpl w:val="C2F251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1">
    <w:nsid w:val="379A572B"/>
    <w:multiLevelType w:val="hybridMultilevel"/>
    <w:tmpl w:val="4482C56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2">
    <w:nsid w:val="37C6540F"/>
    <w:multiLevelType w:val="hybridMultilevel"/>
    <w:tmpl w:val="177A29A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nsid w:val="388C062F"/>
    <w:multiLevelType w:val="hybridMultilevel"/>
    <w:tmpl w:val="F10041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4">
    <w:nsid w:val="3A5B723E"/>
    <w:multiLevelType w:val="hybridMultilevel"/>
    <w:tmpl w:val="4C12CC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5">
    <w:nsid w:val="3A95132B"/>
    <w:multiLevelType w:val="hybridMultilevel"/>
    <w:tmpl w:val="9CCCBAF4"/>
    <w:lvl w:ilvl="0" w:tplc="AFF00C3C">
      <w:start w:val="1"/>
      <w:numFmt w:val="decimal"/>
      <w:lvlText w:val="%1."/>
      <w:lvlJc w:val="left"/>
      <w:pPr>
        <w:tabs>
          <w:tab w:val="num" w:pos="720"/>
        </w:tabs>
        <w:ind w:left="720" w:hanging="360"/>
      </w:pPr>
      <w:rPr>
        <w:rFonts w:ascii="Palatino Linotype" w:hAnsi="Palatino Linotype" w:hint="default"/>
        <w:i/>
        <w:color w:val="0000FF"/>
        <w:sz w:val="18"/>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nsid w:val="3BEC7F8B"/>
    <w:multiLevelType w:val="hybridMultilevel"/>
    <w:tmpl w:val="9A1EF1E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7">
    <w:nsid w:val="3E521720"/>
    <w:multiLevelType w:val="hybridMultilevel"/>
    <w:tmpl w:val="07B401F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nsid w:val="40220DD4"/>
    <w:multiLevelType w:val="hybridMultilevel"/>
    <w:tmpl w:val="40380E5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9">
    <w:nsid w:val="408E4DF6"/>
    <w:multiLevelType w:val="hybridMultilevel"/>
    <w:tmpl w:val="14C2A734"/>
    <w:lvl w:ilvl="0" w:tplc="76AABCB6">
      <w:start w:val="3"/>
      <w:numFmt w:val="bullet"/>
      <w:lvlText w:val="–"/>
      <w:lvlJc w:val="left"/>
      <w:pPr>
        <w:tabs>
          <w:tab w:val="num" w:pos="720"/>
        </w:tabs>
        <w:ind w:left="720" w:hanging="360"/>
      </w:pPr>
      <w:rPr>
        <w:rFonts w:ascii="Garamond" w:eastAsia="Times New Roman" w:hAnsi="Garamond"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0">
    <w:nsid w:val="41325F19"/>
    <w:multiLevelType w:val="hybridMultilevel"/>
    <w:tmpl w:val="185842DA"/>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1">
    <w:nsid w:val="418E1C3C"/>
    <w:multiLevelType w:val="hybridMultilevel"/>
    <w:tmpl w:val="D12281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2">
    <w:nsid w:val="41C90BC9"/>
    <w:multiLevelType w:val="hybridMultilevel"/>
    <w:tmpl w:val="3E3600D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3">
    <w:nsid w:val="41CE4EF1"/>
    <w:multiLevelType w:val="hybridMultilevel"/>
    <w:tmpl w:val="6AA010BA"/>
    <w:lvl w:ilvl="0" w:tplc="A81CE06E">
      <w:start w:val="1"/>
      <w:numFmt w:val="decimal"/>
      <w:lvlText w:val="%1."/>
      <w:lvlJc w:val="left"/>
      <w:pPr>
        <w:tabs>
          <w:tab w:val="num" w:pos="6735"/>
        </w:tabs>
        <w:ind w:left="6735" w:hanging="360"/>
      </w:pPr>
      <w:rPr>
        <w:rFonts w:hint="default"/>
      </w:rPr>
    </w:lvl>
    <w:lvl w:ilvl="1" w:tplc="041A0019" w:tentative="1">
      <w:start w:val="1"/>
      <w:numFmt w:val="lowerLetter"/>
      <w:lvlText w:val="%2."/>
      <w:lvlJc w:val="left"/>
      <w:pPr>
        <w:tabs>
          <w:tab w:val="num" w:pos="7455"/>
        </w:tabs>
        <w:ind w:left="7455" w:hanging="360"/>
      </w:pPr>
    </w:lvl>
    <w:lvl w:ilvl="2" w:tplc="041A001B" w:tentative="1">
      <w:start w:val="1"/>
      <w:numFmt w:val="lowerRoman"/>
      <w:lvlText w:val="%3."/>
      <w:lvlJc w:val="right"/>
      <w:pPr>
        <w:tabs>
          <w:tab w:val="num" w:pos="8175"/>
        </w:tabs>
        <w:ind w:left="8175" w:hanging="180"/>
      </w:pPr>
    </w:lvl>
    <w:lvl w:ilvl="3" w:tplc="041A000F" w:tentative="1">
      <w:start w:val="1"/>
      <w:numFmt w:val="decimal"/>
      <w:lvlText w:val="%4."/>
      <w:lvlJc w:val="left"/>
      <w:pPr>
        <w:tabs>
          <w:tab w:val="num" w:pos="8895"/>
        </w:tabs>
        <w:ind w:left="8895" w:hanging="360"/>
      </w:pPr>
    </w:lvl>
    <w:lvl w:ilvl="4" w:tplc="041A0019" w:tentative="1">
      <w:start w:val="1"/>
      <w:numFmt w:val="lowerLetter"/>
      <w:lvlText w:val="%5."/>
      <w:lvlJc w:val="left"/>
      <w:pPr>
        <w:tabs>
          <w:tab w:val="num" w:pos="9615"/>
        </w:tabs>
        <w:ind w:left="9615" w:hanging="360"/>
      </w:pPr>
    </w:lvl>
    <w:lvl w:ilvl="5" w:tplc="041A001B" w:tentative="1">
      <w:start w:val="1"/>
      <w:numFmt w:val="lowerRoman"/>
      <w:lvlText w:val="%6."/>
      <w:lvlJc w:val="right"/>
      <w:pPr>
        <w:tabs>
          <w:tab w:val="num" w:pos="10335"/>
        </w:tabs>
        <w:ind w:left="10335" w:hanging="180"/>
      </w:pPr>
    </w:lvl>
    <w:lvl w:ilvl="6" w:tplc="041A000F" w:tentative="1">
      <w:start w:val="1"/>
      <w:numFmt w:val="decimal"/>
      <w:lvlText w:val="%7."/>
      <w:lvlJc w:val="left"/>
      <w:pPr>
        <w:tabs>
          <w:tab w:val="num" w:pos="11055"/>
        </w:tabs>
        <w:ind w:left="11055" w:hanging="360"/>
      </w:pPr>
    </w:lvl>
    <w:lvl w:ilvl="7" w:tplc="041A0019" w:tentative="1">
      <w:start w:val="1"/>
      <w:numFmt w:val="lowerLetter"/>
      <w:lvlText w:val="%8."/>
      <w:lvlJc w:val="left"/>
      <w:pPr>
        <w:tabs>
          <w:tab w:val="num" w:pos="11775"/>
        </w:tabs>
        <w:ind w:left="11775" w:hanging="360"/>
      </w:pPr>
    </w:lvl>
    <w:lvl w:ilvl="8" w:tplc="041A001B" w:tentative="1">
      <w:start w:val="1"/>
      <w:numFmt w:val="lowerRoman"/>
      <w:lvlText w:val="%9."/>
      <w:lvlJc w:val="right"/>
      <w:pPr>
        <w:tabs>
          <w:tab w:val="num" w:pos="12495"/>
        </w:tabs>
        <w:ind w:left="12495" w:hanging="180"/>
      </w:pPr>
    </w:lvl>
  </w:abstractNum>
  <w:abstractNum w:abstractNumId="74">
    <w:nsid w:val="44676411"/>
    <w:multiLevelType w:val="hybridMultilevel"/>
    <w:tmpl w:val="D1E4D90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nsid w:val="44D02215"/>
    <w:multiLevelType w:val="hybridMultilevel"/>
    <w:tmpl w:val="68E23BE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6">
    <w:nsid w:val="45853C2A"/>
    <w:multiLevelType w:val="hybridMultilevel"/>
    <w:tmpl w:val="F5A8CD02"/>
    <w:lvl w:ilvl="0" w:tplc="041A000F">
      <w:start w:val="1"/>
      <w:numFmt w:val="decimal"/>
      <w:lvlText w:val="%1."/>
      <w:lvlJc w:val="left"/>
      <w:pPr>
        <w:tabs>
          <w:tab w:val="num" w:pos="720"/>
        </w:tabs>
        <w:ind w:left="720" w:hanging="360"/>
      </w:pPr>
      <w:rPr>
        <w:rFonts w:hint="default"/>
      </w:rPr>
    </w:lvl>
    <w:lvl w:ilvl="1" w:tplc="772072B4">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7">
    <w:nsid w:val="46E51171"/>
    <w:multiLevelType w:val="hybridMultilevel"/>
    <w:tmpl w:val="EB70C4D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8">
    <w:nsid w:val="471A6E9D"/>
    <w:multiLevelType w:val="hybridMultilevel"/>
    <w:tmpl w:val="E594FBF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nsid w:val="483B40B8"/>
    <w:multiLevelType w:val="hybridMultilevel"/>
    <w:tmpl w:val="6BCE595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nsid w:val="4ADB6DEA"/>
    <w:multiLevelType w:val="hybridMultilevel"/>
    <w:tmpl w:val="3CFE6EF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1">
    <w:nsid w:val="4B8F6D90"/>
    <w:multiLevelType w:val="hybridMultilevel"/>
    <w:tmpl w:val="23C806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2">
    <w:nsid w:val="4E472E8E"/>
    <w:multiLevelType w:val="hybridMultilevel"/>
    <w:tmpl w:val="074C4E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nsid w:val="4FD734E0"/>
    <w:multiLevelType w:val="hybridMultilevel"/>
    <w:tmpl w:val="8A44E60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4">
    <w:nsid w:val="500D4312"/>
    <w:multiLevelType w:val="hybridMultilevel"/>
    <w:tmpl w:val="D9F64BE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nsid w:val="502D1E19"/>
    <w:multiLevelType w:val="hybridMultilevel"/>
    <w:tmpl w:val="BDD2A9E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6">
    <w:nsid w:val="51D364AD"/>
    <w:multiLevelType w:val="hybridMultilevel"/>
    <w:tmpl w:val="2DD46DA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nsid w:val="52165CE5"/>
    <w:multiLevelType w:val="hybridMultilevel"/>
    <w:tmpl w:val="7444BD0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nsid w:val="53D42906"/>
    <w:multiLevelType w:val="hybridMultilevel"/>
    <w:tmpl w:val="58CAB020"/>
    <w:lvl w:ilvl="0" w:tplc="06DC7F88">
      <w:start w:val="1"/>
      <w:numFmt w:val="decimal"/>
      <w:lvlText w:val="%1."/>
      <w:lvlJc w:val="left"/>
      <w:pPr>
        <w:tabs>
          <w:tab w:val="num" w:pos="720"/>
        </w:tabs>
        <w:ind w:left="720" w:hanging="360"/>
      </w:pPr>
      <w:rPr>
        <w:rFonts w:ascii="Palatino Linotype" w:hAnsi="Palatino Linotype" w:hint="default"/>
        <w:b/>
        <w:i/>
        <w:color w:val="0000FF"/>
        <w:sz w:val="20"/>
      </w:rPr>
    </w:lvl>
    <w:lvl w:ilvl="1" w:tplc="285A8450">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9">
    <w:nsid w:val="55D937F7"/>
    <w:multiLevelType w:val="hybridMultilevel"/>
    <w:tmpl w:val="5CF498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0">
    <w:nsid w:val="589635C9"/>
    <w:multiLevelType w:val="hybridMultilevel"/>
    <w:tmpl w:val="619C0EC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nsid w:val="58D231EF"/>
    <w:multiLevelType w:val="hybridMultilevel"/>
    <w:tmpl w:val="07A216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2">
    <w:nsid w:val="5AAD6A2E"/>
    <w:multiLevelType w:val="hybridMultilevel"/>
    <w:tmpl w:val="AD064AF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3">
    <w:nsid w:val="5B761761"/>
    <w:multiLevelType w:val="hybridMultilevel"/>
    <w:tmpl w:val="33301E6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4">
    <w:nsid w:val="5C8107C2"/>
    <w:multiLevelType w:val="hybridMultilevel"/>
    <w:tmpl w:val="CB062B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5">
    <w:nsid w:val="5E1E72F1"/>
    <w:multiLevelType w:val="hybridMultilevel"/>
    <w:tmpl w:val="D39E11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6">
    <w:nsid w:val="61316171"/>
    <w:multiLevelType w:val="hybridMultilevel"/>
    <w:tmpl w:val="BB46F7C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7">
    <w:nsid w:val="624A754C"/>
    <w:multiLevelType w:val="hybridMultilevel"/>
    <w:tmpl w:val="01CEA1D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8">
    <w:nsid w:val="654A1A90"/>
    <w:multiLevelType w:val="hybridMultilevel"/>
    <w:tmpl w:val="9F3098F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9">
    <w:nsid w:val="65677791"/>
    <w:multiLevelType w:val="hybridMultilevel"/>
    <w:tmpl w:val="054A4C2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0">
    <w:nsid w:val="6683798A"/>
    <w:multiLevelType w:val="hybridMultilevel"/>
    <w:tmpl w:val="D1C05F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nsid w:val="66AF1E52"/>
    <w:multiLevelType w:val="hybridMultilevel"/>
    <w:tmpl w:val="FF96B3D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2">
    <w:nsid w:val="66DF4FCC"/>
    <w:multiLevelType w:val="hybridMultilevel"/>
    <w:tmpl w:val="B7FA794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3">
    <w:nsid w:val="67E5771C"/>
    <w:multiLevelType w:val="hybridMultilevel"/>
    <w:tmpl w:val="3F8A0A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4">
    <w:nsid w:val="67EC1F5D"/>
    <w:multiLevelType w:val="hybridMultilevel"/>
    <w:tmpl w:val="D870B92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5">
    <w:nsid w:val="697E5F41"/>
    <w:multiLevelType w:val="hybridMultilevel"/>
    <w:tmpl w:val="03F4F7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6">
    <w:nsid w:val="69954735"/>
    <w:multiLevelType w:val="hybridMultilevel"/>
    <w:tmpl w:val="4D0E7F28"/>
    <w:lvl w:ilvl="0" w:tplc="041A0001">
      <w:start w:val="1"/>
      <w:numFmt w:val="bullet"/>
      <w:lvlText w:val=""/>
      <w:lvlJc w:val="left"/>
      <w:pPr>
        <w:tabs>
          <w:tab w:val="num" w:pos="720"/>
        </w:tabs>
        <w:ind w:left="720" w:hanging="360"/>
      </w:pPr>
      <w:rPr>
        <w:rFonts w:ascii="Symbol" w:hAnsi="Symbol" w:hint="default"/>
      </w:rPr>
    </w:lvl>
    <w:lvl w:ilvl="1" w:tplc="B0C2A700">
      <w:start w:val="1"/>
      <w:numFmt w:val="lowerLetter"/>
      <w:lvlText w:val="%2."/>
      <w:lvlJc w:val="left"/>
      <w:pPr>
        <w:tabs>
          <w:tab w:val="num" w:pos="1440"/>
        </w:tabs>
        <w:ind w:left="1440" w:hanging="360"/>
      </w:pPr>
      <w:rPr>
        <w:rFonts w:hint="default"/>
      </w:rPr>
    </w:lvl>
    <w:lvl w:ilvl="2" w:tplc="041A0001">
      <w:start w:val="1"/>
      <w:numFmt w:val="bullet"/>
      <w:lvlText w:val=""/>
      <w:lvlJc w:val="left"/>
      <w:pPr>
        <w:tabs>
          <w:tab w:val="num" w:pos="2340"/>
        </w:tabs>
        <w:ind w:left="2340" w:hanging="360"/>
      </w:pPr>
      <w:rPr>
        <w:rFonts w:ascii="Symbol" w:hAnsi="Symbo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7">
    <w:nsid w:val="6B0E3A66"/>
    <w:multiLevelType w:val="hybridMultilevel"/>
    <w:tmpl w:val="5EB60AF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8">
    <w:nsid w:val="6CF714B9"/>
    <w:multiLevelType w:val="hybridMultilevel"/>
    <w:tmpl w:val="603405A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9">
    <w:nsid w:val="6D4120E4"/>
    <w:multiLevelType w:val="hybridMultilevel"/>
    <w:tmpl w:val="217E38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nsid w:val="6E422C1B"/>
    <w:multiLevelType w:val="hybridMultilevel"/>
    <w:tmpl w:val="59186A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1">
    <w:nsid w:val="6E6148FA"/>
    <w:multiLevelType w:val="hybridMultilevel"/>
    <w:tmpl w:val="891A292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2">
    <w:nsid w:val="6E684F1D"/>
    <w:multiLevelType w:val="hybridMultilevel"/>
    <w:tmpl w:val="43380FB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3">
    <w:nsid w:val="70CE6588"/>
    <w:multiLevelType w:val="hybridMultilevel"/>
    <w:tmpl w:val="BD9EE57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nsid w:val="71161F94"/>
    <w:multiLevelType w:val="hybridMultilevel"/>
    <w:tmpl w:val="773806A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5">
    <w:nsid w:val="71714832"/>
    <w:multiLevelType w:val="hybridMultilevel"/>
    <w:tmpl w:val="C3D2CD2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6">
    <w:nsid w:val="721B33DF"/>
    <w:multiLevelType w:val="hybridMultilevel"/>
    <w:tmpl w:val="D208099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7">
    <w:nsid w:val="72492333"/>
    <w:multiLevelType w:val="hybridMultilevel"/>
    <w:tmpl w:val="AF92ED8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8">
    <w:nsid w:val="72852626"/>
    <w:multiLevelType w:val="hybridMultilevel"/>
    <w:tmpl w:val="43706EDE"/>
    <w:lvl w:ilvl="0" w:tplc="180C02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19">
    <w:nsid w:val="728F1DD0"/>
    <w:multiLevelType w:val="hybridMultilevel"/>
    <w:tmpl w:val="AC945A4E"/>
    <w:lvl w:ilvl="0" w:tplc="041A000F">
      <w:start w:val="1"/>
      <w:numFmt w:val="decimal"/>
      <w:lvlText w:val="%1."/>
      <w:lvlJc w:val="left"/>
      <w:pPr>
        <w:tabs>
          <w:tab w:val="num" w:pos="720"/>
        </w:tabs>
        <w:ind w:left="720" w:hanging="360"/>
      </w:pPr>
      <w:rPr>
        <w:rFonts w:hint="default"/>
      </w:rPr>
    </w:lvl>
    <w:lvl w:ilvl="1" w:tplc="9ABA49CA">
      <w:start w:val="1"/>
      <w:numFmt w:val="lowerLetter"/>
      <w:lvlText w:val="%2)"/>
      <w:lvlJc w:val="left"/>
      <w:pPr>
        <w:tabs>
          <w:tab w:val="num" w:pos="1440"/>
        </w:tabs>
        <w:ind w:left="1440" w:hanging="360"/>
      </w:pPr>
      <w:rPr>
        <w:rFonts w:hint="default"/>
        <w:b/>
        <w:color w:val="333399"/>
      </w:rPr>
    </w:lvl>
    <w:lvl w:ilvl="2" w:tplc="041A0001">
      <w:start w:val="1"/>
      <w:numFmt w:val="bullet"/>
      <w:lvlText w:val=""/>
      <w:lvlJc w:val="left"/>
      <w:pPr>
        <w:tabs>
          <w:tab w:val="num" w:pos="2340"/>
        </w:tabs>
        <w:ind w:left="2340" w:hanging="360"/>
      </w:pPr>
      <w:rPr>
        <w:rFonts w:ascii="Symbol" w:hAnsi="Symbo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0">
    <w:nsid w:val="73723B17"/>
    <w:multiLevelType w:val="hybridMultilevel"/>
    <w:tmpl w:val="A530C9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1">
    <w:nsid w:val="74052B55"/>
    <w:multiLevelType w:val="hybridMultilevel"/>
    <w:tmpl w:val="0722E98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2">
    <w:nsid w:val="75A47140"/>
    <w:multiLevelType w:val="hybridMultilevel"/>
    <w:tmpl w:val="2B744DD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3">
    <w:nsid w:val="76E03BC7"/>
    <w:multiLevelType w:val="hybridMultilevel"/>
    <w:tmpl w:val="4EBA95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4">
    <w:nsid w:val="771A5FDD"/>
    <w:multiLevelType w:val="hybridMultilevel"/>
    <w:tmpl w:val="B162ACA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5">
    <w:nsid w:val="771C3395"/>
    <w:multiLevelType w:val="hybridMultilevel"/>
    <w:tmpl w:val="A0D0D0E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6">
    <w:nsid w:val="77455CD4"/>
    <w:multiLevelType w:val="hybridMultilevel"/>
    <w:tmpl w:val="23CA53F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7">
    <w:nsid w:val="777A5BD9"/>
    <w:multiLevelType w:val="hybridMultilevel"/>
    <w:tmpl w:val="ABE63D9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8">
    <w:nsid w:val="778151EC"/>
    <w:multiLevelType w:val="hybridMultilevel"/>
    <w:tmpl w:val="8DF8DB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9">
    <w:nsid w:val="78DA1AA9"/>
    <w:multiLevelType w:val="hybridMultilevel"/>
    <w:tmpl w:val="57C6A7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0">
    <w:nsid w:val="79FE5955"/>
    <w:multiLevelType w:val="hybridMultilevel"/>
    <w:tmpl w:val="A030F92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1">
    <w:nsid w:val="7B56567B"/>
    <w:multiLevelType w:val="hybridMultilevel"/>
    <w:tmpl w:val="7E26034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2">
    <w:nsid w:val="7BA52D4F"/>
    <w:multiLevelType w:val="hybridMultilevel"/>
    <w:tmpl w:val="B0680C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3">
    <w:nsid w:val="7CC31C09"/>
    <w:multiLevelType w:val="hybridMultilevel"/>
    <w:tmpl w:val="A468A9B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4">
    <w:nsid w:val="7DA56983"/>
    <w:multiLevelType w:val="hybridMultilevel"/>
    <w:tmpl w:val="AE4AE1D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5">
    <w:nsid w:val="7DCB2D2C"/>
    <w:multiLevelType w:val="hybridMultilevel"/>
    <w:tmpl w:val="C8084F0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2286F484">
      <w:start w:val="1"/>
      <w:numFmt w:val="lowerLetter"/>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nsid w:val="7E3B7E36"/>
    <w:multiLevelType w:val="hybridMultilevel"/>
    <w:tmpl w:val="0092256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7">
    <w:nsid w:val="7E486A8E"/>
    <w:multiLevelType w:val="hybridMultilevel"/>
    <w:tmpl w:val="5734E8C2"/>
    <w:lvl w:ilvl="0" w:tplc="AA7CFFA8">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8">
    <w:nsid w:val="7FAF236C"/>
    <w:multiLevelType w:val="hybridMultilevel"/>
    <w:tmpl w:val="3844DDA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19"/>
  </w:num>
  <w:num w:numId="2">
    <w:abstractNumId w:val="55"/>
  </w:num>
  <w:num w:numId="3">
    <w:abstractNumId w:val="102"/>
  </w:num>
  <w:num w:numId="4">
    <w:abstractNumId w:val="16"/>
  </w:num>
  <w:num w:numId="5">
    <w:abstractNumId w:val="93"/>
  </w:num>
  <w:num w:numId="6">
    <w:abstractNumId w:val="3"/>
  </w:num>
  <w:num w:numId="7">
    <w:abstractNumId w:val="126"/>
  </w:num>
  <w:num w:numId="8">
    <w:abstractNumId w:val="128"/>
  </w:num>
  <w:num w:numId="9">
    <w:abstractNumId w:val="115"/>
  </w:num>
  <w:num w:numId="10">
    <w:abstractNumId w:val="83"/>
  </w:num>
  <w:num w:numId="11">
    <w:abstractNumId w:val="60"/>
  </w:num>
  <w:num w:numId="12">
    <w:abstractNumId w:val="101"/>
  </w:num>
  <w:num w:numId="13">
    <w:abstractNumId w:val="117"/>
  </w:num>
  <w:num w:numId="14">
    <w:abstractNumId w:val="14"/>
  </w:num>
  <w:num w:numId="15">
    <w:abstractNumId w:val="18"/>
  </w:num>
  <w:num w:numId="16">
    <w:abstractNumId w:val="95"/>
  </w:num>
  <w:num w:numId="17">
    <w:abstractNumId w:val="11"/>
  </w:num>
  <w:num w:numId="18">
    <w:abstractNumId w:val="78"/>
  </w:num>
  <w:num w:numId="19">
    <w:abstractNumId w:val="56"/>
  </w:num>
  <w:num w:numId="20">
    <w:abstractNumId w:val="24"/>
  </w:num>
  <w:num w:numId="21">
    <w:abstractNumId w:val="79"/>
  </w:num>
  <w:num w:numId="22">
    <w:abstractNumId w:val="81"/>
  </w:num>
  <w:num w:numId="23">
    <w:abstractNumId w:val="84"/>
  </w:num>
  <w:num w:numId="24">
    <w:abstractNumId w:val="5"/>
  </w:num>
  <w:num w:numId="25">
    <w:abstractNumId w:val="4"/>
  </w:num>
  <w:num w:numId="26">
    <w:abstractNumId w:val="120"/>
  </w:num>
  <w:num w:numId="27">
    <w:abstractNumId w:val="12"/>
  </w:num>
  <w:num w:numId="28">
    <w:abstractNumId w:val="99"/>
  </w:num>
  <w:num w:numId="29">
    <w:abstractNumId w:val="124"/>
  </w:num>
  <w:num w:numId="30">
    <w:abstractNumId w:val="103"/>
  </w:num>
  <w:num w:numId="31">
    <w:abstractNumId w:val="20"/>
  </w:num>
  <w:num w:numId="32">
    <w:abstractNumId w:val="138"/>
  </w:num>
  <w:num w:numId="33">
    <w:abstractNumId w:val="111"/>
  </w:num>
  <w:num w:numId="34">
    <w:abstractNumId w:val="94"/>
  </w:num>
  <w:num w:numId="35">
    <w:abstractNumId w:val="42"/>
  </w:num>
  <w:num w:numId="36">
    <w:abstractNumId w:val="45"/>
  </w:num>
  <w:num w:numId="37">
    <w:abstractNumId w:val="73"/>
  </w:num>
  <w:num w:numId="38">
    <w:abstractNumId w:val="132"/>
  </w:num>
  <w:num w:numId="39">
    <w:abstractNumId w:val="32"/>
  </w:num>
  <w:num w:numId="40">
    <w:abstractNumId w:val="125"/>
  </w:num>
  <w:num w:numId="41">
    <w:abstractNumId w:val="34"/>
  </w:num>
  <w:num w:numId="42">
    <w:abstractNumId w:val="127"/>
  </w:num>
  <w:num w:numId="43">
    <w:abstractNumId w:val="50"/>
  </w:num>
  <w:num w:numId="44">
    <w:abstractNumId w:val="43"/>
  </w:num>
  <w:num w:numId="45">
    <w:abstractNumId w:val="19"/>
  </w:num>
  <w:num w:numId="46">
    <w:abstractNumId w:val="87"/>
  </w:num>
  <w:num w:numId="47">
    <w:abstractNumId w:val="25"/>
  </w:num>
  <w:num w:numId="48">
    <w:abstractNumId w:val="28"/>
  </w:num>
  <w:num w:numId="49">
    <w:abstractNumId w:val="61"/>
  </w:num>
  <w:num w:numId="50">
    <w:abstractNumId w:val="114"/>
  </w:num>
  <w:num w:numId="51">
    <w:abstractNumId w:val="31"/>
  </w:num>
  <w:num w:numId="52">
    <w:abstractNumId w:val="67"/>
  </w:num>
  <w:num w:numId="53">
    <w:abstractNumId w:val="35"/>
  </w:num>
  <w:num w:numId="54">
    <w:abstractNumId w:val="97"/>
  </w:num>
  <w:num w:numId="55">
    <w:abstractNumId w:val="137"/>
  </w:num>
  <w:num w:numId="56">
    <w:abstractNumId w:val="1"/>
  </w:num>
  <w:num w:numId="57">
    <w:abstractNumId w:val="23"/>
  </w:num>
  <w:num w:numId="58">
    <w:abstractNumId w:val="65"/>
  </w:num>
  <w:num w:numId="59">
    <w:abstractNumId w:val="36"/>
  </w:num>
  <w:num w:numId="60">
    <w:abstractNumId w:val="40"/>
  </w:num>
  <w:num w:numId="61">
    <w:abstractNumId w:val="74"/>
  </w:num>
  <w:num w:numId="62">
    <w:abstractNumId w:val="92"/>
  </w:num>
  <w:num w:numId="63">
    <w:abstractNumId w:val="134"/>
  </w:num>
  <w:num w:numId="64">
    <w:abstractNumId w:val="57"/>
  </w:num>
  <w:num w:numId="65">
    <w:abstractNumId w:val="69"/>
  </w:num>
  <w:num w:numId="66">
    <w:abstractNumId w:val="96"/>
  </w:num>
  <w:num w:numId="67">
    <w:abstractNumId w:val="21"/>
  </w:num>
  <w:num w:numId="68">
    <w:abstractNumId w:val="113"/>
  </w:num>
  <w:num w:numId="69">
    <w:abstractNumId w:val="90"/>
  </w:num>
  <w:num w:numId="70">
    <w:abstractNumId w:val="89"/>
  </w:num>
  <w:num w:numId="71">
    <w:abstractNumId w:val="49"/>
  </w:num>
  <w:num w:numId="72">
    <w:abstractNumId w:val="7"/>
  </w:num>
  <w:num w:numId="73">
    <w:abstractNumId w:val="15"/>
  </w:num>
  <w:num w:numId="74">
    <w:abstractNumId w:val="30"/>
  </w:num>
  <w:num w:numId="75">
    <w:abstractNumId w:val="135"/>
  </w:num>
  <w:num w:numId="76">
    <w:abstractNumId w:val="105"/>
  </w:num>
  <w:num w:numId="77">
    <w:abstractNumId w:val="44"/>
  </w:num>
  <w:num w:numId="78">
    <w:abstractNumId w:val="116"/>
  </w:num>
  <w:num w:numId="79">
    <w:abstractNumId w:val="29"/>
  </w:num>
  <w:num w:numId="80">
    <w:abstractNumId w:val="64"/>
  </w:num>
  <w:num w:numId="81">
    <w:abstractNumId w:val="106"/>
  </w:num>
  <w:num w:numId="82">
    <w:abstractNumId w:val="66"/>
  </w:num>
  <w:num w:numId="83">
    <w:abstractNumId w:val="39"/>
  </w:num>
  <w:num w:numId="84">
    <w:abstractNumId w:val="27"/>
  </w:num>
  <w:num w:numId="85">
    <w:abstractNumId w:val="85"/>
  </w:num>
  <w:num w:numId="86">
    <w:abstractNumId w:val="22"/>
  </w:num>
  <w:num w:numId="87">
    <w:abstractNumId w:val="122"/>
  </w:num>
  <w:num w:numId="88">
    <w:abstractNumId w:val="53"/>
  </w:num>
  <w:num w:numId="89">
    <w:abstractNumId w:val="70"/>
  </w:num>
  <w:num w:numId="90">
    <w:abstractNumId w:val="129"/>
  </w:num>
  <w:num w:numId="91">
    <w:abstractNumId w:val="91"/>
  </w:num>
  <w:num w:numId="92">
    <w:abstractNumId w:val="123"/>
  </w:num>
  <w:num w:numId="93">
    <w:abstractNumId w:val="68"/>
  </w:num>
  <w:num w:numId="94">
    <w:abstractNumId w:val="6"/>
  </w:num>
  <w:num w:numId="95">
    <w:abstractNumId w:val="80"/>
  </w:num>
  <w:num w:numId="96">
    <w:abstractNumId w:val="0"/>
  </w:num>
  <w:num w:numId="97">
    <w:abstractNumId w:val="37"/>
  </w:num>
  <w:num w:numId="98">
    <w:abstractNumId w:val="112"/>
  </w:num>
  <w:num w:numId="99">
    <w:abstractNumId w:val="33"/>
  </w:num>
  <w:num w:numId="100">
    <w:abstractNumId w:val="63"/>
  </w:num>
  <w:num w:numId="101">
    <w:abstractNumId w:val="77"/>
  </w:num>
  <w:num w:numId="102">
    <w:abstractNumId w:val="133"/>
  </w:num>
  <w:num w:numId="103">
    <w:abstractNumId w:val="110"/>
  </w:num>
  <w:num w:numId="104">
    <w:abstractNumId w:val="98"/>
  </w:num>
  <w:num w:numId="105">
    <w:abstractNumId w:val="76"/>
  </w:num>
  <w:num w:numId="106">
    <w:abstractNumId w:val="17"/>
  </w:num>
  <w:num w:numId="107">
    <w:abstractNumId w:val="51"/>
  </w:num>
  <w:num w:numId="108">
    <w:abstractNumId w:val="130"/>
  </w:num>
  <w:num w:numId="109">
    <w:abstractNumId w:val="104"/>
  </w:num>
  <w:num w:numId="110">
    <w:abstractNumId w:val="86"/>
  </w:num>
  <w:num w:numId="111">
    <w:abstractNumId w:val="2"/>
  </w:num>
  <w:num w:numId="112">
    <w:abstractNumId w:val="71"/>
  </w:num>
  <w:num w:numId="113">
    <w:abstractNumId w:val="38"/>
  </w:num>
  <w:num w:numId="114">
    <w:abstractNumId w:val="121"/>
  </w:num>
  <w:num w:numId="115">
    <w:abstractNumId w:val="118"/>
  </w:num>
  <w:num w:numId="116">
    <w:abstractNumId w:val="72"/>
  </w:num>
  <w:num w:numId="117">
    <w:abstractNumId w:val="82"/>
  </w:num>
  <w:num w:numId="118">
    <w:abstractNumId w:val="8"/>
  </w:num>
  <w:num w:numId="119">
    <w:abstractNumId w:val="136"/>
  </w:num>
  <w:num w:numId="120">
    <w:abstractNumId w:val="75"/>
  </w:num>
  <w:num w:numId="121">
    <w:abstractNumId w:val="108"/>
  </w:num>
  <w:num w:numId="122">
    <w:abstractNumId w:val="13"/>
  </w:num>
  <w:num w:numId="123">
    <w:abstractNumId w:val="88"/>
  </w:num>
  <w:num w:numId="124">
    <w:abstractNumId w:val="41"/>
  </w:num>
  <w:num w:numId="125">
    <w:abstractNumId w:val="131"/>
  </w:num>
  <w:num w:numId="126">
    <w:abstractNumId w:val="52"/>
  </w:num>
  <w:num w:numId="127">
    <w:abstractNumId w:val="9"/>
  </w:num>
  <w:num w:numId="128">
    <w:abstractNumId w:val="62"/>
  </w:num>
  <w:num w:numId="129">
    <w:abstractNumId w:val="47"/>
  </w:num>
  <w:num w:numId="130">
    <w:abstractNumId w:val="109"/>
  </w:num>
  <w:num w:numId="131">
    <w:abstractNumId w:val="10"/>
  </w:num>
  <w:num w:numId="132">
    <w:abstractNumId w:val="59"/>
  </w:num>
  <w:num w:numId="133">
    <w:abstractNumId w:val="26"/>
  </w:num>
  <w:num w:numId="134">
    <w:abstractNumId w:val="54"/>
  </w:num>
  <w:num w:numId="135">
    <w:abstractNumId w:val="100"/>
  </w:num>
  <w:num w:numId="136">
    <w:abstractNumId w:val="58"/>
  </w:num>
  <w:num w:numId="137">
    <w:abstractNumId w:val="46"/>
  </w:num>
  <w:num w:numId="138">
    <w:abstractNumId w:val="48"/>
  </w:num>
  <w:num w:numId="139">
    <w:abstractNumId w:val="107"/>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115CB1"/>
    <w:rsid w:val="00017147"/>
    <w:rsid w:val="00024CD9"/>
    <w:rsid w:val="000737C4"/>
    <w:rsid w:val="00077022"/>
    <w:rsid w:val="00085D84"/>
    <w:rsid w:val="000912B1"/>
    <w:rsid w:val="00097EB3"/>
    <w:rsid w:val="000A647E"/>
    <w:rsid w:val="000B109B"/>
    <w:rsid w:val="000B2E61"/>
    <w:rsid w:val="000B74C9"/>
    <w:rsid w:val="000C40B9"/>
    <w:rsid w:val="000E3779"/>
    <w:rsid w:val="000E381E"/>
    <w:rsid w:val="000E6F0E"/>
    <w:rsid w:val="000F2D4B"/>
    <w:rsid w:val="000F4F99"/>
    <w:rsid w:val="00100184"/>
    <w:rsid w:val="001005F6"/>
    <w:rsid w:val="00104EBF"/>
    <w:rsid w:val="00115CB1"/>
    <w:rsid w:val="00122BC9"/>
    <w:rsid w:val="0012560C"/>
    <w:rsid w:val="00131009"/>
    <w:rsid w:val="00136018"/>
    <w:rsid w:val="00140CDA"/>
    <w:rsid w:val="001424A7"/>
    <w:rsid w:val="00144316"/>
    <w:rsid w:val="00144ACB"/>
    <w:rsid w:val="001660E5"/>
    <w:rsid w:val="0016711C"/>
    <w:rsid w:val="001678AB"/>
    <w:rsid w:val="00186116"/>
    <w:rsid w:val="001B0650"/>
    <w:rsid w:val="001B2FCF"/>
    <w:rsid w:val="001C665B"/>
    <w:rsid w:val="001D5626"/>
    <w:rsid w:val="001E5BEE"/>
    <w:rsid w:val="00201FC5"/>
    <w:rsid w:val="00203DC9"/>
    <w:rsid w:val="0020554C"/>
    <w:rsid w:val="00210A07"/>
    <w:rsid w:val="002210AC"/>
    <w:rsid w:val="00225532"/>
    <w:rsid w:val="002268CC"/>
    <w:rsid w:val="00230F73"/>
    <w:rsid w:val="00235143"/>
    <w:rsid w:val="002468CE"/>
    <w:rsid w:val="00270189"/>
    <w:rsid w:val="00271572"/>
    <w:rsid w:val="00274D7F"/>
    <w:rsid w:val="002763EC"/>
    <w:rsid w:val="00276EB8"/>
    <w:rsid w:val="00277B3F"/>
    <w:rsid w:val="0028548B"/>
    <w:rsid w:val="002A47D8"/>
    <w:rsid w:val="002B090C"/>
    <w:rsid w:val="002B247A"/>
    <w:rsid w:val="002B6B2D"/>
    <w:rsid w:val="002D12B8"/>
    <w:rsid w:val="002E3757"/>
    <w:rsid w:val="002E6E04"/>
    <w:rsid w:val="002F070A"/>
    <w:rsid w:val="002F2318"/>
    <w:rsid w:val="003011D3"/>
    <w:rsid w:val="003044C6"/>
    <w:rsid w:val="003140D0"/>
    <w:rsid w:val="003158D0"/>
    <w:rsid w:val="0034537E"/>
    <w:rsid w:val="003476D1"/>
    <w:rsid w:val="00372DAC"/>
    <w:rsid w:val="003767E5"/>
    <w:rsid w:val="00386C5B"/>
    <w:rsid w:val="003A58BF"/>
    <w:rsid w:val="003B7735"/>
    <w:rsid w:val="003C055B"/>
    <w:rsid w:val="003D0CCF"/>
    <w:rsid w:val="003D30FC"/>
    <w:rsid w:val="003D46AC"/>
    <w:rsid w:val="003D4C19"/>
    <w:rsid w:val="003F2C45"/>
    <w:rsid w:val="004004B2"/>
    <w:rsid w:val="00410FDA"/>
    <w:rsid w:val="00414DF0"/>
    <w:rsid w:val="00417823"/>
    <w:rsid w:val="0042082B"/>
    <w:rsid w:val="00421EC5"/>
    <w:rsid w:val="00422F8F"/>
    <w:rsid w:val="0042378B"/>
    <w:rsid w:val="00435D04"/>
    <w:rsid w:val="004572D6"/>
    <w:rsid w:val="00461534"/>
    <w:rsid w:val="00462DFD"/>
    <w:rsid w:val="00467860"/>
    <w:rsid w:val="00472AC7"/>
    <w:rsid w:val="00493844"/>
    <w:rsid w:val="00495DFB"/>
    <w:rsid w:val="004A0879"/>
    <w:rsid w:val="004A27EC"/>
    <w:rsid w:val="004A3050"/>
    <w:rsid w:val="004B3B1D"/>
    <w:rsid w:val="004C744F"/>
    <w:rsid w:val="004D1B61"/>
    <w:rsid w:val="004D6A98"/>
    <w:rsid w:val="004E49DD"/>
    <w:rsid w:val="004E576F"/>
    <w:rsid w:val="00505BD3"/>
    <w:rsid w:val="00512E86"/>
    <w:rsid w:val="00516018"/>
    <w:rsid w:val="00520456"/>
    <w:rsid w:val="00520CED"/>
    <w:rsid w:val="005345EB"/>
    <w:rsid w:val="00534AB7"/>
    <w:rsid w:val="00535519"/>
    <w:rsid w:val="00537B8A"/>
    <w:rsid w:val="005431C4"/>
    <w:rsid w:val="005464C9"/>
    <w:rsid w:val="00564D9F"/>
    <w:rsid w:val="00565C04"/>
    <w:rsid w:val="00567A93"/>
    <w:rsid w:val="00571BBD"/>
    <w:rsid w:val="0057274D"/>
    <w:rsid w:val="00574666"/>
    <w:rsid w:val="005778F5"/>
    <w:rsid w:val="005878F9"/>
    <w:rsid w:val="00587F63"/>
    <w:rsid w:val="00597304"/>
    <w:rsid w:val="005A78E4"/>
    <w:rsid w:val="005C0C5E"/>
    <w:rsid w:val="005C2D53"/>
    <w:rsid w:val="005C4FB2"/>
    <w:rsid w:val="005D0534"/>
    <w:rsid w:val="005D2F0E"/>
    <w:rsid w:val="005D3378"/>
    <w:rsid w:val="005D39CA"/>
    <w:rsid w:val="005D4115"/>
    <w:rsid w:val="005D67A1"/>
    <w:rsid w:val="005E0067"/>
    <w:rsid w:val="005F5079"/>
    <w:rsid w:val="00620719"/>
    <w:rsid w:val="006215BD"/>
    <w:rsid w:val="006232EA"/>
    <w:rsid w:val="006438F8"/>
    <w:rsid w:val="00647F41"/>
    <w:rsid w:val="00651ADC"/>
    <w:rsid w:val="00663D37"/>
    <w:rsid w:val="00683601"/>
    <w:rsid w:val="00691F67"/>
    <w:rsid w:val="00691FB9"/>
    <w:rsid w:val="006A44F0"/>
    <w:rsid w:val="006A462E"/>
    <w:rsid w:val="006A5735"/>
    <w:rsid w:val="006A5CAD"/>
    <w:rsid w:val="006B5272"/>
    <w:rsid w:val="006B7A1E"/>
    <w:rsid w:val="006B7AE9"/>
    <w:rsid w:val="006C03AC"/>
    <w:rsid w:val="006D2F92"/>
    <w:rsid w:val="006E7F7B"/>
    <w:rsid w:val="006F1B45"/>
    <w:rsid w:val="006F34EB"/>
    <w:rsid w:val="006F4226"/>
    <w:rsid w:val="006F6EFF"/>
    <w:rsid w:val="006F7997"/>
    <w:rsid w:val="007102EE"/>
    <w:rsid w:val="00725169"/>
    <w:rsid w:val="0073152B"/>
    <w:rsid w:val="00732CD7"/>
    <w:rsid w:val="0073654B"/>
    <w:rsid w:val="00737538"/>
    <w:rsid w:val="0074172D"/>
    <w:rsid w:val="007453AE"/>
    <w:rsid w:val="0074652C"/>
    <w:rsid w:val="00752B10"/>
    <w:rsid w:val="00756364"/>
    <w:rsid w:val="00797B53"/>
    <w:rsid w:val="007A4325"/>
    <w:rsid w:val="007A785B"/>
    <w:rsid w:val="007C0D35"/>
    <w:rsid w:val="007C3AA1"/>
    <w:rsid w:val="007D0153"/>
    <w:rsid w:val="007D19DC"/>
    <w:rsid w:val="007D31DB"/>
    <w:rsid w:val="007D459F"/>
    <w:rsid w:val="007D6BB6"/>
    <w:rsid w:val="007E4304"/>
    <w:rsid w:val="007E668A"/>
    <w:rsid w:val="007F11FF"/>
    <w:rsid w:val="007F7FA1"/>
    <w:rsid w:val="00803EEA"/>
    <w:rsid w:val="00812C60"/>
    <w:rsid w:val="008238D3"/>
    <w:rsid w:val="00825B43"/>
    <w:rsid w:val="00827CE8"/>
    <w:rsid w:val="00831405"/>
    <w:rsid w:val="00836C0F"/>
    <w:rsid w:val="00845E96"/>
    <w:rsid w:val="00847F4A"/>
    <w:rsid w:val="0085291E"/>
    <w:rsid w:val="0085587B"/>
    <w:rsid w:val="00873639"/>
    <w:rsid w:val="00875CB3"/>
    <w:rsid w:val="00876B90"/>
    <w:rsid w:val="008809A7"/>
    <w:rsid w:val="00880C14"/>
    <w:rsid w:val="00882834"/>
    <w:rsid w:val="00887BDA"/>
    <w:rsid w:val="008A23C5"/>
    <w:rsid w:val="008A70D3"/>
    <w:rsid w:val="008A7B3D"/>
    <w:rsid w:val="008B7965"/>
    <w:rsid w:val="008C04B1"/>
    <w:rsid w:val="008D1E9F"/>
    <w:rsid w:val="008D56DB"/>
    <w:rsid w:val="008D7D8D"/>
    <w:rsid w:val="008F3334"/>
    <w:rsid w:val="008F388B"/>
    <w:rsid w:val="008F4A86"/>
    <w:rsid w:val="008F7893"/>
    <w:rsid w:val="00901C0A"/>
    <w:rsid w:val="00907A28"/>
    <w:rsid w:val="009120E7"/>
    <w:rsid w:val="00915E29"/>
    <w:rsid w:val="009314FF"/>
    <w:rsid w:val="00932425"/>
    <w:rsid w:val="00932AA0"/>
    <w:rsid w:val="00941B9A"/>
    <w:rsid w:val="00945BC7"/>
    <w:rsid w:val="009578A2"/>
    <w:rsid w:val="0096760F"/>
    <w:rsid w:val="00974B28"/>
    <w:rsid w:val="00980250"/>
    <w:rsid w:val="00992378"/>
    <w:rsid w:val="009A2720"/>
    <w:rsid w:val="009A68D4"/>
    <w:rsid w:val="009B1014"/>
    <w:rsid w:val="009B4D20"/>
    <w:rsid w:val="009B4F7B"/>
    <w:rsid w:val="009B7D53"/>
    <w:rsid w:val="009C15A2"/>
    <w:rsid w:val="009F384A"/>
    <w:rsid w:val="00A01EA4"/>
    <w:rsid w:val="00A075A5"/>
    <w:rsid w:val="00A2265A"/>
    <w:rsid w:val="00A2766F"/>
    <w:rsid w:val="00A3404C"/>
    <w:rsid w:val="00A40191"/>
    <w:rsid w:val="00A438DC"/>
    <w:rsid w:val="00A440CB"/>
    <w:rsid w:val="00A45EDB"/>
    <w:rsid w:val="00A51E68"/>
    <w:rsid w:val="00A520CD"/>
    <w:rsid w:val="00A53CC4"/>
    <w:rsid w:val="00A557D5"/>
    <w:rsid w:val="00A56C9F"/>
    <w:rsid w:val="00A64387"/>
    <w:rsid w:val="00A659EE"/>
    <w:rsid w:val="00A669E4"/>
    <w:rsid w:val="00A67673"/>
    <w:rsid w:val="00A82B72"/>
    <w:rsid w:val="00A87EAB"/>
    <w:rsid w:val="00A92287"/>
    <w:rsid w:val="00A92CA0"/>
    <w:rsid w:val="00A93A32"/>
    <w:rsid w:val="00A94097"/>
    <w:rsid w:val="00A955DF"/>
    <w:rsid w:val="00A96403"/>
    <w:rsid w:val="00A96AEC"/>
    <w:rsid w:val="00AA67D0"/>
    <w:rsid w:val="00AB0F81"/>
    <w:rsid w:val="00AB32DA"/>
    <w:rsid w:val="00AC295F"/>
    <w:rsid w:val="00AD26EC"/>
    <w:rsid w:val="00AD7DFF"/>
    <w:rsid w:val="00AE1D45"/>
    <w:rsid w:val="00AE1EE8"/>
    <w:rsid w:val="00AE29EB"/>
    <w:rsid w:val="00AE738F"/>
    <w:rsid w:val="00AF0A0C"/>
    <w:rsid w:val="00AF3A59"/>
    <w:rsid w:val="00AF6799"/>
    <w:rsid w:val="00AF6FFE"/>
    <w:rsid w:val="00B02FC7"/>
    <w:rsid w:val="00B30185"/>
    <w:rsid w:val="00B45F4E"/>
    <w:rsid w:val="00B47C52"/>
    <w:rsid w:val="00B534D1"/>
    <w:rsid w:val="00B61C9A"/>
    <w:rsid w:val="00B70444"/>
    <w:rsid w:val="00B708B0"/>
    <w:rsid w:val="00B71B29"/>
    <w:rsid w:val="00B7611F"/>
    <w:rsid w:val="00B93EAE"/>
    <w:rsid w:val="00B9448A"/>
    <w:rsid w:val="00BA0D71"/>
    <w:rsid w:val="00BA24F9"/>
    <w:rsid w:val="00BA5A1C"/>
    <w:rsid w:val="00BB0025"/>
    <w:rsid w:val="00BB1848"/>
    <w:rsid w:val="00BB5C71"/>
    <w:rsid w:val="00BC55EC"/>
    <w:rsid w:val="00BD17F2"/>
    <w:rsid w:val="00BD1D2E"/>
    <w:rsid w:val="00BE6724"/>
    <w:rsid w:val="00BF0FF3"/>
    <w:rsid w:val="00BF4149"/>
    <w:rsid w:val="00C14209"/>
    <w:rsid w:val="00C15395"/>
    <w:rsid w:val="00C17AB4"/>
    <w:rsid w:val="00C25F52"/>
    <w:rsid w:val="00C269F2"/>
    <w:rsid w:val="00C32C9A"/>
    <w:rsid w:val="00C466F2"/>
    <w:rsid w:val="00C553F4"/>
    <w:rsid w:val="00C64C3D"/>
    <w:rsid w:val="00C677B1"/>
    <w:rsid w:val="00C72062"/>
    <w:rsid w:val="00C72EBA"/>
    <w:rsid w:val="00C75986"/>
    <w:rsid w:val="00C77369"/>
    <w:rsid w:val="00C94E56"/>
    <w:rsid w:val="00C9708F"/>
    <w:rsid w:val="00C97BA5"/>
    <w:rsid w:val="00CA0FA1"/>
    <w:rsid w:val="00CA2210"/>
    <w:rsid w:val="00CB2F7E"/>
    <w:rsid w:val="00CB4E41"/>
    <w:rsid w:val="00CB6F35"/>
    <w:rsid w:val="00CC57AA"/>
    <w:rsid w:val="00CD45CC"/>
    <w:rsid w:val="00CD4902"/>
    <w:rsid w:val="00CF0998"/>
    <w:rsid w:val="00CF0DD4"/>
    <w:rsid w:val="00D00C5A"/>
    <w:rsid w:val="00D0416E"/>
    <w:rsid w:val="00D319F7"/>
    <w:rsid w:val="00D41A2C"/>
    <w:rsid w:val="00D42637"/>
    <w:rsid w:val="00D44988"/>
    <w:rsid w:val="00D50060"/>
    <w:rsid w:val="00D6336D"/>
    <w:rsid w:val="00D648AE"/>
    <w:rsid w:val="00D655F1"/>
    <w:rsid w:val="00D70469"/>
    <w:rsid w:val="00D7085C"/>
    <w:rsid w:val="00D778E2"/>
    <w:rsid w:val="00D845DD"/>
    <w:rsid w:val="00D91FA1"/>
    <w:rsid w:val="00DA03D0"/>
    <w:rsid w:val="00DC2335"/>
    <w:rsid w:val="00DC2477"/>
    <w:rsid w:val="00DC26DC"/>
    <w:rsid w:val="00DD19E9"/>
    <w:rsid w:val="00DD1FD6"/>
    <w:rsid w:val="00DE2B92"/>
    <w:rsid w:val="00DE31A3"/>
    <w:rsid w:val="00DE3C87"/>
    <w:rsid w:val="00DF0A2F"/>
    <w:rsid w:val="00E01558"/>
    <w:rsid w:val="00E06BDE"/>
    <w:rsid w:val="00E128E2"/>
    <w:rsid w:val="00E2289F"/>
    <w:rsid w:val="00E232AC"/>
    <w:rsid w:val="00E265C3"/>
    <w:rsid w:val="00E32D3F"/>
    <w:rsid w:val="00E35DF4"/>
    <w:rsid w:val="00E37B14"/>
    <w:rsid w:val="00E50B4B"/>
    <w:rsid w:val="00E52C20"/>
    <w:rsid w:val="00E54714"/>
    <w:rsid w:val="00E5496B"/>
    <w:rsid w:val="00E64BB0"/>
    <w:rsid w:val="00E771C7"/>
    <w:rsid w:val="00E824E2"/>
    <w:rsid w:val="00E9003C"/>
    <w:rsid w:val="00EB7749"/>
    <w:rsid w:val="00EC625C"/>
    <w:rsid w:val="00EF523E"/>
    <w:rsid w:val="00F02C6A"/>
    <w:rsid w:val="00F04267"/>
    <w:rsid w:val="00F10EE2"/>
    <w:rsid w:val="00F161FC"/>
    <w:rsid w:val="00F173D3"/>
    <w:rsid w:val="00F17CA2"/>
    <w:rsid w:val="00F217DE"/>
    <w:rsid w:val="00F2476C"/>
    <w:rsid w:val="00F328C8"/>
    <w:rsid w:val="00F53592"/>
    <w:rsid w:val="00F5554E"/>
    <w:rsid w:val="00F80644"/>
    <w:rsid w:val="00F87D4C"/>
    <w:rsid w:val="00F91606"/>
    <w:rsid w:val="00FB4DD9"/>
    <w:rsid w:val="00FB75ED"/>
    <w:rsid w:val="00FC06CB"/>
    <w:rsid w:val="00FC6130"/>
    <w:rsid w:val="00FD0DA9"/>
    <w:rsid w:val="00FD5C76"/>
    <w:rsid w:val="00FE4650"/>
    <w:rsid w:val="00FE6361"/>
    <w:rsid w:val="00FF14A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11FF"/>
    <w:pPr>
      <w:tabs>
        <w:tab w:val="center" w:pos="4536"/>
        <w:tab w:val="right" w:pos="9072"/>
      </w:tabs>
    </w:pPr>
  </w:style>
  <w:style w:type="character" w:styleId="PageNumber">
    <w:name w:val="page number"/>
    <w:basedOn w:val="DefaultParagraphFont"/>
    <w:rsid w:val="007F11FF"/>
  </w:style>
  <w:style w:type="paragraph" w:styleId="FootnoteText">
    <w:name w:val="footnote text"/>
    <w:basedOn w:val="Normal"/>
    <w:semiHidden/>
    <w:rsid w:val="007D0153"/>
    <w:rPr>
      <w:sz w:val="20"/>
      <w:szCs w:val="20"/>
    </w:rPr>
  </w:style>
  <w:style w:type="character" w:styleId="FootnoteReference">
    <w:name w:val="footnote reference"/>
    <w:basedOn w:val="DefaultParagraphFont"/>
    <w:semiHidden/>
    <w:rsid w:val="007D0153"/>
    <w:rPr>
      <w:vertAlign w:val="superscript"/>
    </w:rPr>
  </w:style>
  <w:style w:type="paragraph" w:styleId="Footer">
    <w:name w:val="footer"/>
    <w:basedOn w:val="Normal"/>
    <w:rsid w:val="00C25F52"/>
    <w:pPr>
      <w:tabs>
        <w:tab w:val="center" w:pos="4536"/>
        <w:tab w:val="right" w:pos="9072"/>
      </w:tabs>
    </w:pPr>
  </w:style>
  <w:style w:type="character" w:styleId="Hyperlink">
    <w:name w:val="Hyperlink"/>
    <w:basedOn w:val="DefaultParagraphFont"/>
    <w:rsid w:val="00C25F52"/>
    <w:rPr>
      <w:color w:val="0000FF"/>
      <w:u w:val="single"/>
    </w:rPr>
  </w:style>
  <w:style w:type="paragraph" w:styleId="BodyText3">
    <w:name w:val="Body Text 3"/>
    <w:basedOn w:val="Normal"/>
    <w:rsid w:val="00C25F52"/>
    <w:pPr>
      <w:jc w:val="both"/>
    </w:pPr>
    <w:rPr>
      <w:rFonts w:ascii="Palatino Linotype" w:hAnsi="Palatino Linotype"/>
      <w:i/>
      <w:iCs/>
      <w:color w:val="0000FF"/>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nascitur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36585</Words>
  <Characters>208538</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Hrvatski Blok</Company>
  <LinksUpToDate>false</LinksUpToDate>
  <CharactersWithSpaces>244634</CharactersWithSpaces>
  <SharedDoc>false</SharedDoc>
  <HLinks>
    <vt:vector size="6" baseType="variant">
      <vt:variant>
        <vt:i4>3211305</vt:i4>
      </vt:variant>
      <vt:variant>
        <vt:i4>5</vt:i4>
      </vt:variant>
      <vt:variant>
        <vt:i4>0</vt:i4>
      </vt:variant>
      <vt:variant>
        <vt:i4>5</vt:i4>
      </vt:variant>
      <vt:variant>
        <vt:lpwstr>http://www.nasciturus.com/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Vrdoljak</dc:creator>
  <cp:lastModifiedBy>cugura</cp:lastModifiedBy>
  <cp:revision>2</cp:revision>
  <cp:lastPrinted>2005-03-24T09:42:00Z</cp:lastPrinted>
  <dcterms:created xsi:type="dcterms:W3CDTF">2016-03-12T12:40:00Z</dcterms:created>
  <dcterms:modified xsi:type="dcterms:W3CDTF">2016-03-12T12:40:00Z</dcterms:modified>
</cp:coreProperties>
</file>