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39" w:rsidRDefault="005832DC" w:rsidP="007B74B0">
      <w:pPr>
        <w:pStyle w:val="NormalWeb"/>
        <w:spacing w:before="0" w:beforeAutospacing="0" w:after="0" w:afterAutospacing="0"/>
      </w:pPr>
      <w:r>
        <w:t>KOJI JE NORMINIRANI SASTAV HRANJIVA I ORGANSKE TVARI U KRUTOM STAJSKOM GNOJIVU?</w:t>
      </w:r>
      <w:r w:rsidR="00EE5E39">
        <w:t xml:space="preserve"> </w:t>
      </w:r>
      <w:r>
        <w:t xml:space="preserve">Smjesa je krutih i tekućih ekstreminiteta domaćih krupnih i manjih četveronožnih životinja. </w:t>
      </w:r>
      <w:proofErr w:type="spellStart"/>
      <w:r>
        <w:t>Izmješana</w:t>
      </w:r>
      <w:proofErr w:type="spellEnd"/>
      <w:r>
        <w:t xml:space="preserve"> sa steljom, a prerađen radom mikroba upotrebljava se kao organsko gnojivo.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NAČINI SPREMANJA STAJSKOG GNOJIVA!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Spremanje krutog st. gnojiva- spremanje se vrši na gnojištu (betoniranoj površini, </w:t>
      </w:r>
      <w:proofErr w:type="spellStart"/>
      <w:r>
        <w:t>zaštičenoj</w:t>
      </w:r>
      <w:proofErr w:type="spellEnd"/>
      <w:r>
        <w:t xml:space="preserve"> </w:t>
      </w:r>
      <w:proofErr w:type="spellStart"/>
      <w:r>
        <w:t>sastrane</w:t>
      </w:r>
      <w:proofErr w:type="spellEnd"/>
      <w:r>
        <w:t xml:space="preserve"> od vode). Dva su temeljna postupka spremanja: Hladni postupak i topli postupak. </w:t>
      </w:r>
      <w:r>
        <w:rPr>
          <w:rStyle w:val="Strong"/>
        </w:rPr>
        <w:t>Hladni postupak</w:t>
      </w:r>
      <w:r>
        <w:t xml:space="preserve"> - najprije se na pod </w:t>
      </w:r>
      <w:proofErr w:type="spellStart"/>
      <w:r>
        <w:t>gnojista</w:t>
      </w:r>
      <w:proofErr w:type="spellEnd"/>
      <w:r>
        <w:t xml:space="preserve"> stavlja sloj zreloga st. gnoja i na njega slaže sloj </w:t>
      </w:r>
      <w:proofErr w:type="spellStart"/>
      <w:r>
        <w:t>svjezega</w:t>
      </w:r>
      <w:proofErr w:type="spellEnd"/>
      <w:r>
        <w:t xml:space="preserve"> st. </w:t>
      </w:r>
      <w:proofErr w:type="spellStart"/>
      <w:r>
        <w:t>gnoja.Pri</w:t>
      </w:r>
      <w:proofErr w:type="spellEnd"/>
      <w:r>
        <w:t xml:space="preserve"> tome CO2 iz zreloga prodire u </w:t>
      </w:r>
      <w:proofErr w:type="spellStart"/>
      <w:r>
        <w:t>svjezi</w:t>
      </w:r>
      <w:proofErr w:type="spellEnd"/>
      <w:r>
        <w:t xml:space="preserve"> gnoj u kojem se zbog smanjenog  udjela kisika razgradnja odvija </w:t>
      </w:r>
      <w:proofErr w:type="spellStart"/>
      <w:r>
        <w:t>sporije.</w:t>
      </w:r>
      <w:r>
        <w:rPr>
          <w:rStyle w:val="Strong"/>
        </w:rPr>
        <w:t>Topli</w:t>
      </w:r>
      <w:proofErr w:type="spellEnd"/>
      <w:r>
        <w:rPr>
          <w:rStyle w:val="Strong"/>
        </w:rPr>
        <w:t xml:space="preserve"> postupak- </w:t>
      </w:r>
      <w:r>
        <w:t xml:space="preserve">gnoj se rahlo rasprostire, pa kisik ima slobodan pristup cime se snažno stimuliraju </w:t>
      </w:r>
      <w:proofErr w:type="spellStart"/>
      <w:r>
        <w:t>termogene</w:t>
      </w:r>
      <w:proofErr w:type="spellEnd"/>
      <w:r>
        <w:t xml:space="preserve"> bakterije. Stoga se </w:t>
      </w:r>
      <w:proofErr w:type="spellStart"/>
      <w:r>
        <w:t>vec</w:t>
      </w:r>
      <w:proofErr w:type="spellEnd"/>
      <w:r>
        <w:t xml:space="preserve"> nakon nekoliko dana </w:t>
      </w:r>
      <w:proofErr w:type="spellStart"/>
      <w:r>
        <w:t>temp</w:t>
      </w:r>
      <w:proofErr w:type="spellEnd"/>
      <w:r>
        <w:t xml:space="preserve">. u masi gnoja povisi na 60°C, </w:t>
      </w:r>
      <w:proofErr w:type="spellStart"/>
      <w:r>
        <w:t>cim</w:t>
      </w:r>
      <w:proofErr w:type="spellEnd"/>
      <w:r>
        <w:t xml:space="preserve"> se gnoj zagrije na tu </w:t>
      </w:r>
      <w:proofErr w:type="spellStart"/>
      <w:r>
        <w:t>temp</w:t>
      </w:r>
      <w:proofErr w:type="spellEnd"/>
      <w:r>
        <w:t xml:space="preserve">. hrpa se zbija pa se potiskuje aktivnost </w:t>
      </w:r>
      <w:proofErr w:type="spellStart"/>
      <w:r>
        <w:t>termogenih</w:t>
      </w:r>
      <w:proofErr w:type="spellEnd"/>
      <w:r>
        <w:t xml:space="preserve"> u korist drugih bakterija.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 </w:t>
      </w:r>
      <w:r>
        <w:rPr>
          <w:rStyle w:val="Strong"/>
        </w:rPr>
        <w:t xml:space="preserve">Kombinacija hladnog i toplog postupka- </w:t>
      </w:r>
      <w:r>
        <w:t xml:space="preserve">najprije se na </w:t>
      </w:r>
      <w:proofErr w:type="spellStart"/>
      <w:r>
        <w:t>gnojistu</w:t>
      </w:r>
      <w:proofErr w:type="spellEnd"/>
      <w:r>
        <w:t xml:space="preserve"> gnoj rahlo rasprostire, pa se </w:t>
      </w:r>
      <w:proofErr w:type="spellStart"/>
      <w:r>
        <w:t>temp</w:t>
      </w:r>
      <w:proofErr w:type="spellEnd"/>
      <w:r>
        <w:t xml:space="preserve"> brzo povisi. </w:t>
      </w:r>
      <w:proofErr w:type="spellStart"/>
      <w:r>
        <w:t>Sljedeci</w:t>
      </w:r>
      <w:proofErr w:type="spellEnd"/>
      <w:r>
        <w:t xml:space="preserve"> sloj se zbije cime se prekida rad </w:t>
      </w:r>
      <w:proofErr w:type="spellStart"/>
      <w:r>
        <w:t>termogenih</w:t>
      </w:r>
      <w:proofErr w:type="spellEnd"/>
      <w:r>
        <w:t xml:space="preserve"> bakterija.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ZAHVATI OSNOVNE OBRADE TLA</w:t>
      </w:r>
      <w:r w:rsidR="007B74B0">
        <w:t xml:space="preserve"> </w:t>
      </w:r>
      <w:r>
        <w:t>Oranje,</w:t>
      </w:r>
      <w:proofErr w:type="spellStart"/>
      <w:r>
        <w:t>rigolanje</w:t>
      </w:r>
      <w:proofErr w:type="spellEnd"/>
      <w:r>
        <w:t xml:space="preserve">, dubinsko rahljenje tla, posebni </w:t>
      </w:r>
      <w:proofErr w:type="spellStart"/>
      <w:r>
        <w:t>nacini</w:t>
      </w:r>
      <w:proofErr w:type="spellEnd"/>
      <w:r>
        <w:t xml:space="preserve"> i primjena eksploziva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KAKO SE DIJELI ZAHVAT ORANJA PREMA DUBINI?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 Dubina oranja:10cm-vrlo plitko20cm-plitko</w:t>
      </w:r>
      <w:r w:rsidR="007B74B0">
        <w:t xml:space="preserve"> </w:t>
      </w:r>
      <w:r>
        <w:t>20-30cm-srednje plitko</w:t>
      </w:r>
      <w:r w:rsidR="007B74B0">
        <w:t xml:space="preserve"> </w:t>
      </w:r>
      <w:r>
        <w:t>30-40cm-duboko</w:t>
      </w:r>
      <w:r w:rsidR="007B74B0">
        <w:t xml:space="preserve"> </w:t>
      </w:r>
      <w:r>
        <w:t>40-50cm-vrlo duboko</w:t>
      </w:r>
      <w:r w:rsidR="007B74B0">
        <w:t xml:space="preserve">  </w:t>
      </w:r>
      <w:r>
        <w:t xml:space="preserve">&gt;50cm à </w:t>
      </w:r>
      <w:proofErr w:type="spellStart"/>
      <w:r>
        <w:t>rigolanje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t>ZAHVATI DOPUNSKE OBRADE TLA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 Blanjanje, drljanje, tanjuranje, kultiviranje, valjanje, </w:t>
      </w:r>
      <w:proofErr w:type="spellStart"/>
      <w:r>
        <w:t>frezanje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t>ORANJE</w:t>
      </w:r>
      <w:r w:rsidR="007B74B0">
        <w:t xml:space="preserve"> </w:t>
      </w:r>
      <w:r>
        <w:t>Osnovna i dopunska obrada tla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Dubina oranja:</w:t>
      </w:r>
      <w:r w:rsidR="007B74B0">
        <w:t xml:space="preserve"> </w:t>
      </w:r>
      <w:r>
        <w:t>10cm-vrlo plitko</w:t>
      </w:r>
      <w:r w:rsidR="007B74B0">
        <w:t xml:space="preserve"> </w:t>
      </w:r>
      <w:r>
        <w:t>20cm-plitko</w:t>
      </w:r>
      <w:r w:rsidR="007B74B0">
        <w:t xml:space="preserve"> </w:t>
      </w:r>
      <w:r>
        <w:t>20-30cm-srednje plitko</w:t>
      </w:r>
      <w:r w:rsidR="007B74B0">
        <w:t xml:space="preserve"> </w:t>
      </w:r>
      <w:r>
        <w:t>30-40cm-duboko</w:t>
      </w:r>
      <w:r w:rsidR="007B74B0">
        <w:t xml:space="preserve"> </w:t>
      </w:r>
      <w:r>
        <w:t>40-50cm-vrlo duboko</w:t>
      </w:r>
      <w:r w:rsidR="007B74B0">
        <w:t xml:space="preserve"> </w:t>
      </w:r>
      <w:r>
        <w:t xml:space="preserve">&gt;50cm à </w:t>
      </w:r>
      <w:proofErr w:type="spellStart"/>
      <w:r>
        <w:t>rigolanje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Vrlo plitko</w:t>
      </w:r>
      <w:r>
        <w:t xml:space="preserve"> – prašenje strništa provodi se po ljeti 6. i 7. mjesec na dubini od 10cm da se unesu žetveni ostaci u tlo i </w:t>
      </w:r>
      <w:proofErr w:type="spellStart"/>
      <w:r>
        <w:t>iziritiraju</w:t>
      </w:r>
      <w:proofErr w:type="spellEnd"/>
      <w:r>
        <w:t xml:space="preserve"> korovi na rast koje ćemo kasnije zaorati kao </w:t>
      </w:r>
      <w:proofErr w:type="spellStart"/>
      <w:r>
        <w:t>siderat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Plitko oranje</w:t>
      </w:r>
      <w:r>
        <w:t xml:space="preserve"> – unošenje organskih gnojiva, zaoravanje </w:t>
      </w:r>
      <w:proofErr w:type="spellStart"/>
      <w:r>
        <w:t>siderata</w:t>
      </w:r>
      <w:proofErr w:type="spellEnd"/>
      <w:r>
        <w:t xml:space="preserve">, </w:t>
      </w:r>
      <w:proofErr w:type="spellStart"/>
      <w:r>
        <w:t>žetv</w:t>
      </w:r>
      <w:proofErr w:type="spellEnd"/>
      <w:r>
        <w:t>. ostataka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Srednje duboko</w:t>
      </w:r>
      <w:r>
        <w:t xml:space="preserve"> – ima glavnu ulogu, stvaranje pogodnog supstrata za sjetvu i sadnju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 xml:space="preserve">Duboko </w:t>
      </w:r>
      <w:r>
        <w:t xml:space="preserve">– akumulacija vlage, i za kulture koje se dublje </w:t>
      </w:r>
      <w:proofErr w:type="spellStart"/>
      <w:r>
        <w:t>zakorijenjuju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 Oranje u ravnicu, oranje u slogove, oranje u slogove </w:t>
      </w:r>
      <w:proofErr w:type="spellStart"/>
      <w:r>
        <w:t>razoravanjem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proofErr w:type="spellStart"/>
      <w:r>
        <w:t>Rigolanje</w:t>
      </w:r>
      <w:proofErr w:type="spellEnd"/>
      <w:r>
        <w:t xml:space="preserve">  50 – 100cm, 100-150cm više od 150cm </w:t>
      </w:r>
      <w:proofErr w:type="spellStart"/>
      <w:r>
        <w:t>rigolanje</w:t>
      </w:r>
      <w:proofErr w:type="spellEnd"/>
      <w:r>
        <w:t xml:space="preserve"> omogućuje povećanje površinskog sloja humusa u gornju trećinu dubine </w:t>
      </w:r>
      <w:proofErr w:type="spellStart"/>
      <w:r>
        <w:t>rigolanja</w:t>
      </w:r>
      <w:proofErr w:type="spellEnd"/>
      <w:r>
        <w:t>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Za drvenaste kulture, premještanje humusnog horizonta dublje u tlo</w:t>
      </w:r>
    </w:p>
    <w:p w:rsidR="005832DC" w:rsidRDefault="005832DC" w:rsidP="007B74B0">
      <w:pPr>
        <w:pStyle w:val="NormalWeb"/>
        <w:spacing w:before="0" w:beforeAutospacing="0" w:after="0" w:afterAutospacing="0"/>
      </w:pPr>
      <w:proofErr w:type="spellStart"/>
      <w:r>
        <w:t>Rigolanje</w:t>
      </w:r>
      <w:proofErr w:type="spellEnd"/>
      <w:r>
        <w:t xml:space="preserve"> prati melioracijska gnojidba – </w:t>
      </w:r>
      <w:proofErr w:type="spellStart"/>
      <w:r>
        <w:t>fosfatizacija</w:t>
      </w:r>
      <w:proofErr w:type="spellEnd"/>
      <w:r>
        <w:t xml:space="preserve">, </w:t>
      </w:r>
      <w:proofErr w:type="spellStart"/>
      <w:r>
        <w:t>kalizacija</w:t>
      </w:r>
      <w:proofErr w:type="spellEnd"/>
      <w:r>
        <w:t xml:space="preserve">, kalcifikacija, </w:t>
      </w:r>
      <w:proofErr w:type="spellStart"/>
      <w:r>
        <w:t>humizacija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Dubinsko rahljenje</w:t>
      </w:r>
      <w:r>
        <w:t xml:space="preserve"> – obrađeni sloj ne iznosi na površinu već ostaje na svojem mjestu pojava zbitih i nepropusnih slojeva usporava procjeđivanje vode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Podrivanje –</w:t>
      </w:r>
      <w:r>
        <w:t xml:space="preserve"> ne dublje od 50 cm koristi se za rahljenje zbijenih tala</w:t>
      </w:r>
    </w:p>
    <w:p w:rsidR="005832DC" w:rsidRDefault="005832DC" w:rsidP="007B74B0">
      <w:pPr>
        <w:pStyle w:val="NormalWeb"/>
        <w:spacing w:before="0" w:beforeAutospacing="0" w:after="0" w:afterAutospacing="0"/>
      </w:pPr>
      <w:proofErr w:type="spellStart"/>
      <w:r>
        <w:rPr>
          <w:rStyle w:val="Strong"/>
        </w:rPr>
        <w:t>Krtična</w:t>
      </w:r>
      <w:proofErr w:type="spellEnd"/>
      <w:r>
        <w:rPr>
          <w:rStyle w:val="Strong"/>
        </w:rPr>
        <w:t xml:space="preserve"> drenaža</w:t>
      </w:r>
      <w:r>
        <w:t xml:space="preserve"> – služi za teška, glinasta tla, prekomjerno vlažna.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rPr>
          <w:rStyle w:val="Strong"/>
        </w:rPr>
        <w:t>Specijalni načini osnovne obrade: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1. izbacivanje pijeska na površinu 2. izmjena pedoloških horizonata 3 eksploziv u poljoprivredi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Dopunska obrada: blanjanje drljanje, tanjuranje, kultiviranje, valjanje, </w:t>
      </w:r>
      <w:proofErr w:type="spellStart"/>
      <w:r>
        <w:t>frezanje</w:t>
      </w:r>
      <w:proofErr w:type="spellEnd"/>
    </w:p>
    <w:p w:rsidR="005832DC" w:rsidRDefault="005832DC" w:rsidP="007B74B0">
      <w:pPr>
        <w:pStyle w:val="NormalWeb"/>
        <w:spacing w:before="0" w:beforeAutospacing="0" w:after="0" w:afterAutospacing="0"/>
      </w:pPr>
      <w:r>
        <w:t>SASTAV, PRIMJENA I GNOJIDBENI UČINCI KRUTOG STAJSKOG GNOJIVA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Stajski gnoj – dušik fosfor, kalij, kalcij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Popravlja vodozračne odnose,izvor je hrane,</w:t>
      </w:r>
      <w:proofErr w:type="spellStart"/>
      <w:r>
        <w:t>povečava</w:t>
      </w:r>
      <w:proofErr w:type="spellEnd"/>
      <w:r>
        <w:t xml:space="preserve"> kapacitet za vodu, popravlja teksturu, popravlja fizikalna svojstva tla.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On je smjesa krutih i tekućih </w:t>
      </w:r>
      <w:proofErr w:type="spellStart"/>
      <w:r>
        <w:t>ekskremenata</w:t>
      </w:r>
      <w:proofErr w:type="spellEnd"/>
      <w:r>
        <w:t xml:space="preserve"> domaćih životinja i stelje à 35% humusa, 0,50%N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Hladni i topli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lastRenderedPageBreak/>
        <w:t>Primjena stajskog gnoja u osnovnoj obradi u 1. godini 50%, 2. godini 30%, 3.godini 20% se iskoristi stajskog gnoja,ima produženo djelovanje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DUŠIK U TLU I GNOJIDBA DUŠIKOM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Najveći dio dušika vezan u </w:t>
      </w:r>
      <w:proofErr w:type="spellStart"/>
      <w:r>
        <w:t>litosferi</w:t>
      </w:r>
      <w:proofErr w:type="spellEnd"/>
      <w:r>
        <w:t xml:space="preserve"> u primarnim stijenama i mineralima (oko 98% od ukupnog N) tlo sadrži malo </w:t>
      </w:r>
      <w:proofErr w:type="spellStart"/>
      <w:r>
        <w:t>litosfernog</w:t>
      </w:r>
      <w:proofErr w:type="spellEnd"/>
      <w:r>
        <w:t xml:space="preserve"> N, većina N u tlu u organskoj tvari.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Biljka usvaja dušik u obliku iona NO3- i NH4+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NO3- dominira u normalnim tlima u otopini tla, vrlo pokretan u tlu, lako se ispire i nije dobro ako ima NO3- iona u velikim količinama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NH4+ otopina tla, veže se na adsorpcijski kompleks tla, biljka ga odmah usvaja za razliku od NO3-.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Gnojidba dušikom u osnovnoj obradi preko organskih gnojiva a u dopunskoj obradi mineralnim gnojivima, bitne su prihrane s dušikom u tijeku vegetacije i pred sjetvu jer mogu poboljšati rast i razvoj kulture, ali ne smijemo davati u prevelikim količinama jer se lako ispire dušik i dolazi do zagađenja, a i prevelike količine mogu prouzročiti razvoj štetnika i bolesti.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Najpoznatija mineralna gnojiva – kan – 27% N i urea – 46% N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OBJESNITE VALJANJE KAO ZAHVAT DOPUNSKE OBRADE TLA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Valjanje tlo se zbija,povećava </w:t>
      </w:r>
      <w:proofErr w:type="spellStart"/>
      <w:r>
        <w:t>mikroporozitet</w:t>
      </w:r>
      <w:proofErr w:type="spellEnd"/>
      <w:r>
        <w:t xml:space="preserve"> tla, smanjuje se propusnost tla za vodu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1.priprema ležaj za sjeme</w:t>
      </w:r>
      <w:r w:rsidR="007B74B0">
        <w:t xml:space="preserve"> </w:t>
      </w:r>
      <w:r>
        <w:t>2.priljubljuje tlo uz sjeme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Glede korova à ili ih izravno uništava ili ih „provocira “ na aktivan život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NABROJITE I UKRATKO OPIŠITE SUSTAVE OBRADE TLA ZA JARE KULTURE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1. Vrlo plitko oranje</w:t>
      </w:r>
      <w:r w:rsidR="007B74B0">
        <w:t xml:space="preserve"> </w:t>
      </w:r>
      <w:r>
        <w:t>2. Plitko oranje</w:t>
      </w:r>
      <w:r w:rsidR="007B74B0">
        <w:t xml:space="preserve"> </w:t>
      </w:r>
      <w:r>
        <w:t>3. Srednje duboko oranje</w:t>
      </w:r>
      <w:r w:rsidR="007B74B0">
        <w:t xml:space="preserve"> </w:t>
      </w:r>
      <w:r>
        <w:t xml:space="preserve">4. Duboko oranje najvažnije za </w:t>
      </w:r>
      <w:proofErr w:type="spellStart"/>
      <w:r>
        <w:t>jarine</w:t>
      </w:r>
      <w:proofErr w:type="spellEnd"/>
      <w:r>
        <w:t xml:space="preserve"> zbog akumulacije vlage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1. AGROBIOCENOZA, NJENI ČLANOVI? </w:t>
      </w:r>
      <w:proofErr w:type="spellStart"/>
      <w:r>
        <w:t>Agrobiocenoza</w:t>
      </w:r>
      <w:proofErr w:type="spellEnd"/>
      <w:r>
        <w:t xml:space="preserve"> je poljoprivredna životna zajednica o kojoj je brigu o članovima poljoprivredne životne zajednice unutar određenog </w:t>
      </w:r>
      <w:proofErr w:type="spellStart"/>
      <w:r>
        <w:t>biotipa</w:t>
      </w:r>
      <w:proofErr w:type="spellEnd"/>
      <w:r>
        <w:t xml:space="preserve"> preuzeo </w:t>
      </w:r>
      <w:proofErr w:type="spellStart"/>
      <w:r>
        <w:t>čovijek</w:t>
      </w:r>
      <w:proofErr w:type="spellEnd"/>
      <w:r>
        <w:t xml:space="preserve"> kao organizator te zajednice. Članovi ABC-a mogu se podijeliti na glavne i sporedne. Glavni članovi čine temelj proizvodnje a to su kulturne biljke i domaće životinje. Sporedni članovi nose još naziv i pratilački </w:t>
      </w:r>
      <w:proofErr w:type="spellStart"/>
      <w:r>
        <w:t>komleks</w:t>
      </w:r>
      <w:proofErr w:type="spellEnd"/>
      <w:r>
        <w:t xml:space="preserve"> i uglavnom su štetni. Središnje mjesto unutar pratilačkog kompleksa među biljem zauzimaju korovi a među životinjama to su poljski miš i zec.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2. ZAHVAT ZA PRAŠENJE STRNIŠTA I ULOGE? Prašenje strništa je prvi i osnovni zahvat obrade nakon žetve strnih žitarica. Izvodi se </w:t>
      </w:r>
      <w:proofErr w:type="spellStart"/>
      <w:r>
        <w:t>pararelno</w:t>
      </w:r>
      <w:proofErr w:type="spellEnd"/>
      <w:r>
        <w:t xml:space="preserve"> sa žetvom ili odmah nakon nje na dubinu 8 – 12 cm. Najbolje ga je izvoditi noću radi zadržavanja što više vlage u tlu. Izvodi se plugovima ili teškim tanjuračama. Uloga prašenja strništa je da „provocira“ korove na rast kako bi se dovoljno razvili do ljetnog oranja s kojim se oni uništavaju, daljnja uloga je zadržavanje vode u tlu prekidanjem kapilarnih pora u površinskom sloju tla, rahljenje tla i omogućavanje oborinama da uđu u tlo.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3. FOSFATNA GNOJIVA I AKTIVNI UDIO FOSFORNE TVARI U NJIMA? Obični super fosfat 18 – 22 %, trostruki </w:t>
      </w:r>
      <w:proofErr w:type="spellStart"/>
      <w:r>
        <w:t>superfosfat</w:t>
      </w:r>
      <w:proofErr w:type="spellEnd"/>
      <w:r>
        <w:t xml:space="preserve"> 46 – 47%, </w:t>
      </w:r>
      <w:proofErr w:type="spellStart"/>
      <w:r>
        <w:t>Thomasfosfat</w:t>
      </w:r>
      <w:proofErr w:type="spellEnd"/>
      <w:r>
        <w:t xml:space="preserve"> 9 – 16%, mljeveni sirovi fosfati 29 – 36%, </w:t>
      </w:r>
      <w:proofErr w:type="spellStart"/>
      <w:r>
        <w:t>dikalcijev</w:t>
      </w:r>
      <w:proofErr w:type="spellEnd"/>
      <w:r>
        <w:t xml:space="preserve"> fosfat 40%, </w:t>
      </w:r>
      <w:proofErr w:type="spellStart"/>
      <w:r>
        <w:t>monoamonijev</w:t>
      </w:r>
      <w:proofErr w:type="spellEnd"/>
      <w:r>
        <w:t xml:space="preserve"> fosfat 48 – 52%...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4. KOMPOST. ČEMU SLUŽE I VRSTE? Kompost je smjesa različitih organskih otpadaka gospodarstva, kućanstva, naselja i industrije koji se prerađeni radom mikroorganizama koriste kao gnojivo. Vrste komposta: </w:t>
      </w:r>
      <w:proofErr w:type="spellStart"/>
      <w:r>
        <w:t>kompostirani</w:t>
      </w:r>
      <w:proofErr w:type="spellEnd"/>
      <w:r>
        <w:t xml:space="preserve"> stajski gnoj, kompost od slame i kukuruzovine, kompost od treseta, kompost od mulja otpadnih voda, gradskog smeća i industrijskih otpadaka, industrijski komposti. Služi kao organsko gnojivo a može se tretirati kao humus ili stajski gnoj. Od 40 – 60% hranjiva se oslobađa u prvoj godini primjene.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5. SUSTAV OBRADE TLA ZA DRVENASTE KULTURE? Sustav obrade tla za drvenaste kulture odvija se u dvije vremenski potpuno odvojene faze. Prva se faza odnosi na osnovnu obradu tla prije osnivanja nasada, a druga na obradu u vrijeme mirovanja vegetacije i na obradu u vrijeme aktivne vegetacije drvenastih kultura. Osnovna obrada tla je gotovo uvijek </w:t>
      </w:r>
      <w:r>
        <w:lastRenderedPageBreak/>
        <w:t xml:space="preserve">melioracijskog karaktera, premda ne mora bit provedena s takvom namjerom. Ona se sastoji od vrlo dubokog oranja, </w:t>
      </w:r>
      <w:proofErr w:type="spellStart"/>
      <w:r>
        <w:t>rigolanja</w:t>
      </w:r>
      <w:proofErr w:type="spellEnd"/>
      <w:r>
        <w:t xml:space="preserve"> i vertikalnog dubinskog rahljenja. Dubina obrade prije svega je određena samom dubinom penetracije korjenova sustava. Osnovna obrada tla povezana je i s organskom i mineralnom gnojidbom. Najpovoljnija godišnja doba za osnovnu obradu su ljeto i rana jesen. Što se tiče druge faze obrade ona se izvodi dok vegetacija miruje (jesen i rano proljeće) u nasadima drvenastih kultura redovito se nešto dublje obrađuje tlo (u jesen), ali treba paziti da se mehanički ne ošteti aktivno korijenje i stablo. U proljeće se izvodi pliće oranje ili </w:t>
      </w:r>
      <w:proofErr w:type="spellStart"/>
      <w:r>
        <w:t>frezanje</w:t>
      </w:r>
      <w:proofErr w:type="spellEnd"/>
      <w:r>
        <w:t>, naravno sve to uz uvjet da tlo u tim nasadima nije zatravljeno.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6. ŠTA ZNAČI JEDAN mm OBORINA? Jedan milimetar oborina po kvadratnom metru znači jedan litra vode po kvadratnom metru.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7. KOLIČINA TVARI I ORGANSKIH TVARI U KRUTOM STAJSKOM GNOJU? Smatra se da stajski gnoj sadrži 40 – 50% organske tvari i dušika i 60 – 70% fosfora i kalija, osim tih </w:t>
      </w:r>
      <w:proofErr w:type="spellStart"/>
      <w:r>
        <w:t>makroelemenata</w:t>
      </w:r>
      <w:proofErr w:type="spellEnd"/>
      <w:r>
        <w:t xml:space="preserve"> sadrži i mikro elemente. Dobro pripremljen i zreo stajski gnoj sadrži i 35% humusa. Stajski gnoj sadrži još i aktivne tvari poput vitaminskog B – kompleksa, te estrogene tvari (u mokraći gravidnih kobila) koje ubrzavaju stvaranje </w:t>
      </w:r>
      <w:proofErr w:type="spellStart"/>
      <w:r>
        <w:t>huminskih</w:t>
      </w:r>
      <w:proofErr w:type="spellEnd"/>
      <w:r>
        <w:t xml:space="preserve"> kiselina.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B – grupa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1. TEHNIKE ORANJA JARIH KULTURA? U sustavu obrade tla za </w:t>
      </w:r>
      <w:proofErr w:type="spellStart"/>
      <w:r>
        <w:t>jarine</w:t>
      </w:r>
      <w:proofErr w:type="spellEnd"/>
      <w:r>
        <w:t xml:space="preserve"> postoji više vrsta oranja uglavnom raspoređeni prema vremenu izvođenja. Prvo je SOT iza ranih </w:t>
      </w:r>
      <w:proofErr w:type="spellStart"/>
      <w:r>
        <w:t>pretkultura</w:t>
      </w:r>
      <w:proofErr w:type="spellEnd"/>
      <w:r>
        <w:t xml:space="preserve"> u kojem se izvode tri oranja, prašenje strništa 8 – 12 cm, ljetno oranje 15 – 20cm i zimsko duboko oranje ( zimska brazda) na 30 i više cm. Iza srednje kasnih </w:t>
      </w:r>
      <w:proofErr w:type="spellStart"/>
      <w:r>
        <w:t>predusjeva</w:t>
      </w:r>
      <w:proofErr w:type="spellEnd"/>
      <w:r>
        <w:t xml:space="preserve"> izvode se dva oranja ljetno i zimska brazda i iza kasnih </w:t>
      </w:r>
      <w:proofErr w:type="spellStart"/>
      <w:r>
        <w:t>predusjeva</w:t>
      </w:r>
      <w:proofErr w:type="spellEnd"/>
      <w:r>
        <w:t xml:space="preserve"> se izvodi samo zimska brazda na dubini od 30 ili više cm.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2. PREDNOSTI I NEDOSTATCI ZELENE GNOJIDBE? Pozitivno je to što usjevi koji se uzgajaju za </w:t>
      </w:r>
      <w:proofErr w:type="spellStart"/>
      <w:r>
        <w:t>sideraciju</w:t>
      </w:r>
      <w:proofErr w:type="spellEnd"/>
      <w:r>
        <w:t xml:space="preserve"> djeluju kao pokrovni usjevi i tako štite tlo od negativnih </w:t>
      </w:r>
      <w:proofErr w:type="spellStart"/>
      <w:r>
        <w:t>abiotskih</w:t>
      </w:r>
      <w:proofErr w:type="spellEnd"/>
      <w:r>
        <w:t xml:space="preserve"> utjecaja, poboljšavaju strukturu tla i povećavaju količinu organske tvari u tlu. </w:t>
      </w:r>
      <w:proofErr w:type="spellStart"/>
      <w:r>
        <w:t>Sideracija</w:t>
      </w:r>
      <w:proofErr w:type="spellEnd"/>
      <w:r>
        <w:t xml:space="preserve"> </w:t>
      </w:r>
      <w:proofErr w:type="spellStart"/>
      <w:r>
        <w:t>spriječava</w:t>
      </w:r>
      <w:proofErr w:type="spellEnd"/>
      <w:r>
        <w:t xml:space="preserve"> ispiranje biljnih </w:t>
      </w:r>
      <w:proofErr w:type="spellStart"/>
      <w:r>
        <w:t>hraniva</w:t>
      </w:r>
      <w:proofErr w:type="spellEnd"/>
      <w:r>
        <w:t xml:space="preserve"> u intervalima između dvaju usjeva. Nedostatci </w:t>
      </w:r>
      <w:proofErr w:type="spellStart"/>
      <w:r>
        <w:t>sideracije</w:t>
      </w:r>
      <w:proofErr w:type="spellEnd"/>
      <w:r>
        <w:t xml:space="preserve"> očituju se najprije u </w:t>
      </w:r>
      <w:proofErr w:type="spellStart"/>
      <w:r>
        <w:t>dekalcifikaciji</w:t>
      </w:r>
      <w:proofErr w:type="spellEnd"/>
      <w:r>
        <w:t xml:space="preserve"> pod utjecajem CO2 koji se oslobađa pri raspadanju organske tvari. Posljedica je gubitak kalcija i povećanje kiselosti, što se naročito javlja na lakim pjeskovitim tlima. Snažan stimulans bakterija koje razgrađuju organsku tvar </w:t>
      </w:r>
      <w:proofErr w:type="spellStart"/>
      <w:r>
        <w:t>siderata</w:t>
      </w:r>
      <w:proofErr w:type="spellEnd"/>
      <w:r>
        <w:t xml:space="preserve"> može biti negativan tako da se pojačano razgrađuje i humus u tlu. Od </w:t>
      </w:r>
      <w:proofErr w:type="spellStart"/>
      <w:r>
        <w:t>sideracije</w:t>
      </w:r>
      <w:proofErr w:type="spellEnd"/>
      <w:r>
        <w:t xml:space="preserve"> nema izravne koristi, a tu su još troškovi za gnojiva i sjeme. Katkada su ti troškovi veći </w:t>
      </w:r>
      <w:r w:rsidR="00EB1187">
        <w:t xml:space="preserve">od </w:t>
      </w:r>
      <w:proofErr w:type="spellStart"/>
      <w:r w:rsidR="00EB1187">
        <w:t>korsiti</w:t>
      </w:r>
      <w:proofErr w:type="spellEnd"/>
      <w:r>
        <w:t xml:space="preserve"> zelene gnojidbe izražene u povećanju prinosa.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3. PREDNOSTI I NEDOSTATCI TEKUĆEG STAJSKOG GNOJA? Prednost je što biljna </w:t>
      </w:r>
      <w:proofErr w:type="spellStart"/>
      <w:r>
        <w:t>hraniva</w:t>
      </w:r>
      <w:proofErr w:type="spellEnd"/>
      <w:r>
        <w:t xml:space="preserve"> iz ovakvog gnoja brže djeluju nego iz krutog stajskog gnoja. Preobilna gnojidba tekućim sta</w:t>
      </w:r>
      <w:r w:rsidR="00EB1187">
        <w:t>jskim gnojem može biti štetna zb</w:t>
      </w:r>
      <w:r>
        <w:t>og velike količine kalija koji dovodi do gubitka kalcija iz tla što</w:t>
      </w:r>
      <w:r w:rsidR="00EB1187">
        <w:t xml:space="preserve"> </w:t>
      </w:r>
      <w:r>
        <w:t>dalje uzrokuje zakiseljavanje. Štetno je rasprskivati tekuće gnojivo po tankom snijegu ispod kojeg se nalaze usjevi jer se zbog amonijaka gubi toplina a usjevi se više oštećuju hladnoćom.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4. KRUTI STAJSKI GNOJ U POSTOTCIMA? Smatra se da stajski gnoj sadrži 40 – 50% organske tvari i dušika i 60 – 70% fosfora i kalija, a dobro pripremljen i zreo stajski gnoj sadrži i 35% humusa.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5. TEHNIKE ORANJA? Oranje u ravnicu, </w:t>
      </w:r>
      <w:proofErr w:type="spellStart"/>
      <w:r>
        <w:t>razoravanje</w:t>
      </w:r>
      <w:proofErr w:type="spellEnd"/>
      <w:r>
        <w:t xml:space="preserve">, naoravanje, oranje u slogove, oranje u figuru, oranje u </w:t>
      </w:r>
      <w:proofErr w:type="spellStart"/>
      <w:r>
        <w:t>grebenove</w:t>
      </w:r>
      <w:proofErr w:type="spellEnd"/>
      <w:r>
        <w:t xml:space="preserve"> (humke), bazenska obrada tla.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6. PREDNOSTI, STABILNOSTI AGROEKOSUSTAVA? Stabilnost </w:t>
      </w:r>
      <w:proofErr w:type="spellStart"/>
      <w:r>
        <w:t>agroekosustava</w:t>
      </w:r>
      <w:proofErr w:type="spellEnd"/>
      <w:r>
        <w:t xml:space="preserve"> ovisi o čovjeku i njegovoj </w:t>
      </w:r>
      <w:proofErr w:type="spellStart"/>
      <w:r>
        <w:t>djelatnosati</w:t>
      </w:r>
      <w:proofErr w:type="spellEnd"/>
      <w:r>
        <w:t xml:space="preserve">. Bez čovjeka </w:t>
      </w:r>
      <w:proofErr w:type="spellStart"/>
      <w:r>
        <w:t>agroekosustav</w:t>
      </w:r>
      <w:proofErr w:type="spellEnd"/>
      <w:r>
        <w:t xml:space="preserve"> </w:t>
      </w:r>
      <w:proofErr w:type="spellStart"/>
      <w:r>
        <w:t>nebi</w:t>
      </w:r>
      <w:proofErr w:type="spellEnd"/>
      <w:r>
        <w:t xml:space="preserve"> mogao egzistirati. Stabilnost se očituje u sposobnosti da se </w:t>
      </w:r>
      <w:proofErr w:type="spellStart"/>
      <w:r>
        <w:t>agroekosustav</w:t>
      </w:r>
      <w:proofErr w:type="spellEnd"/>
      <w:r>
        <w:t xml:space="preserve"> jače ili slabije odupre </w:t>
      </w:r>
      <w:proofErr w:type="spellStart"/>
      <w:r>
        <w:t>negativnin</w:t>
      </w:r>
      <w:proofErr w:type="spellEnd"/>
      <w:r>
        <w:t xml:space="preserve"> utjecajima.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D – grupa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1. PREDNOSTI I NEDOSTATCI GNOJIDBE TEKUĆIM STAJSKIM GNOJEM? Prednost je što biljna </w:t>
      </w:r>
      <w:proofErr w:type="spellStart"/>
      <w:r>
        <w:t>hraniva</w:t>
      </w:r>
      <w:proofErr w:type="spellEnd"/>
      <w:r>
        <w:t xml:space="preserve"> iz ovakvog gnoja brže djeluju nego iz krutog stajskog gnoja. Preobilna gnojidba tekućim stajskim gnojem može biti štetna </w:t>
      </w:r>
      <w:proofErr w:type="spellStart"/>
      <w:r>
        <w:t>zvog</w:t>
      </w:r>
      <w:proofErr w:type="spellEnd"/>
      <w:r>
        <w:t xml:space="preserve"> velike količine kalija koji dovodi do </w:t>
      </w:r>
      <w:r>
        <w:lastRenderedPageBreak/>
        <w:t>gubitka kalcija iz tla što</w:t>
      </w:r>
      <w:r w:rsidR="00EB1187">
        <w:t xml:space="preserve"> </w:t>
      </w:r>
      <w:r>
        <w:t>dalje uzrokuje zakiseljavanje. Štetno je rasprskivati tekuće gnojivo po tankom snijegu ispod kojeg se nalaze usjevi jer se zbog amonijaka gubi toplina a usjevi se više oštećuju hladnoćom.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2. ČLANOVI AGROBIOCENOZE? Dijele se na glavne članove (kulturne biljke i domaće životinje) i sporedne uglavnom štetne članove a to su u biljnom kompleksu korovi a u životinjskom poljski miš i zec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3. TEHNIKE ORANJA? Oranje u ravnicu, </w:t>
      </w:r>
      <w:proofErr w:type="spellStart"/>
      <w:r>
        <w:t>razoravanje</w:t>
      </w:r>
      <w:proofErr w:type="spellEnd"/>
      <w:r>
        <w:t xml:space="preserve">, naoravanje, oranje u slogove, oranje u figuru, oranje u </w:t>
      </w:r>
      <w:proofErr w:type="spellStart"/>
      <w:r>
        <w:t>grebenove</w:t>
      </w:r>
      <w:proofErr w:type="spellEnd"/>
      <w:r>
        <w:t xml:space="preserve"> (humke), bazenska obrada tla.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4. SUSTAV OBRADE TLA ZA OZIME KULTURE? Sustav obrade tla za ozime kulture sastoji se od tri dijela. Prvi je sustav obrade tla iza ranih </w:t>
      </w:r>
      <w:proofErr w:type="spellStart"/>
      <w:r>
        <w:t>pretkultura</w:t>
      </w:r>
      <w:proofErr w:type="spellEnd"/>
      <w:r>
        <w:t xml:space="preserve"> i tada se izvode tri oranja: prašenje strništa 8 – 12cm, ljetno oranje 15 – 20 cm i sjetveno oranje (dubina ovisi o kulturi koju će </w:t>
      </w:r>
      <w:proofErr w:type="spellStart"/>
      <w:r>
        <w:t>mo</w:t>
      </w:r>
      <w:proofErr w:type="spellEnd"/>
      <w:r>
        <w:t xml:space="preserve"> sijati). Sustav obrade iza srednje kasnih kultura ima dva oranja ljetno i sjetveno i iza kasnih </w:t>
      </w:r>
      <w:proofErr w:type="spellStart"/>
      <w:r>
        <w:t>pretkultura</w:t>
      </w:r>
      <w:proofErr w:type="spellEnd"/>
      <w:r>
        <w:t xml:space="preserve"> samo sjetveno oranje. U svakom od tri sustava iza zadnjeg oranja ide dopunska obrada tla koja se može izvoditi tanjuračama, drljačama, </w:t>
      </w:r>
      <w:proofErr w:type="spellStart"/>
      <w:r>
        <w:t>sjetvospremačima</w:t>
      </w:r>
      <w:proofErr w:type="spellEnd"/>
      <w:r>
        <w:t>, valjcima…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5. ZAHVATI DUBINSKOG RAHLJENJA TLA? Podrivanje, </w:t>
      </w:r>
      <w:proofErr w:type="spellStart"/>
      <w:r>
        <w:t>rigolanje</w:t>
      </w:r>
      <w:proofErr w:type="spellEnd"/>
      <w:r>
        <w:t xml:space="preserve">, vertikalno dubinsko rahljenje, </w:t>
      </w:r>
      <w:proofErr w:type="spellStart"/>
      <w:r>
        <w:t>krtična</w:t>
      </w:r>
      <w:proofErr w:type="spellEnd"/>
      <w:r>
        <w:t xml:space="preserve"> drenaža, aktivno dubinsko rahljenje…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6. STABILNOST AGROEKOSUSTAVA? Stabilnost </w:t>
      </w:r>
      <w:proofErr w:type="spellStart"/>
      <w:r>
        <w:t>agroekosustava</w:t>
      </w:r>
      <w:proofErr w:type="spellEnd"/>
      <w:r>
        <w:t xml:space="preserve"> ovisi o čovjeku i njegovoj </w:t>
      </w:r>
      <w:proofErr w:type="spellStart"/>
      <w:r>
        <w:t>djelatnosati</w:t>
      </w:r>
      <w:proofErr w:type="spellEnd"/>
      <w:r>
        <w:t xml:space="preserve">. Bez čovjeka </w:t>
      </w:r>
      <w:proofErr w:type="spellStart"/>
      <w:r>
        <w:t>agroekosustav</w:t>
      </w:r>
      <w:proofErr w:type="spellEnd"/>
      <w:r>
        <w:t xml:space="preserve"> </w:t>
      </w:r>
      <w:proofErr w:type="spellStart"/>
      <w:r>
        <w:t>nebi</w:t>
      </w:r>
      <w:proofErr w:type="spellEnd"/>
      <w:r>
        <w:t xml:space="preserve"> mogao egzistirati. Stabilnost se očituje u sposobnosti da se </w:t>
      </w:r>
      <w:proofErr w:type="spellStart"/>
      <w:r>
        <w:t>agroekosustav</w:t>
      </w:r>
      <w:proofErr w:type="spellEnd"/>
      <w:r>
        <w:t xml:space="preserve"> jače ili slabije odupre </w:t>
      </w:r>
      <w:proofErr w:type="spellStart"/>
      <w:r>
        <w:t>negativnin</w:t>
      </w:r>
      <w:proofErr w:type="spellEnd"/>
      <w:r>
        <w:t xml:space="preserve"> utjecajima.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 xml:space="preserve">7. DUŠIČNA MINERALNA GNOJIVA I POSTOTAK AKTIVNE TVARI? Urea 46%, </w:t>
      </w:r>
      <w:proofErr w:type="spellStart"/>
      <w:r>
        <w:t>uan</w:t>
      </w:r>
      <w:proofErr w:type="spellEnd"/>
      <w:r>
        <w:t xml:space="preserve"> 30%, </w:t>
      </w:r>
      <w:proofErr w:type="spellStart"/>
      <w:r>
        <w:t>an</w:t>
      </w:r>
      <w:proofErr w:type="spellEnd"/>
      <w:r>
        <w:t xml:space="preserve"> 32,5%, kan 27%,</w:t>
      </w:r>
    </w:p>
    <w:p w:rsidR="005832DC" w:rsidRDefault="005832DC" w:rsidP="007B74B0">
      <w:pPr>
        <w:pStyle w:val="NormalWeb"/>
        <w:spacing w:before="0" w:beforeAutospacing="0" w:after="0" w:afterAutospacing="0"/>
      </w:pPr>
      <w:r>
        <w:t>8. ZELENA GNOJIDBA ILI SIDERACIJA? To je unošenje u tlo nadzemne mase za tu svrhu posebno uzgojenih usjeva a u svrhu povećanja prinosa usjeva koji nakon nje slijede, poboljšanja strukture tla i povećanja organske tvari</w:t>
      </w:r>
    </w:p>
    <w:p w:rsidR="00E66BD8" w:rsidRDefault="00E66BD8" w:rsidP="007B74B0">
      <w:pPr>
        <w:spacing w:after="0"/>
      </w:pPr>
    </w:p>
    <w:sectPr w:rsidR="00E66BD8" w:rsidSect="00E66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32DC"/>
    <w:rsid w:val="005832DC"/>
    <w:rsid w:val="006C2037"/>
    <w:rsid w:val="00777136"/>
    <w:rsid w:val="007B74B0"/>
    <w:rsid w:val="00937F6B"/>
    <w:rsid w:val="00CB203F"/>
    <w:rsid w:val="00E66BD8"/>
    <w:rsid w:val="00EB1187"/>
    <w:rsid w:val="00EE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3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5832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</dc:creator>
  <cp:lastModifiedBy>test</cp:lastModifiedBy>
  <cp:revision>4</cp:revision>
  <dcterms:created xsi:type="dcterms:W3CDTF">2013-01-18T15:51:00Z</dcterms:created>
  <dcterms:modified xsi:type="dcterms:W3CDTF">2013-01-24T16:20:00Z</dcterms:modified>
</cp:coreProperties>
</file>