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1.Agrobiocenoza, njeni članovi? 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Agrobiocenoza je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poljoprivredna životna zajednica o kojoj je brigu o članovima poljoprivredne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životne zajednice unutar određenog biotipa preuzeo čovjek kao organizator te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zajednice. Članovi ABC-A mogu se podijeliti na glavne i sporedne. Glavni članovi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čine temelj proizvodnje a to su kulturne biljke i domaće životinje. Sporedni članovi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nose još naziv i pratilački kompleks i uglavnom su štetni. Središnje mjesto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unutar pratilačkog kompleksa među biljem zauzimaju korovi a među životinjama to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su poljski miš i zec.</w:t>
      </w:r>
    </w:p>
    <w:p w:rsidR="003A3739" w:rsidRDefault="003A3739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2.Zahvat za prašenje strnišata i uloge?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Prašenje strništa je prvi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i osnovni zahvat obrade nakon žetve strnih žitarica. Izvodi se paralelno sa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žetvom ili odmah nakon nje na dubini  cm.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Najbolje ga je izvoditi noću radi zadržavanja što više vlage u tlu. Izvodi se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plugovima ili teškim tanjuračama. Uloga prašenja strništa je da „provocira“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korove na rast kako bi se dovoljno razvili do ljetnog oranja s kojim se oni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uništavaju, daljnja uloga je zadržavanje vode u tlu, prekidanje kapilarnih pora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 površinskom sloju tla, rahljenje tla, omogućavanje oborinama da uđu u tlo.</w:t>
      </w:r>
    </w:p>
    <w:p w:rsidR="003A3739" w:rsidRDefault="003A3739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3739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3.Fosfatna gnojiva i aktivni udio fostorne tvari u</w:t>
      </w:r>
      <w:r w:rsidR="003A37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njima? 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Obični superfosfat 18-22%,trostruki superfosfat 46-47%, thomasfosfat 9-16%, mlijeveni sirovi fosfati29-36%, dikalcijev fosfat 40%, monoamonijevfosfat 48-52%.</w:t>
      </w:r>
    </w:p>
    <w:p w:rsidR="003A3739" w:rsidRDefault="003A3739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4.Kompost, čemu sliži i vrste?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Kompost je smjesarazličitih organskih otpadaka gospodarstva, kućanstava, naselja i ind koji seprerađeni radim mo koriste kao gnojivo. Vrste: kompostirani stajski gnoj,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kompost od slame i kukuruzovine, kompost od treseta, kompost od mulja otpadnih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voda, gradskog smeča i ind otpadaka, ind komposti. Sliži kao organsko gnojivo 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može se tretirati kao humus ili stajski gnoj. Od 40-60% hranjiva se oslobađa u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prvoj godini primjene.</w:t>
      </w:r>
    </w:p>
    <w:p w:rsidR="003A3739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5.Sustav obrade tla za drvenaste kulture?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Sustav obrade tla zadrvenaste kulture odvija se u dvije vremenski potpuno odvojene faze. Prva se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faza odnosi na osnovnu obradu tla prije osnivanja nasada, a druga na obradu u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vrijeme mirovanja vegetacije i na obradu u vrijeme aktivne vegetacije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drvenastih kultura. Osnovna obrada tla je gotovo uvijek melioracijskog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karaktera, premda ne mora biti provedena s takvom namjerom. Ona se sastoji od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vrlo dubokog oranja, rigolanja i vertikalnog dubinskog rahljenja. Dubina obrade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prije svega je određena samom dubinom penetracije korjenova sustava. Osnovna obrada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tla povezana je i s organskom i mineralnom gnojidbom. Najpovoljnija godišnja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doba za osnovnu obradu su ljeti i rana jesen. Što se tiče druge faze obrade ona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se izvodi dok vegetacija miruje (jesen i rano proljeće). U nasadima drvenastih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kultura redovito se nešto dublje obrađuje tlo ( u jesen), ali treba paziti da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se mehanički ne ošteti aktivno korijenje i stablo. U proljeće se izvodi pliće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oranje ili frezanje, naravno sve to uz 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uvjet da tlo u tim nasadima nije zatravljeno.</w:t>
      </w:r>
    </w:p>
    <w:p w:rsidR="003A3739" w:rsidRDefault="003A3739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3739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6.Što znači jedan mm oborina?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Jedan mm/m² znači jedna litra vode po kvadratnom metru.</w:t>
      </w:r>
    </w:p>
    <w:p w:rsidR="003A3739" w:rsidRDefault="003A3739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3739" w:rsidRDefault="003A3739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3739" w:rsidRDefault="003A3739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7. Količina tvari i org tvari u krutom stajskom gnoju?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Smatra se da stajski gnoj</w:t>
      </w:r>
      <w:r w:rsidR="00D6757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sadrži 40-50% org tvari i dušika i 60-70% fosfora i kalija, osim tih makro elemenatasadrži i mikro elemente. Dobro pripremljen i zreo stajski gnoj sadrži 35%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humusa. Stajski gnoj sadrži još i aktivne tvari poput vitaminskog B kompleksa,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te estrogene tvari ( u mokraći gravidnih kobila) koje ubrzavaju stvaranje</w:t>
      </w:r>
    </w:p>
    <w:p w:rsidR="004C1CB0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huminskih kiselina.</w:t>
      </w:r>
    </w:p>
    <w:p w:rsidR="004C1CB0" w:rsidRDefault="004C1CB0" w:rsidP="004C1C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8. Tehnike oranja jarih kultura?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U sastavu obrade tla zajarine postoji više vrsta oranja uglavnom raspoređeni prema vremenu izvođenja. Prvoje SOT iz ranih predkultura u kojem se izvode 3 oranja, prašenje strništa cm,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ljetno oranje – cm i zimsko duboko oranje (zimska brazda) na 30 i više cm. Iza srednje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kasnih predusjeva izvode se 2 oranja, ljetno i zimska brazda. A iza kasnih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predusjeva se izvodi samo zimska brazda na dubini od 30 ili više cm.</w:t>
      </w:r>
    </w:p>
    <w:p w:rsidR="003A3739" w:rsidRDefault="003A3739" w:rsidP="004C1C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9.Prednosti i nedostaci zelene gnojidbe?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Pozitivno je to što usjevikoji se uzgajaju za sideraciju djeluju kao pokrovni usjevi i tako štite tlo odnegativnih abiotskih utjecaja, poboljšavaju strukturu tla i povećavaju količinu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org tvari u tlu. Sideracija sprječava ispiranje biljnih hraniva u intervalima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između 2 usjeva. Nedostaci sideracije očituju se najprije u dekalcifikaciji pod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utjecajem CO2 koji se oslobađa pri raspadu org tvari. Posljedica je gubitak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kalcija ik povećanje kiselosti, što se naročito javlja na lakim pjeskovitim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tlima. Snažan stimulans bakterija koje razgrađuju org tvar siderata može biti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negativan tako da se pojačano razgrađuje i humus u tlu. Od sideracije nema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izravne koristi, a tu su još troškovi za gnojiva i sjeme. Kat kada su ti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troškovi veći od koristi zelene gnojidbe izražene u povećanju prinosa.</w:t>
      </w:r>
    </w:p>
    <w:p w:rsidR="003A3739" w:rsidRDefault="003A3739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10.Prednosti i nedostaci tekućeg stajskog gnoja?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Prednost je što biljnahraniva iz ovakvog gnoja brže djeluju nego iz krutog stajskog gnoja. Preobilna gnojidba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tekućim stajskim gnojem može biti štetna zbog velike količine kalija koji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dovodi do gubitka kalcija iz tla što dalje uzrokuje zakiseljavanje. Štetno je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rasprskivati tekuće gnojivo po tankom snijegu ispod kojeg se nalaze usijevi jer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se zbog amonijaka gubi toplina a usjevi se više oštećuju hladnoćom.</w:t>
      </w:r>
    </w:p>
    <w:p w:rsidR="003A3739" w:rsidRDefault="003A3739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11.Navedite i ukratko opišite tehnike oranja?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Oranje u ravnicu – ore se</w:t>
      </w:r>
      <w:r w:rsidR="00D6757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plugovima premetnjacima, sve brazde padaju jedna na drugu, plug se okreće nauvratima parcele.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Oranje u slogove – ore se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jednostrukim plužnim tijelima koja uvijek oru u desno. Razlikuju se 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dvije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tehnike oranja u slogove: razoravanje i naoravanje.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Razoravanje – počinje se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orati na desnoj strani sloga, a zatim se prelazi na lijevu.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Naoravanje – orati se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počinje u sredini sloga gdje nastaje uzdignuće tj. naor, nastavlja se orati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prema krajevima s obje strane naora do krajeva sloga.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Oranje u figuru – u sredinuparcele postavlja se figura koja ima oblikom parcele, pri postavljanju figureore se tehnikom oranja u ravnicu, nakon toga se ore oko postavljenje figure na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način da se kruži oko nje, nema praznog hoda. Pogodna za obradu traktorina na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daljinsko upravljanje.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Pranje u grebenove (humke)– primjenjuju se u uzrazito nepovoljnim zemljišnim i klimatskim uvijetima, izdiže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se sjetveni sloj iznad prirodnog terena.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Bazenska obrada tla – to je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poseban oblik obrade tla u grebenove, malo bazeni koji se stvaraju pomoću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nasipa zadržavaju vodu na površini dok se ona ne infiltrira u tlo, koristi se u</w:t>
      </w:r>
    </w:p>
    <w:p w:rsidR="00D67571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uvjetima suhog ratarenja.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12.Prednosti i stabilnosti agroekosustava?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Stabilnost agroekosustava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ovisi o čovjeku i njegovoj djelatnosti. Bez čovjeka agroekosustav nebi moga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egzistirati. Stabilnost se očituje u sposobnosti da se agroekosustav jače ili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slabije odupre negativnim utjecajima.</w:t>
      </w:r>
    </w:p>
    <w:p w:rsidR="003A3739" w:rsidRDefault="003A3739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13. Sustav obrade tla za ozime kulture?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Sustav obrade tla za ozime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kulture sastoji se od 3 dijela. Prvi je sustav obrade tla iza ranih prekultura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i tada se izvode 3 oranja: prašenje strništa 8-12cm, ljetno oranje 15-20cm 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sjetveno oranje ( dubina ovisi o kulturi koju ćemo sijati). Sustav obrade iza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srednje kasnih kultura ima 2 oranja: ljetno i sjetveno, i iza kasnih predkultura</w:t>
      </w:r>
    </w:p>
    <w:p w:rsidR="004C1CB0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samo sjetveno. U svakom od 3 sustava iza zadnjeg oranja ide dopunska obrada tla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koja se može izvoditi tanjuračama, drljačama, sjetvospremačima, valjcima…</w:t>
      </w:r>
    </w:p>
    <w:p w:rsidR="003A3739" w:rsidRDefault="003A3739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14.Zahvati dubinskog rahljenja tla?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Podrivanje, rigolanje,vertikalno dubinsko rahljenje, krtična drenaža, aktivno budinsko rahljenje,…</w:t>
      </w:r>
    </w:p>
    <w:p w:rsidR="003A3739" w:rsidRDefault="003A3739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15.Dušična mineralna gnojiva i postotak aktivne tvari?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Urea 46%, Uan 30%, An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32,5%, Kan 27%</w:t>
      </w:r>
    </w:p>
    <w:p w:rsidR="003A3739" w:rsidRDefault="003A3739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16.Načini spremanja stajskog gnojiva?</w:t>
      </w:r>
    </w:p>
    <w:p w:rsid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Imamo dva načina:  hladni i topli, bolji je hladni jer se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osigurava postojana temperatura o d15 do 30°C, gubiti dušika su mali, pristup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kisika ograničen. Prema toplom postupku gnoj s eu početku rahlo prostire pa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kisik ima slobodan pristup čime se stimuliraju bakterije.</w:t>
      </w:r>
    </w:p>
    <w:p w:rsidR="00D67571" w:rsidRDefault="00D67571" w:rsidP="00D67571">
      <w:pPr>
        <w:pStyle w:val="NormalWeb"/>
        <w:spacing w:before="0" w:beforeAutospacing="0" w:after="0" w:afterAutospacing="0"/>
      </w:pPr>
      <w:r>
        <w:t xml:space="preserve">Spremanje krutog st. gnojiva- spremanje se vrši na gnojištu (betoniranoj površini, zaštičenoj sastrane od vode). Dva su temeljna postupka spremanja: Hladni postupak i topli postupak. </w:t>
      </w:r>
      <w:r>
        <w:rPr>
          <w:rStyle w:val="Strong"/>
        </w:rPr>
        <w:t>Hladni postupak</w:t>
      </w:r>
      <w:r>
        <w:t xml:space="preserve"> - najprije se na pod gnojista stavlja sloj zreloga st. gnoja i na njega slaže sloj svjezega st. gnoja.Pri tome CO2 iz zreloga prodire u svjezi gnoj u kojem se zbog smanjenog  udjela kisika razgradnja odvija sporije.</w:t>
      </w:r>
      <w:r>
        <w:rPr>
          <w:rStyle w:val="Strong"/>
        </w:rPr>
        <w:t xml:space="preserve">Topli postupak- </w:t>
      </w:r>
      <w:r>
        <w:t>gnoj se rahlo rasprostire, pa kisik ima slobodan pristup cime se snažno stimuliraju termogene bakterije. Stoga se vec nakon nekoliko dana temp. u masi gnoja povisi na 60°C, cim se gnoj zagrije na tu temp. hrpa se zbija pa se potiskuje aktivnost termogenih u korist drugih bakterija.</w:t>
      </w:r>
    </w:p>
    <w:p w:rsidR="00D67571" w:rsidRDefault="00D67571" w:rsidP="00D67571">
      <w:pPr>
        <w:pStyle w:val="NormalWeb"/>
        <w:spacing w:before="0" w:beforeAutospacing="0" w:after="0" w:afterAutospacing="0"/>
      </w:pPr>
      <w:r>
        <w:t> </w:t>
      </w:r>
      <w:r>
        <w:rPr>
          <w:rStyle w:val="Strong"/>
        </w:rPr>
        <w:t xml:space="preserve">Kombinacija hladnog i toplog postupka- </w:t>
      </w:r>
      <w:r>
        <w:t>najprije se na gnojistu gnoj rahlo rasprostire, pa se temp brzo povisi. Sljedeci sloj se zbije cime se prekida rad termogenih bakterija.</w:t>
      </w:r>
    </w:p>
    <w:p w:rsidR="003A3739" w:rsidRDefault="003A3739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17.Kako se dijeli zahvat oranje prema dubini?</w:t>
      </w:r>
    </w:p>
    <w:p w:rsid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Vrlo plitko oranje do 10 cm</w:t>
      </w:r>
      <w:r w:rsidR="00D67571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Plitko oranje 10-20 cm</w:t>
      </w:r>
      <w:r w:rsidR="00D67571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Srednje duboko oranje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20-30cm</w:t>
      </w:r>
      <w:r w:rsidR="00D6757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(normalno)</w:t>
      </w:r>
      <w:r w:rsidR="00D67571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Duboko oranje 30-40 cm</w:t>
      </w:r>
      <w:r w:rsidR="00D67571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Vrlo duboko oranje 40–50 cm</w:t>
      </w:r>
      <w:r w:rsidR="00D67571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Preko 50 cm RIGOLANJE</w:t>
      </w:r>
    </w:p>
    <w:p w:rsidR="003A3739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18.Navedite zahvate dopunske obrade tla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: blanjanje (vlačenje), drljanje, tanjuranje, kultiviranje, valjanje.</w:t>
      </w:r>
    </w:p>
    <w:p w:rsid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="00D67571">
        <w:rPr>
          <w:rFonts w:ascii="Times New Roman" w:eastAsia="Times New Roman" w:hAnsi="Times New Roman" w:cs="Times New Roman"/>
          <w:sz w:val="24"/>
          <w:szCs w:val="24"/>
          <w:lang w:eastAsia="hr-HR"/>
        </w:rPr>
        <w:t>---------------------------------------------------------------------</w:t>
      </w:r>
    </w:p>
    <w:p w:rsidR="00D67571" w:rsidRDefault="00D67571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67571" w:rsidRDefault="00D67571" w:rsidP="00D67571">
      <w:pPr>
        <w:pStyle w:val="NormalWeb"/>
        <w:spacing w:before="0" w:beforeAutospacing="0" w:after="0" w:afterAutospacing="0"/>
      </w:pPr>
      <w:r w:rsidRPr="00D67571">
        <w:rPr>
          <w:b/>
        </w:rPr>
        <w:t>Zahvati osnovne obrade tla:</w:t>
      </w:r>
      <w:r>
        <w:t xml:space="preserve"> Oranje,rigolanje, dubinsko rahljenje tla, posebni nacini i primjena eksploziva</w:t>
      </w:r>
    </w:p>
    <w:p w:rsidR="002159D0" w:rsidRDefault="002159D0" w:rsidP="002159D0">
      <w:pPr>
        <w:pStyle w:val="NormalWeb"/>
        <w:spacing w:before="0" w:beforeAutospacing="0" w:after="0" w:afterAutospacing="0"/>
      </w:pPr>
    </w:p>
    <w:p w:rsidR="002159D0" w:rsidRPr="002159D0" w:rsidRDefault="002159D0" w:rsidP="002159D0">
      <w:pPr>
        <w:pStyle w:val="NormalWeb"/>
        <w:spacing w:before="0" w:beforeAutospacing="0" w:after="0" w:afterAutospacing="0"/>
        <w:rPr>
          <w:b/>
        </w:rPr>
      </w:pPr>
      <w:r w:rsidRPr="002159D0">
        <w:rPr>
          <w:b/>
        </w:rPr>
        <w:t>Sastav, primjena i gnojidbeni učinci krutog stajskog gnojiva</w:t>
      </w:r>
      <w:r>
        <w:rPr>
          <w:b/>
        </w:rPr>
        <w:t>:</w:t>
      </w:r>
    </w:p>
    <w:p w:rsidR="002159D0" w:rsidRDefault="002159D0" w:rsidP="002159D0">
      <w:pPr>
        <w:pStyle w:val="NormalWeb"/>
        <w:spacing w:before="0" w:beforeAutospacing="0" w:after="0" w:afterAutospacing="0"/>
      </w:pPr>
      <w:r>
        <w:t>Stajski gnoj – dušik fosfor, kalij, kalcij</w:t>
      </w:r>
    </w:p>
    <w:p w:rsidR="002159D0" w:rsidRDefault="002159D0" w:rsidP="002159D0">
      <w:pPr>
        <w:pStyle w:val="NormalWeb"/>
        <w:spacing w:before="0" w:beforeAutospacing="0" w:after="0" w:afterAutospacing="0"/>
      </w:pPr>
      <w:r>
        <w:lastRenderedPageBreak/>
        <w:t>Popravlja vodozračne odnose,izvor je hrane,povečava kapacitet za vodu, popravlja teksturu, popravlja fizikalna svojstva tla.</w:t>
      </w:r>
    </w:p>
    <w:p w:rsidR="002159D0" w:rsidRDefault="002159D0" w:rsidP="002159D0">
      <w:pPr>
        <w:pStyle w:val="NormalWeb"/>
        <w:spacing w:before="0" w:beforeAutospacing="0" w:after="0" w:afterAutospacing="0"/>
      </w:pPr>
      <w:r>
        <w:t>On je smjesa krutih i tekućih ekskremenata domaćih životinja i stelje à 35% humusa, 0,50%N</w:t>
      </w:r>
    </w:p>
    <w:p w:rsidR="002159D0" w:rsidRDefault="002159D0" w:rsidP="002159D0">
      <w:pPr>
        <w:pStyle w:val="NormalWeb"/>
        <w:spacing w:before="0" w:beforeAutospacing="0" w:after="0" w:afterAutospacing="0"/>
      </w:pPr>
      <w:r>
        <w:t>Hladni i topli</w:t>
      </w:r>
    </w:p>
    <w:p w:rsidR="002159D0" w:rsidRDefault="002159D0" w:rsidP="002159D0">
      <w:pPr>
        <w:pStyle w:val="NormalWeb"/>
        <w:spacing w:before="0" w:beforeAutospacing="0" w:after="0" w:afterAutospacing="0"/>
      </w:pPr>
      <w:r>
        <w:t>Primjena stajskog gnoja u osnovnoj obradi u 1. godini 50%, 2. godini 30%, 3.godini 20% se iskoristi stajskog gnoja,ima produženo djelovanje</w:t>
      </w:r>
    </w:p>
    <w:p w:rsidR="00E66BD8" w:rsidRPr="002159D0" w:rsidRDefault="00E66BD8" w:rsidP="004C1CB0">
      <w:pPr>
        <w:spacing w:after="0"/>
        <w:rPr>
          <w:b/>
        </w:rPr>
      </w:pPr>
    </w:p>
    <w:p w:rsidR="002159D0" w:rsidRPr="002159D0" w:rsidRDefault="002159D0" w:rsidP="002159D0">
      <w:pPr>
        <w:pStyle w:val="NormalWeb"/>
        <w:spacing w:before="0" w:beforeAutospacing="0" w:after="0" w:afterAutospacing="0"/>
        <w:rPr>
          <w:b/>
        </w:rPr>
      </w:pPr>
      <w:r w:rsidRPr="002159D0">
        <w:rPr>
          <w:b/>
        </w:rPr>
        <w:t>Dušik u tlu i gnojidba dušikom</w:t>
      </w:r>
      <w:r>
        <w:rPr>
          <w:b/>
        </w:rPr>
        <w:t>:</w:t>
      </w:r>
    </w:p>
    <w:p w:rsidR="002159D0" w:rsidRDefault="002159D0" w:rsidP="002159D0">
      <w:pPr>
        <w:pStyle w:val="NormalWeb"/>
        <w:spacing w:before="0" w:beforeAutospacing="0" w:after="0" w:afterAutospacing="0"/>
      </w:pPr>
      <w:r>
        <w:t>Najveći dio dušika vezan u litosferi u primarnim stijenama i mineralima (oko 98% od ukupnog N) tlo sadrži malo litosfernog N, većina N u tlu u organskoj tvari.</w:t>
      </w:r>
    </w:p>
    <w:p w:rsidR="002159D0" w:rsidRDefault="002159D0" w:rsidP="002159D0">
      <w:pPr>
        <w:pStyle w:val="NormalWeb"/>
        <w:spacing w:before="0" w:beforeAutospacing="0" w:after="0" w:afterAutospacing="0"/>
      </w:pPr>
      <w:r>
        <w:t>Biljka usvaja dušik u obliku iona NO3- i NH4+</w:t>
      </w:r>
    </w:p>
    <w:p w:rsidR="002159D0" w:rsidRDefault="002159D0" w:rsidP="002159D0">
      <w:pPr>
        <w:pStyle w:val="NormalWeb"/>
        <w:spacing w:before="0" w:beforeAutospacing="0" w:after="0" w:afterAutospacing="0"/>
      </w:pPr>
      <w:r>
        <w:t>NO3- dominira u normalnim tlima u otopini tla, vrlo pokretan u tlu, lako se ispire i nije dobro ako ima NO3- iona u velikim količinama</w:t>
      </w:r>
    </w:p>
    <w:p w:rsidR="002159D0" w:rsidRDefault="002159D0" w:rsidP="002159D0">
      <w:pPr>
        <w:pStyle w:val="NormalWeb"/>
        <w:spacing w:before="0" w:beforeAutospacing="0" w:after="0" w:afterAutospacing="0"/>
      </w:pPr>
      <w:r>
        <w:t>NH4+ otopina tla, veže se na adsorpcijski kompleks tla, biljka ga odmah usvaja za razliku od NO3-.</w:t>
      </w:r>
    </w:p>
    <w:p w:rsidR="002159D0" w:rsidRDefault="002159D0" w:rsidP="002159D0">
      <w:pPr>
        <w:pStyle w:val="NormalWeb"/>
        <w:spacing w:before="0" w:beforeAutospacing="0" w:after="0" w:afterAutospacing="0"/>
      </w:pPr>
      <w:r>
        <w:t>Gnojidba dušikom u osnovnoj obradi preko organskih gnojiva a u dopunskoj obradi mineralnim gnojivima, bitne su prihrane s dušikom u tijeku vegetacije i pred sjetvu jer mogu poboljšati rast i razvoj kulture, ali ne smijemo davati u prevelikim količinama jer se lako ispire dušik i dolazi do zagađenja, a i prevelike količine mogu prouzročiti razvoj štetnika i bolesti.</w:t>
      </w:r>
    </w:p>
    <w:p w:rsidR="002159D0" w:rsidRDefault="002159D0" w:rsidP="002159D0">
      <w:pPr>
        <w:pStyle w:val="NormalWeb"/>
        <w:spacing w:before="0" w:beforeAutospacing="0" w:after="0" w:afterAutospacing="0"/>
      </w:pPr>
      <w:r>
        <w:t>Najpoznatija m</w:t>
      </w:r>
      <w:r w:rsidR="003A3739">
        <w:t xml:space="preserve">ineralna </w:t>
      </w:r>
      <w:r w:rsidR="00C21B73">
        <w:t>gnojiva – kan – 27% N,</w:t>
      </w:r>
      <w:r>
        <w:t xml:space="preserve"> urea – 46% N</w:t>
      </w:r>
    </w:p>
    <w:p w:rsidR="003A3739" w:rsidRDefault="003A3739" w:rsidP="002159D0">
      <w:pPr>
        <w:pStyle w:val="NormalWeb"/>
        <w:spacing w:before="0" w:beforeAutospacing="0" w:after="0" w:afterAutospacing="0"/>
        <w:rPr>
          <w:b/>
        </w:rPr>
      </w:pPr>
    </w:p>
    <w:p w:rsidR="002159D0" w:rsidRPr="002159D0" w:rsidRDefault="002159D0" w:rsidP="002159D0">
      <w:pPr>
        <w:pStyle w:val="NormalWeb"/>
        <w:spacing w:before="0" w:beforeAutospacing="0" w:after="0" w:afterAutospacing="0"/>
        <w:rPr>
          <w:b/>
        </w:rPr>
      </w:pPr>
      <w:r w:rsidRPr="002159D0">
        <w:rPr>
          <w:b/>
        </w:rPr>
        <w:t>Objesnite valjanje kao zahvat dopunske obrade tla</w:t>
      </w:r>
      <w:r>
        <w:rPr>
          <w:b/>
        </w:rPr>
        <w:t>:</w:t>
      </w:r>
    </w:p>
    <w:p w:rsidR="002159D0" w:rsidRDefault="002159D0" w:rsidP="002159D0">
      <w:pPr>
        <w:pStyle w:val="NormalWeb"/>
        <w:spacing w:before="0" w:beforeAutospacing="0" w:after="0" w:afterAutospacing="0"/>
      </w:pPr>
      <w:r>
        <w:t>Valjanje tlo se zbija,povećava mikroporozitet tla, smanjuje se propusnost tla za vodu</w:t>
      </w:r>
    </w:p>
    <w:p w:rsidR="002159D0" w:rsidRDefault="002159D0" w:rsidP="002159D0">
      <w:pPr>
        <w:pStyle w:val="NormalWeb"/>
        <w:spacing w:before="0" w:beforeAutospacing="0" w:after="0" w:afterAutospacing="0"/>
      </w:pPr>
      <w:r>
        <w:t>1.priprema ležaj za sjeme 2.priljubljuje tlo uz sjeme</w:t>
      </w:r>
    </w:p>
    <w:p w:rsidR="002159D0" w:rsidRDefault="002159D0" w:rsidP="002159D0">
      <w:pPr>
        <w:pStyle w:val="NormalWeb"/>
        <w:spacing w:before="0" w:beforeAutospacing="0" w:after="0" w:afterAutospacing="0"/>
      </w:pPr>
      <w:r>
        <w:t>Glede korova à ili ih izravno uništava ili ih „provocira “ na aktivan život</w:t>
      </w:r>
    </w:p>
    <w:p w:rsidR="002159D0" w:rsidRDefault="002159D0" w:rsidP="002159D0">
      <w:pPr>
        <w:pStyle w:val="NormalWeb"/>
        <w:spacing w:before="0" w:beforeAutospacing="0" w:after="0" w:afterAutospacing="0"/>
      </w:pPr>
    </w:p>
    <w:p w:rsidR="002159D0" w:rsidRPr="002159D0" w:rsidRDefault="002159D0" w:rsidP="002159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159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Zelena gnojidba ili sideracija?</w:t>
      </w:r>
    </w:p>
    <w:p w:rsidR="002159D0" w:rsidRPr="00C61EAB" w:rsidRDefault="002159D0" w:rsidP="00215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To je unošenje u tlo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nadzemne mase za tu svrhu posebno uzgojenih usjeva, a u svrhu povećanja prinosa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usjeva koji nakon nje slijede, poboljšanje strukture tla i povećanja org tvari</w:t>
      </w:r>
    </w:p>
    <w:p w:rsidR="002159D0" w:rsidRDefault="002159D0" w:rsidP="00215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 tlu.</w:t>
      </w:r>
    </w:p>
    <w:p w:rsidR="002159D0" w:rsidRDefault="002159D0" w:rsidP="00215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59D0" w:rsidRPr="00C61EAB" w:rsidRDefault="002159D0" w:rsidP="00215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59D0" w:rsidRDefault="002159D0" w:rsidP="002159D0">
      <w:pPr>
        <w:pStyle w:val="NormalWeb"/>
        <w:spacing w:before="0" w:beforeAutospacing="0" w:after="0" w:afterAutospacing="0"/>
      </w:pPr>
    </w:p>
    <w:p w:rsidR="002159D0" w:rsidRDefault="002159D0" w:rsidP="004C1CB0">
      <w:pPr>
        <w:spacing w:after="0"/>
      </w:pPr>
    </w:p>
    <w:sectPr w:rsidR="002159D0" w:rsidSect="00E66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1EAB"/>
    <w:rsid w:val="002159D0"/>
    <w:rsid w:val="002C10BD"/>
    <w:rsid w:val="003A3739"/>
    <w:rsid w:val="004C1CB0"/>
    <w:rsid w:val="00734E69"/>
    <w:rsid w:val="007675B5"/>
    <w:rsid w:val="00C21B73"/>
    <w:rsid w:val="00C61EAB"/>
    <w:rsid w:val="00D67571"/>
    <w:rsid w:val="00D82CD5"/>
    <w:rsid w:val="00E66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C61E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1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</dc:creator>
  <cp:lastModifiedBy>Vlasnik</cp:lastModifiedBy>
  <cp:revision>7</cp:revision>
  <dcterms:created xsi:type="dcterms:W3CDTF">2013-01-11T20:28:00Z</dcterms:created>
  <dcterms:modified xsi:type="dcterms:W3CDTF">2014-01-16T14:14:00Z</dcterms:modified>
</cp:coreProperties>
</file>