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6F2" w:rsidRDefault="00B106F2" w:rsidP="00B106F2"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379.4pt;height:60.1pt" adj="7200" fillcolor="black">
            <v:shadow color="#868686"/>
            <v:textpath style="font-family:&quot;Times New Roman&quot;;v-text-kern:t" trim="t" fitpath="t" string="INFORMATIKA - II. KOLOKVIJ"/>
          </v:shape>
        </w:pict>
      </w:r>
    </w:p>
    <w:p w:rsidR="00B106F2" w:rsidRPr="003C67FD" w:rsidRDefault="00B106F2" w:rsidP="00B106F2">
      <w:pPr>
        <w:tabs>
          <w:tab w:val="left" w:pos="275"/>
          <w:tab w:val="center" w:pos="4536"/>
        </w:tabs>
        <w:spacing w:line="240" w:lineRule="auto"/>
        <w:jc w:val="both"/>
        <w:rPr>
          <w:b/>
          <w:u w:val="single"/>
        </w:rPr>
      </w:pPr>
      <w:r w:rsidRPr="003C67FD">
        <w:rPr>
          <w:b/>
          <w:u w:val="single"/>
        </w:rPr>
        <w:t>7.1. DEFINIRANJA INFORMACIJSKOG SUSTAVA</w:t>
      </w:r>
    </w:p>
    <w:p w:rsidR="00B106F2" w:rsidRPr="003C67FD" w:rsidRDefault="00B106F2" w:rsidP="00B106F2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Informacijski sustav→</w:t>
      </w:r>
      <w:r w:rsidRPr="003C67FD">
        <w:t>sustav koji treba osigurati podatke i informacije za potrebe poslovanja</w:t>
      </w:r>
    </w:p>
    <w:p w:rsidR="00FD7197" w:rsidRPr="003C67FD" w:rsidRDefault="00B106F2" w:rsidP="00B106F2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Cilj inf.sustava→</w:t>
      </w:r>
      <w:r w:rsidR="00FD7197" w:rsidRPr="003C67FD">
        <w:t>dostaviti pravu informaciju na pravo mjesto, u pravo vrijeme i uz minimalne troškove</w:t>
      </w:r>
    </w:p>
    <w:p w:rsidR="0004274C" w:rsidRPr="003C67FD" w:rsidRDefault="0004274C" w:rsidP="00B106F2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Osnovne funkcije inf. sustava:</w:t>
      </w:r>
    </w:p>
    <w:p w:rsidR="0004274C" w:rsidRPr="003C67FD" w:rsidRDefault="0004274C" w:rsidP="0004274C">
      <w:pPr>
        <w:pStyle w:val="ListParagraph"/>
        <w:numPr>
          <w:ilvl w:val="0"/>
          <w:numId w:val="5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prikupljanje podataka</w:t>
      </w:r>
    </w:p>
    <w:p w:rsidR="0004274C" w:rsidRPr="003C67FD" w:rsidRDefault="0004274C" w:rsidP="0004274C">
      <w:pPr>
        <w:pStyle w:val="ListParagraph"/>
        <w:numPr>
          <w:ilvl w:val="0"/>
          <w:numId w:val="5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obrada podataka</w:t>
      </w:r>
    </w:p>
    <w:p w:rsidR="0004274C" w:rsidRPr="003C67FD" w:rsidRDefault="0004274C" w:rsidP="0004274C">
      <w:pPr>
        <w:pStyle w:val="ListParagraph"/>
        <w:numPr>
          <w:ilvl w:val="0"/>
          <w:numId w:val="5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pohranjivanje podataka i informacija</w:t>
      </w:r>
    </w:p>
    <w:p w:rsidR="0004274C" w:rsidRPr="003C67FD" w:rsidRDefault="0004274C" w:rsidP="0004274C">
      <w:pPr>
        <w:pStyle w:val="ListParagraph"/>
        <w:numPr>
          <w:ilvl w:val="0"/>
          <w:numId w:val="5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dostavljanje podataka i informacija korisnicima</w:t>
      </w:r>
    </w:p>
    <w:p w:rsidR="0004274C" w:rsidRPr="003C67FD" w:rsidRDefault="0004274C" w:rsidP="0004274C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Elementi informacijskog sustava:</w:t>
      </w:r>
    </w:p>
    <w:p w:rsidR="0004274C" w:rsidRPr="003C67FD" w:rsidRDefault="0004274C" w:rsidP="0004274C">
      <w:pPr>
        <w:pStyle w:val="ListParagraph"/>
        <w:numPr>
          <w:ilvl w:val="0"/>
          <w:numId w:val="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hardver</w:t>
      </w:r>
    </w:p>
    <w:p w:rsidR="0004274C" w:rsidRPr="003C67FD" w:rsidRDefault="0004274C" w:rsidP="0004274C">
      <w:pPr>
        <w:pStyle w:val="ListParagraph"/>
        <w:numPr>
          <w:ilvl w:val="0"/>
          <w:numId w:val="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softver</w:t>
      </w:r>
    </w:p>
    <w:p w:rsidR="0004274C" w:rsidRPr="003C67FD" w:rsidRDefault="0004274C" w:rsidP="0004274C">
      <w:pPr>
        <w:pStyle w:val="ListParagraph"/>
        <w:numPr>
          <w:ilvl w:val="0"/>
          <w:numId w:val="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ljudi</w:t>
      </w:r>
    </w:p>
    <w:p w:rsidR="0004274C" w:rsidRPr="003C67FD" w:rsidRDefault="0004274C" w:rsidP="0004274C">
      <w:pPr>
        <w:pStyle w:val="ListParagraph"/>
        <w:numPr>
          <w:ilvl w:val="0"/>
          <w:numId w:val="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organizacija</w:t>
      </w:r>
    </w:p>
    <w:p w:rsidR="0004274C" w:rsidRPr="003C67FD" w:rsidRDefault="0004274C" w:rsidP="0004274C">
      <w:pPr>
        <w:pStyle w:val="ListParagraph"/>
        <w:numPr>
          <w:ilvl w:val="0"/>
          <w:numId w:val="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računalne mreže</w:t>
      </w:r>
    </w:p>
    <w:p w:rsidR="0004274C" w:rsidRPr="003C67FD" w:rsidRDefault="0004274C" w:rsidP="0004274C">
      <w:pPr>
        <w:pStyle w:val="ListParagraph"/>
        <w:numPr>
          <w:ilvl w:val="0"/>
          <w:numId w:val="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podaci</w:t>
      </w:r>
    </w:p>
    <w:p w:rsidR="0004274C" w:rsidRPr="003C67FD" w:rsidRDefault="0004274C" w:rsidP="0004274C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Poslovni informacijski sustav→</w:t>
      </w:r>
      <w:r w:rsidRPr="003C67FD">
        <w:t>sustav koji osigurava podatke i informacije za potrebe poslovanja</w:t>
      </w:r>
    </w:p>
    <w:p w:rsidR="0004274C" w:rsidRPr="003C67FD" w:rsidRDefault="005818B8" w:rsidP="0004274C">
      <w:pPr>
        <w:tabs>
          <w:tab w:val="left" w:pos="275"/>
          <w:tab w:val="center" w:pos="4536"/>
        </w:tabs>
        <w:spacing w:line="240" w:lineRule="auto"/>
        <w:jc w:val="both"/>
        <w:rPr>
          <w:b/>
          <w:u w:val="single"/>
        </w:rPr>
      </w:pPr>
      <w:r w:rsidRPr="003C67FD">
        <w:rPr>
          <w:b/>
          <w:u w:val="single"/>
        </w:rPr>
        <w:t>7.2. ORGANIZACIJA I INFORMACIJSKI SUSTAV</w:t>
      </w:r>
    </w:p>
    <w:p w:rsidR="005818B8" w:rsidRPr="003C67FD" w:rsidRDefault="005818B8" w:rsidP="0004274C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Podjela organizacije:</w:t>
      </w:r>
    </w:p>
    <w:p w:rsidR="005818B8" w:rsidRPr="003C67FD" w:rsidRDefault="005818B8" w:rsidP="005818B8">
      <w:pPr>
        <w:pStyle w:val="ListParagraph"/>
        <w:numPr>
          <w:ilvl w:val="0"/>
          <w:numId w:val="7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prema djelatnostima koje obavljaju: proizvodnja, trgovina, bankarstvo, financije...</w:t>
      </w:r>
    </w:p>
    <w:p w:rsidR="005818B8" w:rsidRPr="003C67FD" w:rsidRDefault="005818B8" w:rsidP="005818B8">
      <w:pPr>
        <w:pStyle w:val="ListParagraph"/>
        <w:numPr>
          <w:ilvl w:val="0"/>
          <w:numId w:val="7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prema broju zaposlenih i veličini prihoda koje ostvaruju: male, srednje i velike</w:t>
      </w:r>
    </w:p>
    <w:p w:rsidR="005818B8" w:rsidRPr="003C67FD" w:rsidRDefault="005818B8" w:rsidP="005818B8">
      <w:pPr>
        <w:pStyle w:val="ListParagraph"/>
        <w:numPr>
          <w:ilvl w:val="0"/>
          <w:numId w:val="7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prema strukturi vlasništva: privatne, državne, mješovite</w:t>
      </w:r>
    </w:p>
    <w:p w:rsidR="005818B8" w:rsidRPr="003C67FD" w:rsidRDefault="005818B8" w:rsidP="005818B8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Upravljanje poslovanjem uključuje:</w:t>
      </w:r>
    </w:p>
    <w:p w:rsidR="005818B8" w:rsidRPr="003C67FD" w:rsidRDefault="005818B8" w:rsidP="005818B8">
      <w:pPr>
        <w:pStyle w:val="ListParagraph"/>
        <w:numPr>
          <w:ilvl w:val="0"/>
          <w:numId w:val="8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odlučivanje</w:t>
      </w:r>
    </w:p>
    <w:p w:rsidR="005818B8" w:rsidRPr="003C67FD" w:rsidRDefault="005818B8" w:rsidP="005818B8">
      <w:pPr>
        <w:pStyle w:val="ListParagraph"/>
        <w:numPr>
          <w:ilvl w:val="0"/>
          <w:numId w:val="8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planiranje</w:t>
      </w:r>
    </w:p>
    <w:p w:rsidR="005818B8" w:rsidRPr="003C67FD" w:rsidRDefault="005818B8" w:rsidP="005818B8">
      <w:pPr>
        <w:pStyle w:val="ListParagraph"/>
        <w:numPr>
          <w:ilvl w:val="0"/>
          <w:numId w:val="8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kontroliranje</w:t>
      </w:r>
    </w:p>
    <w:p w:rsidR="005818B8" w:rsidRPr="003C67FD" w:rsidRDefault="005818B8" w:rsidP="005818B8">
      <w:pPr>
        <w:pStyle w:val="ListParagraph"/>
        <w:numPr>
          <w:ilvl w:val="0"/>
          <w:numId w:val="8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organiziranja</w:t>
      </w:r>
    </w:p>
    <w:p w:rsidR="005818B8" w:rsidRPr="003C67FD" w:rsidRDefault="005818B8" w:rsidP="005818B8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Organizacija kao sustav→</w:t>
      </w:r>
      <w:r w:rsidRPr="003C67FD">
        <w:t>ima ulazne tokove (materijalne, financijske, informacijske) i izlazne tokove kojima se stvaraju nove vrijednosti (proizvodi, usluge)</w:t>
      </w:r>
    </w:p>
    <w:p w:rsidR="005818B8" w:rsidRPr="003C67FD" w:rsidRDefault="005818B8" w:rsidP="005818B8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Podjela ogranizacije kao poslovnog sustava</w:t>
      </w:r>
      <w:r w:rsidR="00AA3CBB" w:rsidRPr="003C67FD">
        <w:rPr>
          <w:b/>
        </w:rPr>
        <w:t xml:space="preserve"> na tri podsustava:</w:t>
      </w:r>
    </w:p>
    <w:p w:rsidR="00AA3CBB" w:rsidRPr="003C67FD" w:rsidRDefault="00AA3CBB" w:rsidP="00AA3CBB">
      <w:pPr>
        <w:pStyle w:val="ListParagraph"/>
        <w:numPr>
          <w:ilvl w:val="0"/>
          <w:numId w:val="9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izvršni podsustav</w:t>
      </w:r>
    </w:p>
    <w:p w:rsidR="00AA3CBB" w:rsidRPr="003C67FD" w:rsidRDefault="00AA3CBB" w:rsidP="00AA3CBB">
      <w:pPr>
        <w:pStyle w:val="ListParagraph"/>
        <w:numPr>
          <w:ilvl w:val="0"/>
          <w:numId w:val="9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upravljački podsustav</w:t>
      </w:r>
    </w:p>
    <w:p w:rsidR="00AA3CBB" w:rsidRPr="003C67FD" w:rsidRDefault="00AA3CBB" w:rsidP="00AA3CBB">
      <w:pPr>
        <w:pStyle w:val="ListParagraph"/>
        <w:numPr>
          <w:ilvl w:val="0"/>
          <w:numId w:val="9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informacijski podsustav</w:t>
      </w:r>
    </w:p>
    <w:p w:rsidR="00AA3CBB" w:rsidRPr="003C67FD" w:rsidRDefault="00AA3CBB" w:rsidP="00AA3CBB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  <w:u w:val="single"/>
        </w:rPr>
        <w:t>Izvršni podsustav→</w:t>
      </w:r>
      <w:r w:rsidRPr="003C67FD">
        <w:t>dio psolovnog sustava koji služi za izvođenje poslovnih procesa</w:t>
      </w:r>
    </w:p>
    <w:p w:rsidR="00AA3CBB" w:rsidRPr="003C67FD" w:rsidRDefault="00AA3CBB" w:rsidP="00AA3CBB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Poslovni proces→</w:t>
      </w:r>
      <w:r w:rsidRPr="003C67FD">
        <w:t>poslovi koji se obavljaju unutar promatrane organizacije tj. poslovnog sustava</w:t>
      </w:r>
    </w:p>
    <w:p w:rsidR="00AA3CBB" w:rsidRPr="003C67FD" w:rsidRDefault="00AA3CBB" w:rsidP="00AA3CBB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Cilj profitne organizacije→</w:t>
      </w:r>
      <w:r w:rsidRPr="003C67FD">
        <w:t>proizvesti kvalitetan proizvod ili izvršiti uslugu u što kraćem vremenu, uz što niže troškove</w:t>
      </w:r>
    </w:p>
    <w:p w:rsidR="00AA3CBB" w:rsidRPr="003C67FD" w:rsidRDefault="00AA3CBB" w:rsidP="00AA3CBB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  <w:u w:val="single"/>
        </w:rPr>
        <w:t>Upravljački podsustav→</w:t>
      </w:r>
      <w:r w:rsidRPr="003C67FD">
        <w:t>upravlja izvršnim podsustavom, tj. poslovanjem</w:t>
      </w:r>
    </w:p>
    <w:p w:rsidR="00AA3CBB" w:rsidRPr="003C67FD" w:rsidRDefault="00AA3CBB" w:rsidP="00AA3CBB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 xml:space="preserve">Kvalitetna inofmacija mora biti: </w:t>
      </w:r>
      <w:r w:rsidRPr="003C67FD">
        <w:t>točna, potpuna, primjerena, pravodobna</w:t>
      </w:r>
    </w:p>
    <w:p w:rsidR="00AA3CBB" w:rsidRPr="003C67FD" w:rsidRDefault="00AA3CBB" w:rsidP="00AA3CBB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Temelj upravljanja→</w:t>
      </w:r>
      <w:r w:rsidRPr="003C67FD">
        <w:t>odlučivanje</w:t>
      </w:r>
    </w:p>
    <w:p w:rsidR="00AA3CBB" w:rsidRPr="003C67FD" w:rsidRDefault="00E906C9" w:rsidP="00AA3CBB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Situacije odlučivanja mogu biti:</w:t>
      </w:r>
    </w:p>
    <w:p w:rsidR="00E906C9" w:rsidRPr="003C67FD" w:rsidRDefault="00E906C9" w:rsidP="00E906C9">
      <w:pPr>
        <w:pStyle w:val="ListParagraph"/>
        <w:numPr>
          <w:ilvl w:val="0"/>
          <w:numId w:val="10"/>
        </w:num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strukturirane→</w:t>
      </w:r>
      <w:r w:rsidRPr="003C67FD">
        <w:t>odlučivanje za koje se zna postupak odlučivanja pa se sam postupak može propisati i programirati</w:t>
      </w:r>
    </w:p>
    <w:p w:rsidR="00E906C9" w:rsidRPr="003C67FD" w:rsidRDefault="00E906C9" w:rsidP="00E906C9">
      <w:pPr>
        <w:pStyle w:val="ListParagraph"/>
        <w:numPr>
          <w:ilvl w:val="0"/>
          <w:numId w:val="10"/>
        </w:num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slabo strukturirane→</w:t>
      </w:r>
      <w:r w:rsidRPr="003C67FD">
        <w:t>odlučivanje u kojem se ne može potpuno propisati postupak odlučivanja pa pri odlučivanju treba upotrijebiti stečeno znanje, tj. iskustvo</w:t>
      </w:r>
    </w:p>
    <w:p w:rsidR="00E906C9" w:rsidRPr="003C67FD" w:rsidRDefault="00E906C9" w:rsidP="00E906C9">
      <w:pPr>
        <w:pStyle w:val="ListParagraph"/>
        <w:numPr>
          <w:ilvl w:val="0"/>
          <w:numId w:val="10"/>
        </w:num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lastRenderedPageBreak/>
        <w:t>nestrukturirane→</w:t>
      </w:r>
      <w:r w:rsidRPr="003C67FD">
        <w:t>odlučivanje za koje se ne zna ili se ne može propisati postupak odlučivanja</w:t>
      </w:r>
    </w:p>
    <w:p w:rsidR="00E906C9" w:rsidRPr="003C67FD" w:rsidRDefault="00E906C9" w:rsidP="00E906C9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Organizacijske razine upravljanja:</w:t>
      </w:r>
    </w:p>
    <w:p w:rsidR="00E906C9" w:rsidRPr="003C67FD" w:rsidRDefault="00E906C9" w:rsidP="00E906C9">
      <w:pPr>
        <w:pStyle w:val="ListParagraph"/>
        <w:numPr>
          <w:ilvl w:val="0"/>
          <w:numId w:val="11"/>
        </w:num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operativno upravljanje→</w:t>
      </w:r>
      <w:r w:rsidRPr="003C67FD">
        <w:t>njime se bave operativni ili niži menadžeri koji vode i nadgledaju osnovne poslovne procese i provode odluke taktičkih menadžera</w:t>
      </w:r>
    </w:p>
    <w:p w:rsidR="00E906C9" w:rsidRPr="003C67FD" w:rsidRDefault="00E906C9" w:rsidP="00E906C9">
      <w:pPr>
        <w:pStyle w:val="ListParagraph"/>
        <w:numPr>
          <w:ilvl w:val="0"/>
          <w:numId w:val="11"/>
        </w:num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taktičko upravljanje→</w:t>
      </w:r>
      <w:r w:rsidRPr="003C67FD">
        <w:t>njime se bave taktički ili srednji menadžeri koji prate skupine poslovnih procesa unutar dužeg razdoblja</w:t>
      </w:r>
    </w:p>
    <w:p w:rsidR="00E906C9" w:rsidRPr="003C67FD" w:rsidRDefault="00E906C9" w:rsidP="00E906C9">
      <w:pPr>
        <w:pStyle w:val="ListParagraph"/>
        <w:numPr>
          <w:ilvl w:val="0"/>
          <w:numId w:val="11"/>
        </w:num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strateško upravljanje→</w:t>
      </w:r>
      <w:r w:rsidRPr="003C67FD">
        <w:t>njime se bave strateški ili najviši menadžeri, koji donose ključne, najčešće dugoročne, poslovne odluke s dalekosežnim posljedicama</w:t>
      </w:r>
    </w:p>
    <w:p w:rsidR="00E906C9" w:rsidRPr="003C67FD" w:rsidRDefault="00043181" w:rsidP="00E906C9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  <w:u w:val="single"/>
        </w:rPr>
        <w:t>Komunikacijski podsustav→</w:t>
      </w:r>
      <w:r w:rsidRPr="003C67FD">
        <w:t>aktivnostima komunikacije i suradnje osigurava povezivanje izvršnog i upravljačkog podsustava, te povezivanje poslovnog sustava i njegove okoline</w:t>
      </w:r>
    </w:p>
    <w:p w:rsidR="00043181" w:rsidRPr="003C67FD" w:rsidRDefault="00043181" w:rsidP="00E906C9">
      <w:pPr>
        <w:tabs>
          <w:tab w:val="left" w:pos="275"/>
          <w:tab w:val="center" w:pos="4536"/>
        </w:tabs>
        <w:spacing w:line="240" w:lineRule="auto"/>
        <w:jc w:val="both"/>
        <w:rPr>
          <w:b/>
          <w:u w:val="single"/>
        </w:rPr>
      </w:pPr>
      <w:r w:rsidRPr="003C67FD">
        <w:rPr>
          <w:b/>
          <w:u w:val="single"/>
        </w:rPr>
        <w:t>7.3. DIJELOVI INFORMACIJSKOG SUSTAVA-ORGANIZACIJSKI POGLED</w:t>
      </w:r>
    </w:p>
    <w:p w:rsidR="00043181" w:rsidRPr="003C67FD" w:rsidRDefault="00043181" w:rsidP="00E906C9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Podjela:</w:t>
      </w:r>
    </w:p>
    <w:p w:rsidR="00043181" w:rsidRPr="003C67FD" w:rsidRDefault="00043181" w:rsidP="00043181">
      <w:pPr>
        <w:pStyle w:val="ListParagraph"/>
        <w:numPr>
          <w:ilvl w:val="0"/>
          <w:numId w:val="12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sustav za obradu transakcija</w:t>
      </w:r>
    </w:p>
    <w:p w:rsidR="00043181" w:rsidRPr="003C67FD" w:rsidRDefault="00043181" w:rsidP="00043181">
      <w:pPr>
        <w:pStyle w:val="ListParagraph"/>
        <w:numPr>
          <w:ilvl w:val="0"/>
          <w:numId w:val="12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sustav za potporu upravljanju</w:t>
      </w:r>
    </w:p>
    <w:p w:rsidR="00043181" w:rsidRPr="003C67FD" w:rsidRDefault="00043181" w:rsidP="00043181">
      <w:pPr>
        <w:pStyle w:val="ListParagraph"/>
        <w:numPr>
          <w:ilvl w:val="0"/>
          <w:numId w:val="12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sustav za komunikaciju i suradnju</w:t>
      </w:r>
    </w:p>
    <w:p w:rsidR="00043181" w:rsidRPr="003C67FD" w:rsidRDefault="00043181" w:rsidP="00043181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  <w:u w:val="single"/>
        </w:rPr>
        <w:t>Sustav za obradu transakcija→</w:t>
      </w:r>
      <w:r w:rsidRPr="003C67FD">
        <w:t>dio infomacijskog sustava orijentiran potpori izvršnog podustava organizacije</w:t>
      </w:r>
    </w:p>
    <w:p w:rsidR="00043181" w:rsidRPr="003C67FD" w:rsidRDefault="00043181" w:rsidP="00043181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Uloga transakcijskog sustava→</w:t>
      </w:r>
      <w:r w:rsidRPr="003C67FD">
        <w:t>da podatkovnim tokovima povezuje organizaciju i glavni je proizvođač podataka sustavu za potporu upravljanju</w:t>
      </w:r>
    </w:p>
    <w:p w:rsidR="00043181" w:rsidRPr="003C67FD" w:rsidRDefault="00043181" w:rsidP="00043181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Funkcije sustava za obradu transakcija:</w:t>
      </w:r>
    </w:p>
    <w:p w:rsidR="00043181" w:rsidRPr="003C67FD" w:rsidRDefault="00043181" w:rsidP="00043181">
      <w:pPr>
        <w:pStyle w:val="ListParagraph"/>
        <w:numPr>
          <w:ilvl w:val="0"/>
          <w:numId w:val="13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vođenje evidencije o obavljenjim transkacijama</w:t>
      </w:r>
    </w:p>
    <w:p w:rsidR="00043181" w:rsidRPr="003C67FD" w:rsidRDefault="00043181" w:rsidP="00043181">
      <w:pPr>
        <w:pStyle w:val="ListParagraph"/>
        <w:numPr>
          <w:ilvl w:val="0"/>
          <w:numId w:val="13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generiranje dokumenata potrbnih u poslovanju</w:t>
      </w:r>
    </w:p>
    <w:p w:rsidR="00043181" w:rsidRPr="003C67FD" w:rsidRDefault="00043181" w:rsidP="00043181">
      <w:pPr>
        <w:pStyle w:val="ListParagraph"/>
        <w:numPr>
          <w:ilvl w:val="0"/>
          <w:numId w:val="13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izvještavanje o izvršenim poslovnim procesima</w:t>
      </w:r>
    </w:p>
    <w:p w:rsidR="00043181" w:rsidRPr="003C67FD" w:rsidRDefault="00043181" w:rsidP="00043181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  <w:u w:val="single"/>
        </w:rPr>
        <w:t>Sustav za potporu upravljanju→</w:t>
      </w:r>
      <w:r w:rsidRPr="003C67FD">
        <w:t>nadograđeni transakcijski sustav, tj. podatke iz transakcijskog</w:t>
      </w:r>
      <w:r w:rsidR="00925DFB" w:rsidRPr="003C67FD">
        <w:t xml:space="preserve"> sustava dodatno obrađuju i oblikuju za potrebe odlučivanja</w:t>
      </w:r>
    </w:p>
    <w:p w:rsidR="00925DFB" w:rsidRPr="003C67FD" w:rsidRDefault="00925DFB" w:rsidP="00043181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Uloga upravljačkog sustava→</w:t>
      </w:r>
      <w:r w:rsidRPr="003C67FD">
        <w:t>osigurati izravan pristup podacima i informacijama o prošlom i sadašnjem poslovanju poduzeća s ciljem bržeg i učinkovitijeg odlučivanja</w:t>
      </w:r>
    </w:p>
    <w:p w:rsidR="00925DFB" w:rsidRPr="003C67FD" w:rsidRDefault="00925DFB" w:rsidP="00043181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Sustav za potporu odlučivanju→</w:t>
      </w:r>
      <w:r w:rsidRPr="003C67FD">
        <w:t>nadograđen upravljački informacijski sustav koji osim baze podataka i suvremenih tehnika i postupaka obrade dobiva još i modele odlučivanja i korisničko sučelje radi ostvarivanja dijaloga korisnik-sustav</w:t>
      </w:r>
    </w:p>
    <w:p w:rsidR="00925DFB" w:rsidRPr="003C67FD" w:rsidRDefault="00925DFB" w:rsidP="00043181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Sustav skladištenja podataka s dimenzijski strukturiranim podacima→</w:t>
      </w:r>
      <w:r w:rsidRPr="003C67FD">
        <w:t xml:space="preserve"> mjesto pohranjivanja podataka sustava za potporu odlučivanju</w:t>
      </w:r>
    </w:p>
    <w:p w:rsidR="00925DFB" w:rsidRPr="003C67FD" w:rsidRDefault="00925DFB" w:rsidP="00043181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Sustav poslovne inteligencije→</w:t>
      </w:r>
      <w:r w:rsidRPr="003C67FD">
        <w:t>skup vještine, tehnologija i programskih rješenja koje pomažu organizaciji da bolje razumije i koristi informacije za uspješno poslovanje</w:t>
      </w:r>
    </w:p>
    <w:p w:rsidR="00925DFB" w:rsidRPr="003C67FD" w:rsidRDefault="00925DFB" w:rsidP="00043181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Sustav za upravljanje poslovnim preformansama→</w:t>
      </w:r>
      <w:r w:rsidR="00AD18B2" w:rsidRPr="003C67FD">
        <w:t>planiranje svim segmentima poslovanja, kreiranje i praćenje ključnih pkazatelja poslovanja, koji pokazuju kako organizacija zaista posluje, te analizu uzorka i izvora odstupanja između želja i stvarnosti</w:t>
      </w:r>
    </w:p>
    <w:p w:rsidR="00AD18B2" w:rsidRPr="003C67FD" w:rsidRDefault="00AD18B2" w:rsidP="00043181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  <w:u w:val="single"/>
        </w:rPr>
        <w:t>Sustav za komunikaciju i suradnju→</w:t>
      </w:r>
      <w:r w:rsidRPr="003C67FD">
        <w:t>dio informacijskog sustava koji osigurava informacijsko povezivanje unutar organizacije, kao i vezu organizacije s okolinom</w:t>
      </w:r>
    </w:p>
    <w:p w:rsidR="00AD18B2" w:rsidRPr="003C67FD" w:rsidRDefault="00AD18B2" w:rsidP="00043181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Primjene informacijske tehnologije sustava za komunikaciju i suradnju:</w:t>
      </w:r>
    </w:p>
    <w:p w:rsidR="00AD18B2" w:rsidRPr="003C67FD" w:rsidRDefault="00AD18B2" w:rsidP="00AD18B2">
      <w:pPr>
        <w:pStyle w:val="ListParagraph"/>
        <w:numPr>
          <w:ilvl w:val="0"/>
          <w:numId w:val="14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komunikacije</w:t>
      </w:r>
    </w:p>
    <w:p w:rsidR="00AD18B2" w:rsidRPr="003C67FD" w:rsidRDefault="00AD18B2" w:rsidP="00AD18B2">
      <w:pPr>
        <w:pStyle w:val="ListParagraph"/>
        <w:numPr>
          <w:ilvl w:val="0"/>
          <w:numId w:val="14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poptora suradnji u skupini</w:t>
      </w:r>
    </w:p>
    <w:p w:rsidR="00AD18B2" w:rsidRPr="003C67FD" w:rsidRDefault="00AD18B2" w:rsidP="00AD18B2">
      <w:pPr>
        <w:pStyle w:val="ListParagraph"/>
        <w:numPr>
          <w:ilvl w:val="0"/>
          <w:numId w:val="14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potpora individualnom radu</w:t>
      </w:r>
    </w:p>
    <w:p w:rsidR="00AD18B2" w:rsidRPr="003C67FD" w:rsidRDefault="00AD18B2" w:rsidP="00AD18B2">
      <w:pPr>
        <w:pStyle w:val="ListParagraph"/>
        <w:numPr>
          <w:ilvl w:val="0"/>
          <w:numId w:val="14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upravljanje sadržajima</w:t>
      </w:r>
    </w:p>
    <w:p w:rsidR="00AD18B2" w:rsidRPr="003C67FD" w:rsidRDefault="00AD18B2" w:rsidP="00AD18B2">
      <w:pPr>
        <w:pStyle w:val="ListParagraph"/>
        <w:numPr>
          <w:ilvl w:val="0"/>
          <w:numId w:val="14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pretraživanje dokumenata</w:t>
      </w:r>
    </w:p>
    <w:p w:rsidR="00AD18B2" w:rsidRPr="003C67FD" w:rsidRDefault="00AD18B2" w:rsidP="00AD18B2">
      <w:pPr>
        <w:tabs>
          <w:tab w:val="left" w:pos="275"/>
          <w:tab w:val="center" w:pos="4536"/>
        </w:tabs>
        <w:spacing w:line="240" w:lineRule="auto"/>
        <w:jc w:val="both"/>
        <w:rPr>
          <w:b/>
          <w:u w:val="single"/>
        </w:rPr>
      </w:pPr>
      <w:r w:rsidRPr="003C67FD">
        <w:rPr>
          <w:b/>
          <w:u w:val="single"/>
        </w:rPr>
        <w:t>7.4.DIJELOVI INFORMACIJSKOG SUSTAVA-FUNKCIJSKI POGLED</w:t>
      </w:r>
    </w:p>
    <w:p w:rsidR="00AD18B2" w:rsidRPr="003C67FD" w:rsidRDefault="00AD18B2" w:rsidP="00AD18B2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Podjela:</w:t>
      </w:r>
    </w:p>
    <w:p w:rsidR="00AD18B2" w:rsidRPr="003C67FD" w:rsidRDefault="00AD18B2" w:rsidP="00AD18B2">
      <w:pPr>
        <w:pStyle w:val="ListParagraph"/>
        <w:numPr>
          <w:ilvl w:val="0"/>
          <w:numId w:val="15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modul financija</w:t>
      </w:r>
    </w:p>
    <w:p w:rsidR="00AD18B2" w:rsidRPr="003C67FD" w:rsidRDefault="00AD18B2" w:rsidP="00AD18B2">
      <w:pPr>
        <w:pStyle w:val="ListParagraph"/>
        <w:numPr>
          <w:ilvl w:val="0"/>
          <w:numId w:val="15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modul računovodstva</w:t>
      </w:r>
    </w:p>
    <w:p w:rsidR="00AD18B2" w:rsidRPr="003C67FD" w:rsidRDefault="00AD18B2" w:rsidP="00AD18B2">
      <w:pPr>
        <w:pStyle w:val="ListParagraph"/>
        <w:numPr>
          <w:ilvl w:val="0"/>
          <w:numId w:val="15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modul marketinga</w:t>
      </w:r>
    </w:p>
    <w:p w:rsidR="00AD18B2" w:rsidRPr="003C67FD" w:rsidRDefault="00AD18B2" w:rsidP="00AD18B2">
      <w:pPr>
        <w:pStyle w:val="ListParagraph"/>
        <w:numPr>
          <w:ilvl w:val="0"/>
          <w:numId w:val="15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modul proizvodnje</w:t>
      </w:r>
    </w:p>
    <w:p w:rsidR="003C67FD" w:rsidRDefault="003C67FD" w:rsidP="00AD18B2">
      <w:pPr>
        <w:tabs>
          <w:tab w:val="left" w:pos="275"/>
          <w:tab w:val="center" w:pos="4536"/>
        </w:tabs>
        <w:spacing w:line="240" w:lineRule="auto"/>
        <w:jc w:val="both"/>
        <w:rPr>
          <w:b/>
          <w:u w:val="single"/>
        </w:rPr>
      </w:pPr>
    </w:p>
    <w:p w:rsidR="00AD18B2" w:rsidRPr="003C67FD" w:rsidRDefault="00AD18B2" w:rsidP="00AD18B2">
      <w:pPr>
        <w:tabs>
          <w:tab w:val="left" w:pos="275"/>
          <w:tab w:val="center" w:pos="4536"/>
        </w:tabs>
        <w:spacing w:line="240" w:lineRule="auto"/>
        <w:jc w:val="both"/>
        <w:rPr>
          <w:b/>
          <w:u w:val="single"/>
        </w:rPr>
      </w:pPr>
      <w:r w:rsidRPr="003C67FD">
        <w:rPr>
          <w:b/>
          <w:u w:val="single"/>
        </w:rPr>
        <w:lastRenderedPageBreak/>
        <w:t>7.5. INTEGRALNI INFORMACIJSKI SUSTAV-NOVI ERP</w:t>
      </w:r>
    </w:p>
    <w:p w:rsidR="00AD18B2" w:rsidRPr="003C67FD" w:rsidRDefault="00613013" w:rsidP="00AD18B2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ERP→</w:t>
      </w:r>
      <w:r w:rsidRPr="003C67FD">
        <w:t>sustav planiranja resursa organizacije koji osigurava nesmetani tok informacija između dijelova organizacije i omogućuje cjelovit informacijski pogled na poslovni sustav</w:t>
      </w:r>
    </w:p>
    <w:p w:rsidR="00613013" w:rsidRPr="003C67FD" w:rsidRDefault="00613013" w:rsidP="00AD18B2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ERM→</w:t>
      </w:r>
      <w:r w:rsidRPr="003C67FD">
        <w:t>sustav upravljanja resursima poduzeća; pruža integralnu potporu tekućem poslovanju, upravljanju, odlučivanju, komunikaciji i suradnji</w:t>
      </w:r>
    </w:p>
    <w:p w:rsidR="00613013" w:rsidRPr="003C67FD" w:rsidRDefault="00613013" w:rsidP="00AD18B2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ERP II→</w:t>
      </w:r>
      <w:r w:rsidRPr="003C67FD">
        <w:t>omogućava dodatni zahtjev za povezivanje informacijskog sustava poslovnih partnera zbog postizanja učinkovitosti u cijelom lancu dodane vrijednosti, od dobavljača do krajnjeg kupca</w:t>
      </w:r>
    </w:p>
    <w:p w:rsidR="00613013" w:rsidRPr="003C67FD" w:rsidRDefault="00613013" w:rsidP="00AD18B2">
      <w:pPr>
        <w:tabs>
          <w:tab w:val="left" w:pos="275"/>
          <w:tab w:val="center" w:pos="4536"/>
        </w:tabs>
        <w:spacing w:line="240" w:lineRule="auto"/>
        <w:jc w:val="both"/>
      </w:pPr>
      <w:r w:rsidRPr="003C67FD">
        <w:rPr>
          <w:b/>
        </w:rPr>
        <w:t>In</w:t>
      </w:r>
      <w:r w:rsidR="003C67FD" w:rsidRPr="003C67FD">
        <w:rPr>
          <w:b/>
        </w:rPr>
        <w:t>tegralni informacijski sustav II</w:t>
      </w:r>
      <w:r w:rsidRPr="003C67FD">
        <w:rPr>
          <w:b/>
        </w:rPr>
        <w:t>S→</w:t>
      </w:r>
      <w:r w:rsidRPr="003C67FD">
        <w:t>obuhvaća i povezuje sustav za obradu transakcija, koji podupire tekuće poslovanje i sustav za potporu upravljanju</w:t>
      </w:r>
      <w:r w:rsidR="003C67FD" w:rsidRPr="003C67FD">
        <w:t>, koji podupire sve razine i aktivnosti upravljanja, te sustav za komunkaciju i suradnju, kao i module pojedinih poslovnih područja</w:t>
      </w:r>
    </w:p>
    <w:p w:rsidR="003C67FD" w:rsidRPr="003C67FD" w:rsidRDefault="003C67FD" w:rsidP="00AD18B2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IIS omogućuje:</w:t>
      </w:r>
    </w:p>
    <w:p w:rsidR="003C67FD" w:rsidRPr="003C67FD" w:rsidRDefault="003C67FD" w:rsidP="003C67FD">
      <w:pPr>
        <w:pStyle w:val="ListParagraph"/>
        <w:numPr>
          <w:ilvl w:val="0"/>
          <w:numId w:val="1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praćenje dokumenata</w:t>
      </w:r>
    </w:p>
    <w:p w:rsidR="003C67FD" w:rsidRPr="003C67FD" w:rsidRDefault="003C67FD" w:rsidP="003C67FD">
      <w:pPr>
        <w:pStyle w:val="ListParagraph"/>
        <w:numPr>
          <w:ilvl w:val="0"/>
          <w:numId w:val="1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izvještavanje na razini procesa</w:t>
      </w:r>
    </w:p>
    <w:p w:rsidR="003C67FD" w:rsidRPr="003C67FD" w:rsidRDefault="003C67FD" w:rsidP="003C67FD">
      <w:pPr>
        <w:pStyle w:val="ListParagraph"/>
        <w:numPr>
          <w:ilvl w:val="0"/>
          <w:numId w:val="1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komunikaciju</w:t>
      </w:r>
    </w:p>
    <w:p w:rsidR="003C67FD" w:rsidRPr="003C67FD" w:rsidRDefault="003C67FD" w:rsidP="003C67FD">
      <w:pPr>
        <w:pStyle w:val="ListParagraph"/>
        <w:numPr>
          <w:ilvl w:val="0"/>
          <w:numId w:val="1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suradnju</w:t>
      </w:r>
    </w:p>
    <w:p w:rsidR="003C67FD" w:rsidRPr="003C67FD" w:rsidRDefault="003C67FD" w:rsidP="003C67FD">
      <w:pPr>
        <w:pStyle w:val="ListParagraph"/>
        <w:numPr>
          <w:ilvl w:val="0"/>
          <w:numId w:val="1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grupni rad zaposlenika</w:t>
      </w:r>
    </w:p>
    <w:p w:rsidR="003C67FD" w:rsidRPr="003C67FD" w:rsidRDefault="003C67FD" w:rsidP="003C67FD">
      <w:pPr>
        <w:pStyle w:val="ListParagraph"/>
        <w:numPr>
          <w:ilvl w:val="0"/>
          <w:numId w:val="16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planiranje, praćenje i analizu korištenja svih resursa poduzeća</w:t>
      </w:r>
    </w:p>
    <w:p w:rsidR="003C67FD" w:rsidRPr="003C67FD" w:rsidRDefault="003C67FD" w:rsidP="003C67FD">
      <w:pPr>
        <w:tabs>
          <w:tab w:val="left" w:pos="275"/>
          <w:tab w:val="center" w:pos="4536"/>
        </w:tabs>
        <w:spacing w:line="240" w:lineRule="auto"/>
        <w:jc w:val="both"/>
        <w:rPr>
          <w:b/>
        </w:rPr>
      </w:pPr>
      <w:r w:rsidRPr="003C67FD">
        <w:rPr>
          <w:b/>
        </w:rPr>
        <w:t>Moduli IIS-a:</w:t>
      </w:r>
    </w:p>
    <w:p w:rsidR="003C67FD" w:rsidRPr="003C67FD" w:rsidRDefault="003C67FD" w:rsidP="003C67FD">
      <w:pPr>
        <w:pStyle w:val="ListParagraph"/>
        <w:numPr>
          <w:ilvl w:val="0"/>
          <w:numId w:val="18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upravljanje nabavom</w:t>
      </w:r>
    </w:p>
    <w:p w:rsidR="003C67FD" w:rsidRPr="003C67FD" w:rsidRDefault="003C67FD" w:rsidP="003C67FD">
      <w:pPr>
        <w:pStyle w:val="ListParagraph"/>
        <w:numPr>
          <w:ilvl w:val="0"/>
          <w:numId w:val="18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upravljanje proizvodom</w:t>
      </w:r>
    </w:p>
    <w:p w:rsidR="003C67FD" w:rsidRPr="003C67FD" w:rsidRDefault="003C67FD" w:rsidP="003C67FD">
      <w:pPr>
        <w:pStyle w:val="ListParagraph"/>
        <w:numPr>
          <w:ilvl w:val="0"/>
          <w:numId w:val="18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upravljanje ljudskim resursima</w:t>
      </w:r>
    </w:p>
    <w:p w:rsidR="003C67FD" w:rsidRPr="003C67FD" w:rsidRDefault="003C67FD" w:rsidP="003C67FD">
      <w:pPr>
        <w:pStyle w:val="ListParagraph"/>
        <w:numPr>
          <w:ilvl w:val="0"/>
          <w:numId w:val="18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upravljanje financijama</w:t>
      </w:r>
    </w:p>
    <w:p w:rsidR="003C67FD" w:rsidRPr="003C67FD" w:rsidRDefault="003C67FD" w:rsidP="003C67FD">
      <w:pPr>
        <w:pStyle w:val="ListParagraph"/>
        <w:numPr>
          <w:ilvl w:val="0"/>
          <w:numId w:val="18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upravljanje projektom</w:t>
      </w:r>
    </w:p>
    <w:p w:rsidR="003C67FD" w:rsidRPr="003C67FD" w:rsidRDefault="003C67FD" w:rsidP="003C67FD">
      <w:pPr>
        <w:pStyle w:val="ListParagraph"/>
        <w:numPr>
          <w:ilvl w:val="0"/>
          <w:numId w:val="18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upravljanje komunikacijom i suradnjom</w:t>
      </w:r>
    </w:p>
    <w:p w:rsidR="003C67FD" w:rsidRPr="003C67FD" w:rsidRDefault="003C67FD" w:rsidP="003C67FD">
      <w:pPr>
        <w:pStyle w:val="ListParagraph"/>
        <w:numPr>
          <w:ilvl w:val="0"/>
          <w:numId w:val="18"/>
        </w:numPr>
        <w:tabs>
          <w:tab w:val="left" w:pos="275"/>
          <w:tab w:val="center" w:pos="4536"/>
        </w:tabs>
        <w:spacing w:line="240" w:lineRule="auto"/>
        <w:jc w:val="both"/>
      </w:pPr>
      <w:r w:rsidRPr="003C67FD">
        <w:t>e-trgovina</w:t>
      </w:r>
    </w:p>
    <w:sectPr w:rsidR="003C67FD" w:rsidRPr="003C67FD" w:rsidSect="00D74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4620"/>
    <w:multiLevelType w:val="hybridMultilevel"/>
    <w:tmpl w:val="1BBA18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922A0"/>
    <w:multiLevelType w:val="hybridMultilevel"/>
    <w:tmpl w:val="2DD4AB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2373"/>
    <w:multiLevelType w:val="hybridMultilevel"/>
    <w:tmpl w:val="5D96C6E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30986"/>
    <w:multiLevelType w:val="hybridMultilevel"/>
    <w:tmpl w:val="FED03EB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997362"/>
    <w:multiLevelType w:val="hybridMultilevel"/>
    <w:tmpl w:val="A650CA3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E13CF"/>
    <w:multiLevelType w:val="hybridMultilevel"/>
    <w:tmpl w:val="4B2A14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F1ED6"/>
    <w:multiLevelType w:val="hybridMultilevel"/>
    <w:tmpl w:val="79E6EAD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23C77"/>
    <w:multiLevelType w:val="hybridMultilevel"/>
    <w:tmpl w:val="BCC4583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D161C1"/>
    <w:multiLevelType w:val="hybridMultilevel"/>
    <w:tmpl w:val="D554827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8D30A9"/>
    <w:multiLevelType w:val="hybridMultilevel"/>
    <w:tmpl w:val="0D4EDF86"/>
    <w:lvl w:ilvl="0" w:tplc="041A000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83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55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27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99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71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439" w:hanging="360"/>
      </w:pPr>
      <w:rPr>
        <w:rFonts w:ascii="Wingdings" w:hAnsi="Wingdings" w:hint="default"/>
      </w:rPr>
    </w:lvl>
  </w:abstractNum>
  <w:abstractNum w:abstractNumId="10">
    <w:nsid w:val="35DB4131"/>
    <w:multiLevelType w:val="hybridMultilevel"/>
    <w:tmpl w:val="840EB1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8A719C"/>
    <w:multiLevelType w:val="hybridMultilevel"/>
    <w:tmpl w:val="A16C337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6367A1"/>
    <w:multiLevelType w:val="hybridMultilevel"/>
    <w:tmpl w:val="C76AE2A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343773"/>
    <w:multiLevelType w:val="hybridMultilevel"/>
    <w:tmpl w:val="E536CA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D12B0A"/>
    <w:multiLevelType w:val="hybridMultilevel"/>
    <w:tmpl w:val="B16E51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2A07EB"/>
    <w:multiLevelType w:val="hybridMultilevel"/>
    <w:tmpl w:val="CCCAFA3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6A434C"/>
    <w:multiLevelType w:val="hybridMultilevel"/>
    <w:tmpl w:val="DE8E847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C46444"/>
    <w:multiLevelType w:val="hybridMultilevel"/>
    <w:tmpl w:val="A64C306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0"/>
  </w:num>
  <w:num w:numId="10">
    <w:abstractNumId w:val="7"/>
  </w:num>
  <w:num w:numId="11">
    <w:abstractNumId w:val="13"/>
  </w:num>
  <w:num w:numId="12">
    <w:abstractNumId w:val="15"/>
  </w:num>
  <w:num w:numId="13">
    <w:abstractNumId w:val="6"/>
  </w:num>
  <w:num w:numId="14">
    <w:abstractNumId w:val="4"/>
  </w:num>
  <w:num w:numId="15">
    <w:abstractNumId w:val="17"/>
  </w:num>
  <w:num w:numId="16">
    <w:abstractNumId w:val="12"/>
  </w:num>
  <w:num w:numId="17">
    <w:abstractNumId w:val="1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106F2"/>
    <w:rsid w:val="0004274C"/>
    <w:rsid w:val="00043181"/>
    <w:rsid w:val="000B2B7C"/>
    <w:rsid w:val="00170022"/>
    <w:rsid w:val="003C67FD"/>
    <w:rsid w:val="004E0D27"/>
    <w:rsid w:val="005818B8"/>
    <w:rsid w:val="00613013"/>
    <w:rsid w:val="008357B1"/>
    <w:rsid w:val="008C7F8D"/>
    <w:rsid w:val="00925DFB"/>
    <w:rsid w:val="00AA3CBB"/>
    <w:rsid w:val="00AD18B2"/>
    <w:rsid w:val="00B106F2"/>
    <w:rsid w:val="00D74B91"/>
    <w:rsid w:val="00E906C9"/>
    <w:rsid w:val="00FA490D"/>
    <w:rsid w:val="00FD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7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D1C96-C42D-44EB-922F-105FC89D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DOMITROVIC</dc:creator>
  <cp:keywords/>
  <dc:description/>
  <cp:lastModifiedBy>DOMITROVIC</cp:lastModifiedBy>
  <cp:revision>1</cp:revision>
  <cp:lastPrinted>2009-12-07T12:13:00Z</cp:lastPrinted>
  <dcterms:created xsi:type="dcterms:W3CDTF">2009-12-07T10:22:00Z</dcterms:created>
  <dcterms:modified xsi:type="dcterms:W3CDTF">2009-12-07T12:14:00Z</dcterms:modified>
</cp:coreProperties>
</file>