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A04" w:rsidRDefault="00083A04" w:rsidP="00083A04">
      <w:pPr>
        <w:pStyle w:val="NormalWeb"/>
      </w:pPr>
      <w:r>
        <w:t>Pitanja za ispit iz predmeta Biomehanika</w:t>
      </w:r>
    </w:p>
    <w:p w:rsidR="00083A04" w:rsidRDefault="00083A04" w:rsidP="00083A04">
      <w:pPr>
        <w:pStyle w:val="NormalWeb"/>
      </w:pPr>
      <w:r>
        <w:t>(2008/2009)</w:t>
      </w:r>
    </w:p>
    <w:p w:rsidR="00083A04" w:rsidRDefault="00083A04" w:rsidP="00083A04">
      <w:pPr>
        <w:pStyle w:val="NormalWeb"/>
      </w:pPr>
      <w:r>
        <w:t>Pitanja za pismeni dio</w:t>
      </w:r>
    </w:p>
    <w:p w:rsidR="00083A04" w:rsidRPr="00764AAE" w:rsidRDefault="00083A04" w:rsidP="00083A04">
      <w:pPr>
        <w:pStyle w:val="NormalWeb"/>
        <w:rPr>
          <w:color w:val="FF0000"/>
        </w:rPr>
      </w:pPr>
      <w:r w:rsidRPr="00764AAE">
        <w:rPr>
          <w:color w:val="FF0000"/>
        </w:rPr>
        <w:t>II. Vježba: težina</w:t>
      </w:r>
    </w:p>
    <w:p w:rsidR="00764AAE" w:rsidRDefault="00083A04" w:rsidP="00764AAE">
      <w:pPr>
        <w:pStyle w:val="NormalWeb"/>
        <w:numPr>
          <w:ilvl w:val="0"/>
          <w:numId w:val="1"/>
        </w:numPr>
      </w:pPr>
      <w:r>
        <w:t>Definicija, jednadžba i mjerna jedinica težine?</w:t>
      </w:r>
    </w:p>
    <w:p w:rsidR="00764AAE" w:rsidRDefault="00764AAE" w:rsidP="00764AAE">
      <w:pPr>
        <w:pStyle w:val="NormalWeb"/>
        <w:ind w:left="720"/>
      </w:pPr>
      <w:r>
        <w:t>Sila kojom masa tijela zbog gravitacijskog ubrzanja zemlje djeluje na podlogu. G=mg</w:t>
      </w:r>
    </w:p>
    <w:p w:rsidR="00764AAE" w:rsidRDefault="00764AAE" w:rsidP="00764AAE">
      <w:pPr>
        <w:pStyle w:val="NormalWeb"/>
        <w:ind w:left="360"/>
      </w:pPr>
    </w:p>
    <w:p w:rsidR="00083A04" w:rsidRDefault="00083A04" w:rsidP="00083A04">
      <w:pPr>
        <w:pStyle w:val="NormalWeb"/>
      </w:pPr>
      <w:r>
        <w:t>2. Jednadžba za određivanje težine segmenta tijela (Zatsiorsky, 1981.g) i objasni?</w:t>
      </w:r>
    </w:p>
    <w:p w:rsidR="00083A04" w:rsidRDefault="00083A04" w:rsidP="00083A04">
      <w:pPr>
        <w:pStyle w:val="NormalWeb"/>
      </w:pPr>
      <w:r>
        <w:t>3. Od koliko segmenata se sastoji model po Zatsiorskom (iz 1981.g.) i koji su to?</w:t>
      </w:r>
    </w:p>
    <w:p w:rsidR="00083A04" w:rsidRDefault="00083A04" w:rsidP="00083A04">
      <w:pPr>
        <w:pStyle w:val="NormalWeb"/>
      </w:pPr>
      <w:r>
        <w:t>III. Vježba: težište</w:t>
      </w:r>
    </w:p>
    <w:p w:rsidR="00083A04" w:rsidRDefault="00083A04" w:rsidP="00083A04">
      <w:pPr>
        <w:pStyle w:val="NormalWeb"/>
      </w:pPr>
      <w:r>
        <w:t>4. Što je težište?</w:t>
      </w:r>
    </w:p>
    <w:p w:rsidR="00083A04" w:rsidRDefault="00083A04" w:rsidP="00083A04">
      <w:pPr>
        <w:pStyle w:val="NormalWeb"/>
      </w:pPr>
      <w:r>
        <w:t>5. Kako se određuje težište segmenta?</w:t>
      </w:r>
    </w:p>
    <w:p w:rsidR="00083A04" w:rsidRDefault="00083A04" w:rsidP="00083A04">
      <w:pPr>
        <w:pStyle w:val="NormalWeb"/>
      </w:pPr>
      <w:r>
        <w:t>6. Definicija Varignonovog teorema?</w:t>
      </w:r>
    </w:p>
    <w:p w:rsidR="00083A04" w:rsidRDefault="00083A04" w:rsidP="00083A04">
      <w:pPr>
        <w:pStyle w:val="NormalWeb"/>
      </w:pPr>
      <w:r>
        <w:t>IV. Vježba: brzina, ubrzanje, kutna brzina, kutno ubrzanje</w:t>
      </w:r>
    </w:p>
    <w:p w:rsidR="00083A04" w:rsidRDefault="00083A04" w:rsidP="00083A04">
      <w:pPr>
        <w:pStyle w:val="NormalWeb"/>
      </w:pPr>
      <w:r>
        <w:t>7. Definicija, jednadžba i mjerna jedinica za brzinu?</w:t>
      </w:r>
    </w:p>
    <w:p w:rsidR="00083A04" w:rsidRDefault="00083A04" w:rsidP="00083A04">
      <w:pPr>
        <w:pStyle w:val="NormalWeb"/>
      </w:pPr>
      <w:r>
        <w:t>8. Definicija, jednadžba i mjerna jedinica za ubrzanje?</w:t>
      </w:r>
    </w:p>
    <w:p w:rsidR="00083A04" w:rsidRDefault="00083A04" w:rsidP="00083A04">
      <w:pPr>
        <w:pStyle w:val="NormalWeb"/>
      </w:pPr>
      <w:r>
        <w:t>9. Definicija, jednadžba i mjerna jedinica za kut?</w:t>
      </w:r>
    </w:p>
    <w:p w:rsidR="00083A04" w:rsidRDefault="00083A04" w:rsidP="00083A04">
      <w:pPr>
        <w:pStyle w:val="NormalWeb"/>
      </w:pPr>
      <w:r>
        <w:t>10. Definicija, jednadžba i mjerna jedinica za kutnu brzinu?</w:t>
      </w:r>
    </w:p>
    <w:p w:rsidR="00083A04" w:rsidRDefault="00083A04" w:rsidP="00083A04">
      <w:pPr>
        <w:pStyle w:val="NormalWeb"/>
      </w:pPr>
      <w:r>
        <w:t>11. Definicija, jednadžba i mjerna jedinica za kutno ubrzanje?</w:t>
      </w:r>
    </w:p>
    <w:p w:rsidR="00083A04" w:rsidRDefault="00083A04" w:rsidP="00083A04">
      <w:pPr>
        <w:pStyle w:val="NormalWeb"/>
      </w:pPr>
      <w:r>
        <w:t>12. Izrazi kutnu brzinu i kutno ubrzanje vektorskim umnoškom i objasni?</w:t>
      </w:r>
    </w:p>
    <w:p w:rsidR="00083A04" w:rsidRDefault="00083A04" w:rsidP="00083A04">
      <w:pPr>
        <w:pStyle w:val="NormalWeb"/>
      </w:pPr>
      <w:r>
        <w:t>V. Vježba: antropometrija</w:t>
      </w:r>
    </w:p>
    <w:p w:rsidR="00083A04" w:rsidRDefault="00083A04" w:rsidP="00083A04">
      <w:pPr>
        <w:pStyle w:val="NormalWeb"/>
      </w:pPr>
      <w:r>
        <w:t>13. Zašto se provodi antropometrijsko mjerenje u biomehanici?</w:t>
      </w:r>
    </w:p>
    <w:p w:rsidR="00083A04" w:rsidRDefault="00083A04" w:rsidP="00083A04">
      <w:pPr>
        <w:pStyle w:val="NormalWeb"/>
      </w:pPr>
      <w:r>
        <w:t>14. Kako se vrši predikcija parametara na osnovu antropometrijskih mjera?</w:t>
      </w:r>
    </w:p>
    <w:p w:rsidR="00083A04" w:rsidRDefault="00083A04" w:rsidP="00083A04">
      <w:pPr>
        <w:pStyle w:val="NormalWeb"/>
      </w:pPr>
      <w:r>
        <w:t>15. Na ćemu se zasniva regresijski postupak?</w:t>
      </w:r>
    </w:p>
    <w:p w:rsidR="00083A04" w:rsidRDefault="00083A04" w:rsidP="00083A04">
      <w:pPr>
        <w:pStyle w:val="NormalWeb"/>
      </w:pPr>
      <w:r>
        <w:t>16. Na ćemu se zasniva geometrijski postupak?</w:t>
      </w:r>
    </w:p>
    <w:p w:rsidR="00083A04" w:rsidRDefault="00083A04" w:rsidP="00083A04">
      <w:pPr>
        <w:pStyle w:val="NormalWeb"/>
      </w:pPr>
      <w:r>
        <w:lastRenderedPageBreak/>
        <w:t>17. Koja je razlika između regresijskog i geometrijskog postupka predikcije</w:t>
      </w:r>
    </w:p>
    <w:p w:rsidR="00083A04" w:rsidRDefault="00083A04" w:rsidP="00083A04">
      <w:pPr>
        <w:pStyle w:val="NormalWeb"/>
      </w:pPr>
      <w:r>
        <w:t>parametara na osnovu antropometrijskih mjera?</w:t>
      </w:r>
    </w:p>
    <w:p w:rsidR="00083A04" w:rsidRDefault="00083A04" w:rsidP="00083A04">
      <w:pPr>
        <w:pStyle w:val="NormalWeb"/>
      </w:pPr>
      <w:r>
        <w:t>18. Što ćini osnovni antropometrijski instrumentarij?</w:t>
      </w:r>
    </w:p>
    <w:p w:rsidR="00083A04" w:rsidRDefault="00083A04" w:rsidP="00083A04">
      <w:pPr>
        <w:pStyle w:val="NormalWeb"/>
      </w:pPr>
      <w:r>
        <w:t>19. Što je vaga i čemu služi?</w:t>
      </w:r>
    </w:p>
    <w:p w:rsidR="00083A04" w:rsidRDefault="00083A04" w:rsidP="00083A04">
      <w:pPr>
        <w:pStyle w:val="NormalWeb"/>
      </w:pPr>
      <w:r>
        <w:t>20. Što je antropometar i čemu služi?</w:t>
      </w:r>
    </w:p>
    <w:p w:rsidR="00083A04" w:rsidRDefault="00083A04" w:rsidP="00083A04">
      <w:pPr>
        <w:pStyle w:val="NormalWeb"/>
      </w:pPr>
      <w:r>
        <w:t>21. Što je pelvimetar i čemu služi?</w:t>
      </w:r>
    </w:p>
    <w:p w:rsidR="00083A04" w:rsidRDefault="00083A04" w:rsidP="00083A04">
      <w:pPr>
        <w:pStyle w:val="NormalWeb"/>
      </w:pPr>
      <w:r>
        <w:t>2</w:t>
      </w:r>
    </w:p>
    <w:p w:rsidR="00083A04" w:rsidRDefault="00083A04" w:rsidP="00083A04">
      <w:pPr>
        <w:pStyle w:val="NormalWeb"/>
      </w:pPr>
      <w:r>
        <w:t>22. Što je kefalometar i čemu služi?</w:t>
      </w:r>
    </w:p>
    <w:p w:rsidR="00083A04" w:rsidRDefault="00083A04" w:rsidP="00083A04">
      <w:pPr>
        <w:pStyle w:val="NormalWeb"/>
      </w:pPr>
      <w:r>
        <w:t>23. Što je klizni šestar i čemu služi?</w:t>
      </w:r>
    </w:p>
    <w:p w:rsidR="00083A04" w:rsidRDefault="00083A04" w:rsidP="00083A04">
      <w:pPr>
        <w:pStyle w:val="NormalWeb"/>
      </w:pPr>
      <w:r>
        <w:t>24. Što je kaliper i čemu služi?</w:t>
      </w:r>
    </w:p>
    <w:p w:rsidR="00083A04" w:rsidRDefault="00083A04" w:rsidP="00083A04">
      <w:pPr>
        <w:pStyle w:val="NormalWeb"/>
      </w:pPr>
      <w:r>
        <w:t>25. Koje vrste kalipera poznajete?</w:t>
      </w:r>
    </w:p>
    <w:p w:rsidR="00083A04" w:rsidRDefault="00083A04" w:rsidP="00083A04">
      <w:pPr>
        <w:pStyle w:val="NormalWeb"/>
      </w:pPr>
      <w:r>
        <w:t>26. Što je centimetarska vrpca i čemu služi?</w:t>
      </w:r>
    </w:p>
    <w:p w:rsidR="00083A04" w:rsidRDefault="00083A04" w:rsidP="00083A04">
      <w:pPr>
        <w:pStyle w:val="NormalWeb"/>
      </w:pPr>
      <w:r>
        <w:t>27. Što je "standardni" položaj tijela i čemu služi?</w:t>
      </w:r>
    </w:p>
    <w:p w:rsidR="00083A04" w:rsidRDefault="00083A04" w:rsidP="00083A04">
      <w:pPr>
        <w:pStyle w:val="NormalWeb"/>
      </w:pPr>
      <w:r>
        <w:t>28. Koje antropometrijske mjere koristi Davisov protokol?</w:t>
      </w:r>
    </w:p>
    <w:p w:rsidR="00083A04" w:rsidRDefault="00083A04" w:rsidP="00083A04">
      <w:pPr>
        <w:pStyle w:val="NormalWeb"/>
      </w:pPr>
      <w:r>
        <w:t>VII. Vježbe: sile reakcije podloge</w:t>
      </w:r>
    </w:p>
    <w:p w:rsidR="00083A04" w:rsidRDefault="00083A04" w:rsidP="00083A04">
      <w:pPr>
        <w:pStyle w:val="NormalWeb"/>
      </w:pPr>
      <w:r>
        <w:t>29. Što je sila?</w:t>
      </w:r>
    </w:p>
    <w:p w:rsidR="00083A04" w:rsidRDefault="00083A04" w:rsidP="00083A04">
      <w:pPr>
        <w:pStyle w:val="NormalWeb"/>
      </w:pPr>
      <w:r>
        <w:t>30. Definicija i jednadžba I Newtonovog zakona?</w:t>
      </w:r>
    </w:p>
    <w:p w:rsidR="00083A04" w:rsidRDefault="00083A04" w:rsidP="00083A04">
      <w:pPr>
        <w:pStyle w:val="NormalWeb"/>
      </w:pPr>
      <w:r>
        <w:t>31. Definicija i jednadžba II Newtonovog zakona?</w:t>
      </w:r>
    </w:p>
    <w:p w:rsidR="00083A04" w:rsidRDefault="00083A04" w:rsidP="00083A04">
      <w:pPr>
        <w:pStyle w:val="NormalWeb"/>
      </w:pPr>
      <w:r>
        <w:t>32. Definicija i jednadžba III Newtonovog zakona?</w:t>
      </w:r>
    </w:p>
    <w:p w:rsidR="00083A04" w:rsidRDefault="00083A04" w:rsidP="00083A04">
      <w:pPr>
        <w:pStyle w:val="NormalWeb"/>
      </w:pPr>
      <w:r>
        <w:t>33. Što su to sile reakcije podloge?</w:t>
      </w:r>
    </w:p>
    <w:p w:rsidR="00083A04" w:rsidRDefault="00083A04" w:rsidP="00083A04">
      <w:pPr>
        <w:pStyle w:val="NormalWeb"/>
      </w:pPr>
      <w:r>
        <w:t>34. Koje mjerne pretvornike sile poznaješ?</w:t>
      </w:r>
    </w:p>
    <w:p w:rsidR="00083A04" w:rsidRDefault="00083A04" w:rsidP="00083A04">
      <w:pPr>
        <w:pStyle w:val="NormalWeb"/>
      </w:pPr>
      <w:r>
        <w:t>35. Koje komponente sile reakcije podloge mjeri pretvornik?</w:t>
      </w:r>
    </w:p>
    <w:p w:rsidR="00083A04" w:rsidRDefault="00083A04" w:rsidP="00083A04">
      <w:pPr>
        <w:pStyle w:val="NormalWeb"/>
      </w:pPr>
      <w:r>
        <w:t>36. Koji sustav za mjerenje sile reakcije podloge poznaš i opiši ga?</w:t>
      </w:r>
    </w:p>
    <w:p w:rsidR="00083A04" w:rsidRDefault="00083A04" w:rsidP="00083A04">
      <w:pPr>
        <w:pStyle w:val="NormalWeb"/>
      </w:pPr>
      <w:r>
        <w:t>37. Primjenjivost sustava za mjerenje sile reakcije podloge u sportu?</w:t>
      </w:r>
    </w:p>
    <w:p w:rsidR="00083A04" w:rsidRDefault="00083A04" w:rsidP="00083A04">
      <w:pPr>
        <w:pStyle w:val="NormalWeb"/>
      </w:pPr>
      <w:r>
        <w:t>38. Primjenjivost sustava za mjerenje sile reakcije podloge u kliničkoj primjeni?</w:t>
      </w:r>
    </w:p>
    <w:p w:rsidR="00083A04" w:rsidRDefault="00083A04" w:rsidP="00083A04">
      <w:pPr>
        <w:pStyle w:val="NormalWeb"/>
      </w:pPr>
      <w:r>
        <w:lastRenderedPageBreak/>
        <w:t>VIII. Vježbe: optoelektronički sustavi</w:t>
      </w:r>
    </w:p>
    <w:p w:rsidR="00083A04" w:rsidRDefault="00083A04" w:rsidP="00083A04">
      <w:pPr>
        <w:pStyle w:val="NormalWeb"/>
      </w:pPr>
      <w:r>
        <w:t>39. Što je snimanje pokreta ili "Motion capture" i čemu služi?</w:t>
      </w:r>
    </w:p>
    <w:p w:rsidR="00083A04" w:rsidRDefault="00083A04" w:rsidP="00083A04">
      <w:pPr>
        <w:pStyle w:val="NormalWeb"/>
      </w:pPr>
      <w:r>
        <w:t>40. Što omogućavaju optoelektronički sustavi?</w:t>
      </w:r>
    </w:p>
    <w:p w:rsidR="00083A04" w:rsidRDefault="00083A04" w:rsidP="00083A04">
      <w:pPr>
        <w:pStyle w:val="NormalWeb"/>
      </w:pPr>
      <w:r>
        <w:t>41. Kako se dijele optoelektronički sustavi?</w:t>
      </w:r>
    </w:p>
    <w:p w:rsidR="00083A04" w:rsidRDefault="00083A04" w:rsidP="00083A04">
      <w:pPr>
        <w:pStyle w:val="NormalWeb"/>
      </w:pPr>
      <w:r>
        <w:t>42. Koja je razlika između pasivnih i aktivnih optoelektroničkih sustava?</w:t>
      </w:r>
    </w:p>
    <w:p w:rsidR="00083A04" w:rsidRDefault="00083A04" w:rsidP="00083A04">
      <w:pPr>
        <w:pStyle w:val="NormalWeb"/>
      </w:pPr>
      <w:r>
        <w:t>43. Navedi neke sustave koje poznaš?</w:t>
      </w:r>
    </w:p>
    <w:p w:rsidR="00083A04" w:rsidRDefault="00083A04" w:rsidP="00083A04">
      <w:pPr>
        <w:pStyle w:val="NormalWeb"/>
      </w:pPr>
      <w:r>
        <w:t>44. Područje primjene optoelektroničkih sustava?</w:t>
      </w:r>
    </w:p>
    <w:p w:rsidR="00083A04" w:rsidRDefault="00083A04" w:rsidP="00083A04">
      <w:pPr>
        <w:pStyle w:val="NormalWeb"/>
      </w:pPr>
      <w:r>
        <w:t>45. Opiši sustav APAS i njegovu primjenu?</w:t>
      </w:r>
    </w:p>
    <w:p w:rsidR="00083A04" w:rsidRDefault="00083A04" w:rsidP="00083A04">
      <w:pPr>
        <w:pStyle w:val="NormalWeb"/>
      </w:pPr>
      <w:r>
        <w:t>46. Opiši sustav ELITE i njegovu primjenu?</w:t>
      </w:r>
    </w:p>
    <w:p w:rsidR="00083A04" w:rsidRDefault="00083A04" w:rsidP="00083A04">
      <w:pPr>
        <w:pStyle w:val="NormalWeb"/>
      </w:pPr>
      <w:r>
        <w:t>47. Što je kalibracija ili umjeravanje prostora mjerenja i kako se izvodi?</w:t>
      </w:r>
    </w:p>
    <w:p w:rsidR="00083A04" w:rsidRDefault="00083A04" w:rsidP="00083A04">
      <w:pPr>
        <w:pStyle w:val="NormalWeb"/>
      </w:pPr>
      <w:r>
        <w:t>48. Što je kalibracija ili umjeravanje platforme za mjerenje sila reakcije podloge i</w:t>
      </w:r>
    </w:p>
    <w:p w:rsidR="00083A04" w:rsidRDefault="00083A04" w:rsidP="00083A04">
      <w:pPr>
        <w:pStyle w:val="NormalWeb"/>
      </w:pPr>
      <w:r>
        <w:t>kako se izvodi?</w:t>
      </w:r>
    </w:p>
    <w:p w:rsidR="00083A04" w:rsidRDefault="00083A04" w:rsidP="00083A04">
      <w:pPr>
        <w:pStyle w:val="NormalWeb"/>
      </w:pPr>
      <w:r>
        <w:t>49. Što je Davisov protokol i čemu služi?</w:t>
      </w:r>
    </w:p>
    <w:p w:rsidR="00083A04" w:rsidRDefault="00083A04" w:rsidP="00083A04">
      <w:pPr>
        <w:pStyle w:val="NormalWeb"/>
      </w:pPr>
      <w:r>
        <w:t>50. Što predstavlja DBT datoteka u Davisovom protokolu?</w:t>
      </w:r>
    </w:p>
    <w:p w:rsidR="00083A04" w:rsidRDefault="00083A04" w:rsidP="00083A04">
      <w:pPr>
        <w:pStyle w:val="NormalWeb"/>
      </w:pPr>
      <w:r>
        <w:t>51. Što predstavlja RAW datoteka u Davisovom protokolu?</w:t>
      </w:r>
    </w:p>
    <w:p w:rsidR="00083A04" w:rsidRDefault="00083A04" w:rsidP="00083A04">
      <w:pPr>
        <w:pStyle w:val="NormalWeb"/>
      </w:pPr>
      <w:r>
        <w:t>52. Što predstavlja RIC datoteka u Davisovom protokolu?</w:t>
      </w:r>
    </w:p>
    <w:p w:rsidR="00083A04" w:rsidRDefault="00083A04" w:rsidP="00083A04">
      <w:pPr>
        <w:pStyle w:val="NormalWeb"/>
      </w:pPr>
      <w:r>
        <w:t>53. Koji se rezultati dobijaju Davisovim protokolom?</w:t>
      </w:r>
    </w:p>
    <w:p w:rsidR="00083A04" w:rsidRDefault="00083A04" w:rsidP="00083A04">
      <w:pPr>
        <w:pStyle w:val="NormalWeb"/>
      </w:pPr>
      <w:r>
        <w:t>54. Primjena rezultata u sportu i kliničkoj primjeni?</w:t>
      </w:r>
    </w:p>
    <w:p w:rsidR="00083A04" w:rsidRDefault="00083A04" w:rsidP="00083A04">
      <w:pPr>
        <w:pStyle w:val="NormalWeb"/>
      </w:pPr>
      <w:r>
        <w:t>3</w:t>
      </w:r>
    </w:p>
    <w:p w:rsidR="00083A04" w:rsidRDefault="00083A04" w:rsidP="00083A04">
      <w:pPr>
        <w:pStyle w:val="NormalWeb"/>
      </w:pPr>
      <w:r>
        <w:t>IX. Vježbe: elektromiografija EMG</w:t>
      </w:r>
    </w:p>
    <w:p w:rsidR="00083A04" w:rsidRDefault="00083A04" w:rsidP="00083A04">
      <w:pPr>
        <w:pStyle w:val="NormalWeb"/>
      </w:pPr>
      <w:r>
        <w:t>55. Definicija elektromiografije?</w:t>
      </w:r>
    </w:p>
    <w:p w:rsidR="00083A04" w:rsidRDefault="00083A04" w:rsidP="00083A04">
      <w:pPr>
        <w:pStyle w:val="NormalWeb"/>
      </w:pPr>
      <w:r>
        <w:t>56. Što je fokus elektromiografije?</w:t>
      </w:r>
    </w:p>
    <w:p w:rsidR="00083A04" w:rsidRDefault="00083A04" w:rsidP="00083A04">
      <w:pPr>
        <w:pStyle w:val="NormalWeb"/>
      </w:pPr>
      <w:r>
        <w:t>57. Područje primjene površinske elektromiografije?</w:t>
      </w:r>
    </w:p>
    <w:p w:rsidR="00083A04" w:rsidRDefault="00083A04" w:rsidP="00083A04">
      <w:pPr>
        <w:pStyle w:val="NormalWeb"/>
      </w:pPr>
      <w:r>
        <w:t>58. Koje su dobrobiti elektromiografije?</w:t>
      </w:r>
    </w:p>
    <w:p w:rsidR="00083A04" w:rsidRDefault="00083A04" w:rsidP="00083A04">
      <w:pPr>
        <w:pStyle w:val="NormalWeb"/>
      </w:pPr>
      <w:r>
        <w:t>59. Koji su činitelji koji utjeću na površinski elektromiografski signal?</w:t>
      </w:r>
    </w:p>
    <w:p w:rsidR="00083A04" w:rsidRDefault="00083A04" w:rsidP="00083A04">
      <w:pPr>
        <w:pStyle w:val="NormalWeb"/>
      </w:pPr>
      <w:r>
        <w:lastRenderedPageBreak/>
        <w:t>Dodatak:</w:t>
      </w:r>
    </w:p>
    <w:p w:rsidR="00083A04" w:rsidRDefault="00083A04" w:rsidP="00083A04">
      <w:pPr>
        <w:pStyle w:val="NormalWeb"/>
      </w:pPr>
      <w:r>
        <w:t>60. Definicija, jednadžba i mjerna jedinica momenta inercije?</w:t>
      </w:r>
    </w:p>
    <w:p w:rsidR="00083A04" w:rsidRDefault="00083A04" w:rsidP="00083A04">
      <w:pPr>
        <w:pStyle w:val="NormalWeb"/>
      </w:pPr>
      <w:r>
        <w:t>61. Što je impuls?</w:t>
      </w:r>
    </w:p>
    <w:p w:rsidR="00083A04" w:rsidRDefault="00083A04" w:rsidP="00083A04">
      <w:pPr>
        <w:pStyle w:val="NormalWeb"/>
      </w:pPr>
      <w:r>
        <w:t>62. Definicija, jednadžba i mjerna jedinica momenta impulsa?</w:t>
      </w:r>
    </w:p>
    <w:p w:rsidR="00083A04" w:rsidRDefault="00083A04" w:rsidP="00083A04">
      <w:pPr>
        <w:pStyle w:val="NormalWeb"/>
      </w:pPr>
      <w:r>
        <w:t>63. Definicija, jednadžba i mjerna jedinica energije?</w:t>
      </w:r>
    </w:p>
    <w:p w:rsidR="00083A04" w:rsidRDefault="00083A04" w:rsidP="00083A04">
      <w:pPr>
        <w:pStyle w:val="NormalWeb"/>
      </w:pPr>
      <w:r>
        <w:t>4</w:t>
      </w:r>
    </w:p>
    <w:p w:rsidR="00083A04" w:rsidRDefault="00083A04" w:rsidP="00083A04">
      <w:pPr>
        <w:pStyle w:val="NormalWeb"/>
      </w:pPr>
      <w:r>
        <w:t>Pitanja za usmeni dio</w:t>
      </w:r>
    </w:p>
    <w:p w:rsidR="00083A04" w:rsidRDefault="00083A04" w:rsidP="00083A04">
      <w:pPr>
        <w:pStyle w:val="NormalWeb"/>
      </w:pPr>
      <w:r>
        <w:t>I. Grupa</w:t>
      </w:r>
    </w:p>
    <w:p w:rsidR="00083A04" w:rsidRDefault="00083A04" w:rsidP="00083A04">
      <w:pPr>
        <w:pStyle w:val="NormalWeb"/>
      </w:pPr>
      <w:r>
        <w:t>1. Definicija i podjela biomehanike, publikacije, udruženja i biomehanički skupovi</w:t>
      </w:r>
    </w:p>
    <w:p w:rsidR="00083A04" w:rsidRDefault="00083A04" w:rsidP="00083A04">
      <w:pPr>
        <w:pStyle w:val="NormalWeb"/>
      </w:pPr>
      <w:r>
        <w:t>2. Statička i dinamička ravnoteža</w:t>
      </w:r>
    </w:p>
    <w:p w:rsidR="00083A04" w:rsidRDefault="00083A04" w:rsidP="00083A04">
      <w:pPr>
        <w:pStyle w:val="NormalWeb"/>
      </w:pPr>
      <w:r>
        <w:t>3. Kosi hitac</w:t>
      </w:r>
    </w:p>
    <w:p w:rsidR="00083A04" w:rsidRDefault="00083A04" w:rsidP="00083A04">
      <w:pPr>
        <w:pStyle w:val="NormalWeb"/>
      </w:pPr>
      <w:r>
        <w:t>4. Vrste sudara</w:t>
      </w:r>
    </w:p>
    <w:p w:rsidR="00083A04" w:rsidRDefault="00083A04" w:rsidP="00083A04">
      <w:pPr>
        <w:pStyle w:val="NormalWeb"/>
      </w:pPr>
      <w:r>
        <w:t>5. Komentirati tehnološki razvoj EMG mjernih i registracijskih uređaja i odgovarajući</w:t>
      </w:r>
    </w:p>
    <w:p w:rsidR="00083A04" w:rsidRDefault="00083A04" w:rsidP="00083A04">
      <w:pPr>
        <w:pStyle w:val="NormalWeb"/>
      </w:pPr>
      <w:r>
        <w:t>utjecaj na primjenjivost u kineziologiji</w:t>
      </w:r>
    </w:p>
    <w:p w:rsidR="00083A04" w:rsidRDefault="00083A04" w:rsidP="00083A04">
      <w:pPr>
        <w:pStyle w:val="NormalWeb"/>
      </w:pPr>
      <w:r>
        <w:t>II. Grupa</w:t>
      </w:r>
    </w:p>
    <w:p w:rsidR="00083A04" w:rsidRDefault="00083A04" w:rsidP="00083A04">
      <w:pPr>
        <w:pStyle w:val="NormalWeb"/>
      </w:pPr>
      <w:r>
        <w:t>1. Podjela mehanike</w:t>
      </w:r>
    </w:p>
    <w:p w:rsidR="00083A04" w:rsidRDefault="00083A04" w:rsidP="00083A04">
      <w:pPr>
        <w:pStyle w:val="NormalWeb"/>
      </w:pPr>
      <w:r>
        <w:t>2. Procjena segmentalnih parametara regresijskim modelima</w:t>
      </w:r>
    </w:p>
    <w:p w:rsidR="00083A04" w:rsidRDefault="00083A04" w:rsidP="00083A04">
      <w:pPr>
        <w:pStyle w:val="NormalWeb"/>
      </w:pPr>
      <w:r>
        <w:t>3. Rad, potencijalna i kinetička energija, zakon sačuvanja energije</w:t>
      </w:r>
    </w:p>
    <w:p w:rsidR="00083A04" w:rsidRDefault="00083A04" w:rsidP="00083A04">
      <w:pPr>
        <w:pStyle w:val="NormalWeb"/>
      </w:pPr>
      <w:r>
        <w:t>4. Opisati genezu mioelektričnog signala i definirati mjernu tehniku elektromiografije</w:t>
      </w:r>
    </w:p>
    <w:p w:rsidR="00083A04" w:rsidRDefault="00083A04" w:rsidP="00083A04">
      <w:pPr>
        <w:pStyle w:val="NormalWeb"/>
      </w:pPr>
      <w:r>
        <w:t>5. Opisati modificirani Sargentov test koji uključuje i platformu za mjerenje sile</w:t>
      </w:r>
    </w:p>
    <w:p w:rsidR="00083A04" w:rsidRDefault="00083A04" w:rsidP="00083A04">
      <w:pPr>
        <w:pStyle w:val="NormalWeb"/>
      </w:pPr>
      <w:r>
        <w:t>reakcije podloge i navesti moguća područja primjene</w:t>
      </w:r>
    </w:p>
    <w:p w:rsidR="00083A04" w:rsidRDefault="00083A04" w:rsidP="00083A04">
      <w:pPr>
        <w:pStyle w:val="NormalWeb"/>
      </w:pPr>
      <w:r>
        <w:t>III. Grupa</w:t>
      </w:r>
    </w:p>
    <w:p w:rsidR="00083A04" w:rsidRDefault="00083A04" w:rsidP="00083A04">
      <w:pPr>
        <w:pStyle w:val="NormalWeb"/>
      </w:pPr>
      <w:r>
        <w:t>1. Opći zakon gravitacije</w:t>
      </w:r>
    </w:p>
    <w:p w:rsidR="00083A04" w:rsidRDefault="00083A04" w:rsidP="00083A04">
      <w:pPr>
        <w:pStyle w:val="NormalWeb"/>
      </w:pPr>
      <w:r>
        <w:t>2. Srednje i trenutno ubrzanje</w:t>
      </w:r>
    </w:p>
    <w:p w:rsidR="00083A04" w:rsidRDefault="00083A04" w:rsidP="00083A04">
      <w:pPr>
        <w:pStyle w:val="NormalWeb"/>
      </w:pPr>
      <w:r>
        <w:t>3. Procjena vertikalne komponente sile pritiska na podlogu inverznim dinamičkim</w:t>
      </w:r>
    </w:p>
    <w:p w:rsidR="00083A04" w:rsidRDefault="00083A04" w:rsidP="00083A04">
      <w:pPr>
        <w:pStyle w:val="NormalWeb"/>
      </w:pPr>
      <w:r>
        <w:lastRenderedPageBreak/>
        <w:t>pristupom</w:t>
      </w:r>
    </w:p>
    <w:p w:rsidR="00083A04" w:rsidRDefault="00083A04" w:rsidP="00083A04">
      <w:pPr>
        <w:pStyle w:val="NormalWeb"/>
      </w:pPr>
      <w:r>
        <w:t>4. Sile inercije</w:t>
      </w:r>
    </w:p>
    <w:p w:rsidR="00083A04" w:rsidRDefault="00083A04" w:rsidP="00083A04">
      <w:pPr>
        <w:pStyle w:val="NormalWeb"/>
      </w:pPr>
      <w:r>
        <w:t>5. Koje su najvažnije obrade EMG signala u vremenskom području i s kojom se</w:t>
      </w:r>
    </w:p>
    <w:p w:rsidR="00083A04" w:rsidRDefault="00083A04" w:rsidP="00083A04">
      <w:pPr>
        <w:pStyle w:val="NormalWeb"/>
      </w:pPr>
      <w:r>
        <w:t>svrhom provode?</w:t>
      </w:r>
    </w:p>
    <w:p w:rsidR="00083A04" w:rsidRDefault="00083A04" w:rsidP="00083A04">
      <w:pPr>
        <w:pStyle w:val="NormalWeb"/>
      </w:pPr>
      <w:r>
        <w:t>IV. Grupa</w:t>
      </w:r>
    </w:p>
    <w:p w:rsidR="00083A04" w:rsidRDefault="00083A04" w:rsidP="00083A04">
      <w:pPr>
        <w:pStyle w:val="NormalWeb"/>
      </w:pPr>
      <w:r>
        <w:t>1. Pojmovi: prostor, inercijalni koordinatni sustav, vrijeme</w:t>
      </w:r>
    </w:p>
    <w:p w:rsidR="00083A04" w:rsidRDefault="00083A04" w:rsidP="00083A04">
      <w:pPr>
        <w:pStyle w:val="NormalWeb"/>
      </w:pPr>
      <w:r>
        <w:t>2. Prezentacija podataka dobivenih kinematičkom analizom</w:t>
      </w:r>
    </w:p>
    <w:p w:rsidR="00083A04" w:rsidRDefault="00083A04" w:rsidP="00083A04">
      <w:pPr>
        <w:pStyle w:val="NormalWeb"/>
      </w:pPr>
      <w:r>
        <w:t>3. Polinomijalno izglađivanje signala</w:t>
      </w:r>
    </w:p>
    <w:p w:rsidR="00083A04" w:rsidRDefault="00083A04" w:rsidP="00083A04">
      <w:pPr>
        <w:pStyle w:val="NormalWeb"/>
      </w:pPr>
      <w:r>
        <w:t>4. U čemu se sastoji spektralni prikaz EMG signala, kako se ostvaruje i čemu može</w:t>
      </w:r>
    </w:p>
    <w:p w:rsidR="00083A04" w:rsidRDefault="00083A04" w:rsidP="00083A04">
      <w:pPr>
        <w:pStyle w:val="NormalWeb"/>
      </w:pPr>
      <w:r>
        <w:t>poslužiti?</w:t>
      </w:r>
    </w:p>
    <w:p w:rsidR="00083A04" w:rsidRDefault="00083A04" w:rsidP="00083A04">
      <w:pPr>
        <w:pStyle w:val="NormalWeb"/>
      </w:pPr>
      <w:r>
        <w:t>5. U čemu se sastoji dijagnostika stupnja uvježbanosti pokreta s pomoću</w:t>
      </w:r>
    </w:p>
    <w:p w:rsidR="00083A04" w:rsidRDefault="00083A04" w:rsidP="00083A04">
      <w:pPr>
        <w:pStyle w:val="NormalWeb"/>
      </w:pPr>
      <w:r>
        <w:t>biomehaničkih pokazatelja? Osvrnuti se na primjer iz sportske gimnastike</w:t>
      </w:r>
    </w:p>
    <w:p w:rsidR="00083A04" w:rsidRDefault="00083A04" w:rsidP="00083A04">
      <w:pPr>
        <w:pStyle w:val="NormalWeb"/>
      </w:pPr>
      <w:r>
        <w:t>5</w:t>
      </w:r>
    </w:p>
    <w:p w:rsidR="00083A04" w:rsidRDefault="00083A04" w:rsidP="00083A04">
      <w:pPr>
        <w:pStyle w:val="NormalWeb"/>
      </w:pPr>
      <w:r>
        <w:t>V. Grupa</w:t>
      </w:r>
    </w:p>
    <w:p w:rsidR="00083A04" w:rsidRDefault="00083A04" w:rsidP="00083A04">
      <w:pPr>
        <w:pStyle w:val="NormalWeb"/>
      </w:pPr>
      <w:r>
        <w:t>1. Pojmovi: masa, inercija, čestica, kruto tijelo</w:t>
      </w:r>
    </w:p>
    <w:p w:rsidR="00083A04" w:rsidRDefault="00083A04" w:rsidP="00083A04">
      <w:pPr>
        <w:pStyle w:val="NormalWeb"/>
      </w:pPr>
      <w:r>
        <w:t>2. Pojam deriviranja, numeričko diferenciranje podataka gibanja</w:t>
      </w:r>
    </w:p>
    <w:p w:rsidR="00083A04" w:rsidRDefault="00083A04" w:rsidP="00083A04">
      <w:pPr>
        <w:pStyle w:val="NormalWeb"/>
      </w:pPr>
      <w:r>
        <w:t>3. Zakon sačuvanja impulsa</w:t>
      </w:r>
    </w:p>
    <w:p w:rsidR="00083A04" w:rsidRDefault="00083A04" w:rsidP="00083A04">
      <w:pPr>
        <w:pStyle w:val="NormalWeb"/>
      </w:pPr>
      <w:r>
        <w:t>4. Vansredišnji (ekscentričan) udarac lopte i Magnusov učinak</w:t>
      </w:r>
    </w:p>
    <w:p w:rsidR="00083A04" w:rsidRDefault="00083A04" w:rsidP="00083A04">
      <w:pPr>
        <w:pStyle w:val="NormalWeb"/>
      </w:pPr>
      <w:r>
        <w:t>5. Opisati i obrazložiti pogodnost diferencijalnog načina detekcije i pojačanja</w:t>
      </w:r>
    </w:p>
    <w:p w:rsidR="00083A04" w:rsidRDefault="00083A04" w:rsidP="00083A04">
      <w:pPr>
        <w:pStyle w:val="NormalWeb"/>
      </w:pPr>
      <w:r>
        <w:t>površinskih EMG signala</w:t>
      </w:r>
    </w:p>
    <w:p w:rsidR="00083A04" w:rsidRDefault="00083A04" w:rsidP="00083A04">
      <w:pPr>
        <w:pStyle w:val="NormalWeb"/>
      </w:pPr>
      <w:r>
        <w:t>VI. Grupa</w:t>
      </w:r>
    </w:p>
    <w:p w:rsidR="00083A04" w:rsidRDefault="00083A04" w:rsidP="00083A04">
      <w:pPr>
        <w:pStyle w:val="NormalWeb"/>
      </w:pPr>
      <w:r>
        <w:t>1. Zakoni klasične mehanike (Newtonovi zakoni)</w:t>
      </w:r>
    </w:p>
    <w:p w:rsidR="00083A04" w:rsidRDefault="00083A04" w:rsidP="00083A04">
      <w:pPr>
        <w:pStyle w:val="NormalWeb"/>
      </w:pPr>
      <w:r>
        <w:t>2. Opisivanje općeg prostornog gibanja</w:t>
      </w:r>
    </w:p>
    <w:p w:rsidR="00083A04" w:rsidRDefault="00083A04" w:rsidP="00083A04">
      <w:pPr>
        <w:pStyle w:val="NormalWeb"/>
      </w:pPr>
      <w:r>
        <w:t>3. Tehnike za zapremanje kinematičkih podataka gibanja</w:t>
      </w:r>
    </w:p>
    <w:p w:rsidR="00083A04" w:rsidRDefault="00083A04" w:rsidP="00083A04">
      <w:pPr>
        <w:pStyle w:val="NormalWeb"/>
      </w:pPr>
      <w:r>
        <w:t>4. Digitalno filtriranje, rekurzivni i nerekurzivni filtri, Butterworth-ov filtar</w:t>
      </w:r>
    </w:p>
    <w:p w:rsidR="00083A04" w:rsidRDefault="00083A04" w:rsidP="00083A04">
      <w:pPr>
        <w:pStyle w:val="NormalWeb"/>
      </w:pPr>
      <w:r>
        <w:lastRenderedPageBreak/>
        <w:t>5. Što je to funkcionalna električka stimulacija (FES) skeletnog mišića i gdje se</w:t>
      </w:r>
    </w:p>
    <w:p w:rsidR="00083A04" w:rsidRDefault="00083A04" w:rsidP="00083A04">
      <w:pPr>
        <w:pStyle w:val="NormalWeb"/>
      </w:pPr>
      <w:r>
        <w:t>primjenjuje?</w:t>
      </w:r>
    </w:p>
    <w:p w:rsidR="00083A04" w:rsidRDefault="00083A04" w:rsidP="00083A04">
      <w:pPr>
        <w:pStyle w:val="NormalWeb"/>
      </w:pPr>
      <w:r>
        <w:t>VII. Grupa</w:t>
      </w:r>
    </w:p>
    <w:p w:rsidR="00083A04" w:rsidRDefault="00083A04" w:rsidP="00083A04">
      <w:pPr>
        <w:pStyle w:val="NormalWeb"/>
      </w:pPr>
      <w:r>
        <w:t>1. Osnovne karakteristike muskuloskeletnog sustava</w:t>
      </w:r>
    </w:p>
    <w:p w:rsidR="00083A04" w:rsidRDefault="00083A04" w:rsidP="00083A04">
      <w:pPr>
        <w:pStyle w:val="NormalWeb"/>
      </w:pPr>
      <w:r>
        <w:t>2. Određivanje parametara segmenata tijela geometrijskim modelima</w:t>
      </w:r>
    </w:p>
    <w:p w:rsidR="00083A04" w:rsidRDefault="00083A04" w:rsidP="00083A04">
      <w:pPr>
        <w:pStyle w:val="NormalWeb"/>
      </w:pPr>
      <w:r>
        <w:t>3. Masa, težina u mirovanju, dinamička težina</w:t>
      </w:r>
    </w:p>
    <w:p w:rsidR="00083A04" w:rsidRDefault="00083A04" w:rsidP="00083A04">
      <w:pPr>
        <w:pStyle w:val="NormalWeb"/>
      </w:pPr>
      <w:r>
        <w:t>4. Digitalizacija video zapisa i digitalizacija referentnih točaka sustavom APAS</w:t>
      </w:r>
    </w:p>
    <w:p w:rsidR="00083A04" w:rsidRDefault="00083A04" w:rsidP="00083A04">
      <w:pPr>
        <w:pStyle w:val="NormalWeb"/>
      </w:pPr>
      <w:r>
        <w:t>5. Što je to mišićni trzaj i kakva mogu biti svojstva mišićnih vlakana obzirom na</w:t>
      </w:r>
    </w:p>
    <w:p w:rsidR="00083A04" w:rsidRDefault="00083A04" w:rsidP="00083A04">
      <w:pPr>
        <w:pStyle w:val="NormalWeb"/>
      </w:pPr>
      <w:r>
        <w:t>karakteristike trzaja</w:t>
      </w:r>
    </w:p>
    <w:p w:rsidR="00083A04" w:rsidRDefault="00083A04" w:rsidP="00083A04">
      <w:pPr>
        <w:pStyle w:val="NormalWeb"/>
      </w:pPr>
      <w:r>
        <w:t>VIII. Grupa</w:t>
      </w:r>
    </w:p>
    <w:p w:rsidR="00083A04" w:rsidRDefault="00083A04" w:rsidP="00083A04">
      <w:pPr>
        <w:pStyle w:val="NormalWeb"/>
      </w:pPr>
      <w:r>
        <w:t>1. Skalari, vektori i tenzori u biomehanici</w:t>
      </w:r>
    </w:p>
    <w:p w:rsidR="00083A04" w:rsidRDefault="00083A04" w:rsidP="00083A04">
      <w:pPr>
        <w:pStyle w:val="NormalWeb"/>
      </w:pPr>
      <w:r>
        <w:t>2. Diferenciranje linearnih i kutnih pomaka tehnikom konačnih razlika</w:t>
      </w:r>
    </w:p>
    <w:p w:rsidR="00083A04" w:rsidRDefault="00083A04" w:rsidP="00083A04">
      <w:pPr>
        <w:pStyle w:val="NormalWeb"/>
      </w:pPr>
      <w:r>
        <w:t>3. Osnovna oprema kinematičkog sustava i provedba snimanja</w:t>
      </w:r>
    </w:p>
    <w:p w:rsidR="00083A04" w:rsidRDefault="00083A04" w:rsidP="00083A04">
      <w:pPr>
        <w:pStyle w:val="NormalWeb"/>
      </w:pPr>
      <w:r>
        <w:t>4. Izvođenje translacija i rotacija muskuloskeletnog sustava</w:t>
      </w:r>
    </w:p>
    <w:p w:rsidR="00083A04" w:rsidRDefault="00083A04" w:rsidP="00083A04">
      <w:pPr>
        <w:pStyle w:val="NormalWeb"/>
      </w:pPr>
      <w:r>
        <w:t>5. Što su mioelektrički upravljane proteze?</w:t>
      </w:r>
    </w:p>
    <w:p w:rsidR="00083A04" w:rsidRDefault="00083A04" w:rsidP="00083A04">
      <w:pPr>
        <w:pStyle w:val="NormalWeb"/>
      </w:pPr>
      <w:r>
        <w:t>IX. Grupa</w:t>
      </w:r>
    </w:p>
    <w:p w:rsidR="00083A04" w:rsidRDefault="00083A04" w:rsidP="00083A04">
      <w:pPr>
        <w:pStyle w:val="NormalWeb"/>
      </w:pPr>
      <w:r>
        <w:t>1. Klasifikacija vektora, uvjeti jednakosti vektora, jedinični vektor i projekcije</w:t>
      </w:r>
    </w:p>
    <w:p w:rsidR="00083A04" w:rsidRDefault="00083A04" w:rsidP="00083A04">
      <w:pPr>
        <w:pStyle w:val="NormalWeb"/>
      </w:pPr>
      <w:r>
        <w:t>vektora</w:t>
      </w:r>
    </w:p>
    <w:p w:rsidR="00083A04" w:rsidRDefault="00083A04" w:rsidP="00083A04">
      <w:pPr>
        <w:pStyle w:val="NormalWeb"/>
      </w:pPr>
      <w:r>
        <w:t>2. Svrha i smisao tehnika izglađivanja podataka (signala) gibanja</w:t>
      </w:r>
    </w:p>
    <w:p w:rsidR="00083A04" w:rsidRDefault="00083A04" w:rsidP="00083A04">
      <w:pPr>
        <w:pStyle w:val="NormalWeb"/>
      </w:pPr>
      <w:r>
        <w:t>3. Utvrđivanje optimalnog uzorkovanja signala</w:t>
      </w:r>
    </w:p>
    <w:p w:rsidR="00083A04" w:rsidRDefault="00083A04" w:rsidP="00083A04">
      <w:pPr>
        <w:pStyle w:val="NormalWeb"/>
      </w:pPr>
      <w:r>
        <w:t>4. Inercija, moment inercije čestice, skupa čestica i krutog tijela</w:t>
      </w:r>
    </w:p>
    <w:p w:rsidR="00083A04" w:rsidRDefault="00083A04" w:rsidP="00083A04">
      <w:pPr>
        <w:pStyle w:val="NormalWeb"/>
      </w:pPr>
      <w:r>
        <w:t>5. Kako se postiže gradacija (stupnjevanje) mišićne sile u organizmu?</w:t>
      </w:r>
    </w:p>
    <w:p w:rsidR="00083A04" w:rsidRDefault="00083A04" w:rsidP="00083A04">
      <w:pPr>
        <w:pStyle w:val="NormalWeb"/>
      </w:pPr>
      <w:r>
        <w:t>6</w:t>
      </w:r>
    </w:p>
    <w:p w:rsidR="00083A04" w:rsidRDefault="00083A04" w:rsidP="00083A04">
      <w:pPr>
        <w:pStyle w:val="NormalWeb"/>
      </w:pPr>
      <w:r>
        <w:t>X. Grupa</w:t>
      </w:r>
    </w:p>
    <w:p w:rsidR="00083A04" w:rsidRDefault="00083A04" w:rsidP="00083A04">
      <w:pPr>
        <w:pStyle w:val="NormalWeb"/>
      </w:pPr>
      <w:r>
        <w:t>1. Koncepcija i funkcioniranje biomehaničkog modela temeljenog na inverznom</w:t>
      </w:r>
    </w:p>
    <w:p w:rsidR="00083A04" w:rsidRDefault="00083A04" w:rsidP="00083A04">
      <w:pPr>
        <w:pStyle w:val="NormalWeb"/>
      </w:pPr>
      <w:r>
        <w:lastRenderedPageBreak/>
        <w:t>dinamičkom pristupu</w:t>
      </w:r>
    </w:p>
    <w:p w:rsidR="00083A04" w:rsidRDefault="00083A04" w:rsidP="00083A04">
      <w:pPr>
        <w:pStyle w:val="NormalWeb"/>
      </w:pPr>
      <w:r>
        <w:t>2. Zakon sačuvanja momenta impulsa</w:t>
      </w:r>
    </w:p>
    <w:p w:rsidR="00083A04" w:rsidRDefault="00083A04" w:rsidP="00083A04">
      <w:pPr>
        <w:pStyle w:val="NormalWeb"/>
      </w:pPr>
      <w:r>
        <w:t>3. Sile otpora</w:t>
      </w:r>
    </w:p>
    <w:p w:rsidR="00083A04" w:rsidRDefault="00083A04" w:rsidP="00083A04">
      <w:pPr>
        <w:pStyle w:val="NormalWeb"/>
      </w:pPr>
      <w:r>
        <w:t>4. Što je to mjerni pretvornik i kakvi se mjerni pretvornici sile najčešće rabe u</w:t>
      </w:r>
    </w:p>
    <w:p w:rsidR="00083A04" w:rsidRDefault="00083A04" w:rsidP="00083A04">
      <w:pPr>
        <w:pStyle w:val="NormalWeb"/>
      </w:pPr>
      <w:r>
        <w:t>biomehanici?</w:t>
      </w:r>
    </w:p>
    <w:p w:rsidR="00083A04" w:rsidRDefault="00083A04" w:rsidP="00083A04">
      <w:pPr>
        <w:pStyle w:val="NormalWeb"/>
      </w:pPr>
      <w:r>
        <w:t>5. Kako se provodi dijagnostika lokalnog umora skeletnog mišićja na temelju</w:t>
      </w:r>
    </w:p>
    <w:p w:rsidR="00083A04" w:rsidRDefault="00083A04" w:rsidP="00083A04">
      <w:pPr>
        <w:pStyle w:val="NormalWeb"/>
      </w:pPr>
      <w:r>
        <w:t>mioelektričnih pokazatelja? Koji su signifikantni kvantitativni pokazatelji u toj</w:t>
      </w:r>
    </w:p>
    <w:p w:rsidR="00083A04" w:rsidRDefault="00083A04" w:rsidP="00083A04">
      <w:pPr>
        <w:pStyle w:val="NormalWeb"/>
      </w:pPr>
      <w:r>
        <w:t>metodi?</w:t>
      </w:r>
    </w:p>
    <w:p w:rsidR="00083A04" w:rsidRDefault="00083A04" w:rsidP="00083A04">
      <w:pPr>
        <w:pStyle w:val="NormalWeb"/>
      </w:pPr>
      <w:r>
        <w:t>XI. Grupa</w:t>
      </w:r>
    </w:p>
    <w:p w:rsidR="00083A04" w:rsidRDefault="00083A04" w:rsidP="00083A04">
      <w:pPr>
        <w:pStyle w:val="NormalWeb"/>
      </w:pPr>
      <w:r>
        <w:t>1. Geometrijsko zbrajanje vektora</w:t>
      </w:r>
    </w:p>
    <w:p w:rsidR="00083A04" w:rsidRDefault="00083A04" w:rsidP="00083A04">
      <w:pPr>
        <w:pStyle w:val="NormalWeb"/>
      </w:pPr>
      <w:r>
        <w:t>2. Kinematički opis gibanja tijela, početni uvjeti, podjela gibanja</w:t>
      </w:r>
    </w:p>
    <w:p w:rsidR="00083A04" w:rsidRDefault="00083A04" w:rsidP="00083A04">
      <w:pPr>
        <w:pStyle w:val="NormalWeb"/>
      </w:pPr>
      <w:r>
        <w:t>3. Inverzno digitalno Fourier-ovo transformiranje (IDFT) – sumacija nižih harmonika</w:t>
      </w:r>
    </w:p>
    <w:p w:rsidR="00083A04" w:rsidRDefault="00083A04" w:rsidP="00083A04">
      <w:pPr>
        <w:pStyle w:val="NormalWeb"/>
      </w:pPr>
      <w:r>
        <w:t>4. Sila, moment sile, spreg sile, moment sprega</w:t>
      </w:r>
    </w:p>
    <w:p w:rsidR="00083A04" w:rsidRDefault="00083A04" w:rsidP="00083A04">
      <w:pPr>
        <w:pStyle w:val="NormalWeb"/>
      </w:pPr>
      <w:r>
        <w:t>5. Osvrt na makroskopski mehanički model skeletnog mišića te na pojam</w:t>
      </w:r>
    </w:p>
    <w:p w:rsidR="00083A04" w:rsidRDefault="00083A04" w:rsidP="00083A04">
      <w:pPr>
        <w:pStyle w:val="NormalWeb"/>
      </w:pPr>
      <w:r>
        <w:t>miokibernetike</w:t>
      </w:r>
    </w:p>
    <w:p w:rsidR="00083A04" w:rsidRDefault="00083A04" w:rsidP="00083A04">
      <w:pPr>
        <w:pStyle w:val="NormalWeb"/>
      </w:pPr>
      <w:r>
        <w:t>XII. Grupa</w:t>
      </w:r>
    </w:p>
    <w:p w:rsidR="00083A04" w:rsidRDefault="00083A04" w:rsidP="00083A04">
      <w:pPr>
        <w:pStyle w:val="NormalWeb"/>
      </w:pPr>
      <w:r>
        <w:t>1. Analitičko predočavanje vektora (komponente, intenzitet, pravac)</w:t>
      </w:r>
    </w:p>
    <w:p w:rsidR="00083A04" w:rsidRDefault="00083A04" w:rsidP="00083A04">
      <w:pPr>
        <w:pStyle w:val="NormalWeb"/>
      </w:pPr>
      <w:r>
        <w:t>2. Uzroci promjene veličine i pravca gibanja</w:t>
      </w:r>
    </w:p>
    <w:p w:rsidR="00083A04" w:rsidRDefault="00083A04" w:rsidP="00083A04">
      <w:pPr>
        <w:pStyle w:val="NormalWeb"/>
      </w:pPr>
      <w:r>
        <w:t>3. Izvori nastanka pogrešaka u kinematičkom mjerenju i postupci njihovog otklanjanja</w:t>
      </w:r>
    </w:p>
    <w:p w:rsidR="00083A04" w:rsidRDefault="00083A04" w:rsidP="00083A04">
      <w:pPr>
        <w:pStyle w:val="NormalWeb"/>
      </w:pPr>
      <w:r>
        <w:t>4. Definicija kuta, kutna i perferna brzina</w:t>
      </w:r>
    </w:p>
    <w:p w:rsidR="00083A04" w:rsidRDefault="00083A04" w:rsidP="00083A04">
      <w:pPr>
        <w:pStyle w:val="NormalWeb"/>
      </w:pPr>
      <w:r>
        <w:t>5. Općeniti zahtjevi na mjerni sustav u biomehanici</w:t>
      </w:r>
    </w:p>
    <w:p w:rsidR="00083A04" w:rsidRDefault="00083A04" w:rsidP="00083A04">
      <w:pPr>
        <w:pStyle w:val="NormalWeb"/>
      </w:pPr>
      <w:r>
        <w:t>XIII. Grupa</w:t>
      </w:r>
    </w:p>
    <w:p w:rsidR="00083A04" w:rsidRDefault="00083A04" w:rsidP="00083A04">
      <w:pPr>
        <w:pStyle w:val="NormalWeb"/>
      </w:pPr>
      <w:r>
        <w:t>1. Množenje vektora skalarom (primjeri)</w:t>
      </w:r>
    </w:p>
    <w:p w:rsidR="00083A04" w:rsidRDefault="00083A04" w:rsidP="00083A04">
      <w:pPr>
        <w:pStyle w:val="NormalWeb"/>
      </w:pPr>
      <w:r>
        <w:t>2. Segmenti, predpostavke i idealizacija segmenata modela ljudskog tijela</w:t>
      </w:r>
    </w:p>
    <w:p w:rsidR="00083A04" w:rsidRDefault="00083A04" w:rsidP="00083A04">
      <w:pPr>
        <w:pStyle w:val="NormalWeb"/>
      </w:pPr>
      <w:r>
        <w:t>3. Pravocrtno gibanje: jednoliko, jednoliko ubrzano, ubrzano</w:t>
      </w:r>
    </w:p>
    <w:p w:rsidR="00083A04" w:rsidRDefault="00083A04" w:rsidP="00083A04">
      <w:pPr>
        <w:pStyle w:val="NormalWeb"/>
      </w:pPr>
      <w:r>
        <w:lastRenderedPageBreak/>
        <w:t>4. Impuls, impuls sile i moment impulsa (čestice, sustava čestica, sustava krutih</w:t>
      </w:r>
    </w:p>
    <w:p w:rsidR="00083A04" w:rsidRDefault="00083A04" w:rsidP="00083A04">
      <w:pPr>
        <w:pStyle w:val="NormalWeb"/>
      </w:pPr>
      <w:r>
        <w:t>tijela)</w:t>
      </w:r>
    </w:p>
    <w:p w:rsidR="00083A04" w:rsidRDefault="00083A04" w:rsidP="00083A04">
      <w:pPr>
        <w:pStyle w:val="NormalWeb"/>
      </w:pPr>
      <w:r>
        <w:t>5. Diskutirati ovisnosti “napetost-duljina” i “sila-brzina kontrakcije” skeletnog mišića</w:t>
      </w:r>
    </w:p>
    <w:p w:rsidR="00083A04" w:rsidRDefault="00083A04" w:rsidP="00083A04">
      <w:pPr>
        <w:pStyle w:val="NormalWeb"/>
      </w:pPr>
      <w:r>
        <w:t>XIV. Grupa</w:t>
      </w:r>
    </w:p>
    <w:p w:rsidR="00083A04" w:rsidRDefault="00083A04" w:rsidP="00083A04">
      <w:pPr>
        <w:pStyle w:val="NormalWeb"/>
      </w:pPr>
      <w:r>
        <w:t>1. Skalarni umnožak dvaju vektora</w:t>
      </w:r>
    </w:p>
    <w:p w:rsidR="00083A04" w:rsidRDefault="00083A04" w:rsidP="00083A04">
      <w:pPr>
        <w:pStyle w:val="NormalWeb"/>
      </w:pPr>
      <w:r>
        <w:t>2. Vertikalna sila reakcije oslonca i sile trenja</w:t>
      </w:r>
    </w:p>
    <w:p w:rsidR="00083A04" w:rsidRDefault="00083A04" w:rsidP="00083A04">
      <w:pPr>
        <w:pStyle w:val="NormalWeb"/>
      </w:pPr>
      <w:r>
        <w:t>3. Srednja i trenutna brzina</w:t>
      </w:r>
    </w:p>
    <w:p w:rsidR="00083A04" w:rsidRDefault="00083A04" w:rsidP="00083A04">
      <w:pPr>
        <w:pStyle w:val="NormalWeb"/>
      </w:pPr>
      <w:r>
        <w:t>7</w:t>
      </w:r>
    </w:p>
    <w:p w:rsidR="00083A04" w:rsidRDefault="00083A04" w:rsidP="00083A04">
      <w:pPr>
        <w:pStyle w:val="NormalWeb"/>
      </w:pPr>
      <w:r>
        <w:t>4. Analitičko određivanje težišta N-segmentalnog sustava</w:t>
      </w:r>
    </w:p>
    <w:p w:rsidR="00083A04" w:rsidRDefault="00083A04" w:rsidP="00083A04">
      <w:pPr>
        <w:pStyle w:val="NormalWeb"/>
      </w:pPr>
      <w:r>
        <w:t>5. Obrazložiti interdisciplinarni pristup u biomehanici lokomocije</w:t>
      </w:r>
    </w:p>
    <w:p w:rsidR="00083A04" w:rsidRDefault="00083A04" w:rsidP="00083A04">
      <w:pPr>
        <w:pStyle w:val="NormalWeb"/>
      </w:pPr>
      <w:r>
        <w:t>XV. Grupa</w:t>
      </w:r>
    </w:p>
    <w:p w:rsidR="00083A04" w:rsidRDefault="00083A04" w:rsidP="00083A04">
      <w:pPr>
        <w:pStyle w:val="NormalWeb"/>
      </w:pPr>
      <w:r>
        <w:t>1. Vektorski umnožak dvaju vektora</w:t>
      </w:r>
    </w:p>
    <w:p w:rsidR="00083A04" w:rsidRDefault="00083A04" w:rsidP="00083A04">
      <w:pPr>
        <w:pStyle w:val="NormalWeb"/>
      </w:pPr>
      <w:r>
        <w:t>2. Vanjske i unutarnje sile</w:t>
      </w:r>
    </w:p>
    <w:p w:rsidR="00083A04" w:rsidRDefault="00083A04" w:rsidP="00083A04">
      <w:pPr>
        <w:pStyle w:val="NormalWeb"/>
      </w:pPr>
      <w:r>
        <w:t>3. Ukupna energija N-segmentalnog sustava</w:t>
      </w:r>
    </w:p>
    <w:p w:rsidR="00083A04" w:rsidRDefault="00083A04" w:rsidP="00083A04">
      <w:pPr>
        <w:pStyle w:val="NormalWeb"/>
      </w:pPr>
      <w:r>
        <w:t>4. Kutno i periferno ubrzanje</w:t>
      </w:r>
    </w:p>
    <w:p w:rsidR="00083A04" w:rsidRDefault="00083A04" w:rsidP="00083A04">
      <w:pPr>
        <w:pStyle w:val="NormalWeb"/>
      </w:pPr>
      <w:r>
        <w:t>5. Koja je svrha postupka analogno-digitalne (A/D) pretvorbe signala i od čega se isti</w:t>
      </w:r>
    </w:p>
    <w:p w:rsidR="00083A04" w:rsidRDefault="00083A04" w:rsidP="00083A04">
      <w:pPr>
        <w:pStyle w:val="NormalWeb"/>
      </w:pPr>
      <w:r>
        <w:t>sastoji? Osvrnuti se na tehničku provedbu postupka</w:t>
      </w:r>
    </w:p>
    <w:p w:rsidR="00083A04" w:rsidRDefault="00083A04" w:rsidP="00083A04">
      <w:pPr>
        <w:pStyle w:val="NormalWeb"/>
      </w:pPr>
      <w:r>
        <w:t>6. Analiza hoda: svrha i opis postupka</w:t>
      </w:r>
    </w:p>
    <w:p w:rsidR="00083A04" w:rsidRDefault="00083A04" w:rsidP="00083A04">
      <w:pPr>
        <w:pStyle w:val="NormalWeb"/>
      </w:pPr>
      <w:r>
        <w:t>XVI. Grupa</w:t>
      </w:r>
    </w:p>
    <w:p w:rsidR="00083A04" w:rsidRDefault="00083A04" w:rsidP="00083A04">
      <w:pPr>
        <w:pStyle w:val="NormalWeb"/>
      </w:pPr>
      <w:r>
        <w:t>1. Jednadžbe ravnoteže, težište, moment rezultante (Varignonov teorem)</w:t>
      </w:r>
    </w:p>
    <w:p w:rsidR="00083A04" w:rsidRDefault="00083A04" w:rsidP="00083A04">
      <w:pPr>
        <w:pStyle w:val="NormalWeb"/>
      </w:pPr>
      <w:r>
        <w:t>2. Praktična primjena rezultata kinematičkih analiza</w:t>
      </w:r>
    </w:p>
    <w:p w:rsidR="00083A04" w:rsidRDefault="00083A04" w:rsidP="00083A04">
      <w:pPr>
        <w:pStyle w:val="NormalWeb"/>
      </w:pPr>
      <w:r>
        <w:t>3. Ulazno-izlazne veličine biomehaničkog modela, temeljne jednadžbe gibanja</w:t>
      </w:r>
    </w:p>
    <w:p w:rsidR="00083A04" w:rsidRDefault="00083A04" w:rsidP="00083A04">
      <w:pPr>
        <w:pStyle w:val="NormalWeb"/>
      </w:pPr>
      <w:r>
        <w:t>muskuloskeletnog sustava i mogućnosti provjere modela</w:t>
      </w:r>
    </w:p>
    <w:p w:rsidR="00083A04" w:rsidRDefault="00083A04" w:rsidP="00083A04">
      <w:pPr>
        <w:pStyle w:val="NormalWeb"/>
      </w:pPr>
      <w:r>
        <w:t>4. Osnovne i izvedene mjerne i fizičke jedinice međunarodnog sustava (SI)</w:t>
      </w:r>
    </w:p>
    <w:p w:rsidR="00083A04" w:rsidRDefault="00083A04" w:rsidP="00083A04">
      <w:pPr>
        <w:pStyle w:val="NormalWeb"/>
      </w:pPr>
      <w:r>
        <w:t>5. Što je vektorski dijagram i gdje se primjenjuje?</w:t>
      </w:r>
    </w:p>
    <w:p w:rsidR="00083A04" w:rsidRDefault="00083A04" w:rsidP="00083A04">
      <w:pPr>
        <w:pStyle w:val="NormalWeb"/>
      </w:pPr>
      <w:r>
        <w:lastRenderedPageBreak/>
        <w:t>XVII. Grupa</w:t>
      </w:r>
    </w:p>
    <w:p w:rsidR="00083A04" w:rsidRDefault="00083A04" w:rsidP="00083A04">
      <w:pPr>
        <w:pStyle w:val="NormalWeb"/>
      </w:pPr>
      <w:r>
        <w:t>1. Definicija i podjela poluga (primjeri)</w:t>
      </w:r>
    </w:p>
    <w:p w:rsidR="00083A04" w:rsidRDefault="00083A04" w:rsidP="00083A04">
      <w:pPr>
        <w:pStyle w:val="NormalWeb"/>
      </w:pPr>
      <w:r>
        <w:t>2. Kinematički dijagrami jednolikog i jednoliko ubrzanog gibanja</w:t>
      </w:r>
    </w:p>
    <w:p w:rsidR="00083A04" w:rsidRDefault="00083A04" w:rsidP="00083A04">
      <w:pPr>
        <w:pStyle w:val="NormalWeb"/>
      </w:pPr>
      <w:r>
        <w:t>3. Ukupni moment impulsa N-segmentalnog sustava</w:t>
      </w:r>
    </w:p>
    <w:p w:rsidR="00083A04" w:rsidRDefault="00083A04" w:rsidP="00083A04">
      <w:pPr>
        <w:pStyle w:val="NormalWeb"/>
      </w:pPr>
      <w:r>
        <w:t>4. Sudar dvaju tijela</w:t>
      </w:r>
    </w:p>
    <w:p w:rsidR="00083A04" w:rsidRDefault="00083A04" w:rsidP="00083A04">
      <w:pPr>
        <w:pStyle w:val="NormalWeb"/>
      </w:pPr>
      <w:r>
        <w:t>5. Opisati uređaj platforme za mjerenje sile reakcije podloge i tipične primjene</w:t>
      </w:r>
    </w:p>
    <w:p w:rsidR="00083A04" w:rsidRDefault="00083A04" w:rsidP="00083A04">
      <w:pPr>
        <w:pStyle w:val="NormalWeb"/>
      </w:pPr>
      <w:r>
        <w:t>6. Razvoj biomehaničkih modela ljudskog tijela</w:t>
      </w:r>
    </w:p>
    <w:p w:rsidR="003A5832" w:rsidRDefault="003A5832"/>
    <w:sectPr w:rsidR="003A5832" w:rsidSect="003A583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8F657A"/>
    <w:multiLevelType w:val="hybridMultilevel"/>
    <w:tmpl w:val="F068753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83A04"/>
    <w:rsid w:val="00083A04"/>
    <w:rsid w:val="003A5832"/>
    <w:rsid w:val="003D57DD"/>
    <w:rsid w:val="004E4C20"/>
    <w:rsid w:val="004F106A"/>
    <w:rsid w:val="00764AAE"/>
    <w:rsid w:val="00A07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58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83A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3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4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1407</Words>
  <Characters>8021</Characters>
  <Application>Microsoft Office Word</Application>
  <DocSecurity>0</DocSecurity>
  <Lines>66</Lines>
  <Paragraphs>18</Paragraphs>
  <ScaleCrop>false</ScaleCrop>
  <Company/>
  <LinksUpToDate>false</LinksUpToDate>
  <CharactersWithSpaces>9410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</dc:creator>
  <cp:lastModifiedBy>Monika</cp:lastModifiedBy>
  <cp:revision>2</cp:revision>
  <dcterms:created xsi:type="dcterms:W3CDTF">2012-03-26T18:29:00Z</dcterms:created>
  <dcterms:modified xsi:type="dcterms:W3CDTF">2012-03-26T18:29:00Z</dcterms:modified>
</cp:coreProperties>
</file>