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36" w:rsidRPr="001E159A" w:rsidRDefault="000E1D7D" w:rsidP="002A35FF">
      <w:pPr>
        <w:ind w:left="720"/>
        <w:rPr>
          <w:b/>
          <w:u w:val="single"/>
        </w:rPr>
      </w:pPr>
      <w:bookmarkStart w:id="0" w:name="_GoBack"/>
      <w:bookmarkEnd w:id="0"/>
      <w:r w:rsidRPr="001E159A">
        <w:rPr>
          <w:b/>
          <w:u w:val="single"/>
        </w:rPr>
        <w:t>Uvodno predavanje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FILOZOFIJA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filozofija – posebna vrsta znanosti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epistemologija – filozofska disciplina koja se bavi općim problemom </w:t>
      </w:r>
      <w:r w:rsidRPr="002A35FF">
        <w:rPr>
          <w:b/>
          <w:bCs/>
        </w:rPr>
        <w:t>znanja</w:t>
      </w:r>
      <w:r w:rsidRPr="002A35FF">
        <w:t xml:space="preserve"> i </w:t>
      </w:r>
      <w:r w:rsidRPr="002A35FF">
        <w:rPr>
          <w:b/>
          <w:bCs/>
        </w:rPr>
        <w:t>opravdanog vjerovanja</w:t>
      </w:r>
      <w:r w:rsidRPr="002A35FF">
        <w:t xml:space="preserve"> kao sastavnog elementa znanja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znanstveno</w:t>
      </w:r>
      <w:r w:rsidRPr="002A35FF">
        <w:t xml:space="preserve"> znanje je primarno </w:t>
      </w:r>
      <w:r w:rsidRPr="002A35FF">
        <w:rPr>
          <w:b/>
          <w:bCs/>
        </w:rPr>
        <w:t>deskriptivno;</w:t>
      </w:r>
      <w:r w:rsidRPr="002A35FF">
        <w:t xml:space="preserve"> znanosti daju </w:t>
      </w:r>
      <w:r w:rsidRPr="002A35FF">
        <w:rPr>
          <w:b/>
          <w:bCs/>
        </w:rPr>
        <w:t>opis</w:t>
      </w:r>
      <w:r w:rsidRPr="002A35FF">
        <w:t xml:space="preserve"> stvarnosti – identifikacija toga kakav svijet jest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filozofsko</w:t>
      </w:r>
      <w:r w:rsidRPr="002A35FF">
        <w:t xml:space="preserve"> znanje je </w:t>
      </w:r>
      <w:r w:rsidRPr="002A35FF">
        <w:rPr>
          <w:b/>
          <w:bCs/>
        </w:rPr>
        <w:t>analitičko</w:t>
      </w:r>
      <w:r w:rsidRPr="002A35FF">
        <w:t xml:space="preserve">; primaran je zadatak </w:t>
      </w:r>
      <w:r w:rsidRPr="002A35FF">
        <w:rPr>
          <w:b/>
          <w:bCs/>
        </w:rPr>
        <w:t>analiza</w:t>
      </w:r>
      <w:r w:rsidRPr="002A35FF">
        <w:t xml:space="preserve">: </w:t>
      </w:r>
      <w:r w:rsidRPr="002A35FF">
        <w:rPr>
          <w:b/>
          <w:bCs/>
        </w:rPr>
        <w:t>pojmova,</w:t>
      </w:r>
      <w:r w:rsidRPr="002A35FF">
        <w:t xml:space="preserve"> </w:t>
      </w:r>
      <w:r w:rsidRPr="002A35FF">
        <w:rPr>
          <w:b/>
          <w:bCs/>
        </w:rPr>
        <w:t>iskaza, stavova, teorija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 xml:space="preserve">implicira </w:t>
      </w:r>
      <w:r w:rsidRPr="002A35FF">
        <w:rPr>
          <w:b/>
          <w:bCs/>
        </w:rPr>
        <w:t>normativnost</w:t>
      </w:r>
      <w:r w:rsidRPr="002A35FF">
        <w:t xml:space="preserve"> ili </w:t>
      </w:r>
      <w:r w:rsidRPr="002A35FF">
        <w:rPr>
          <w:b/>
          <w:bCs/>
        </w:rPr>
        <w:t>nužnost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epistemologija je primarno </w:t>
      </w:r>
      <w:r w:rsidRPr="002A35FF">
        <w:rPr>
          <w:b/>
          <w:bCs/>
        </w:rPr>
        <w:t>normativna disciplina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EPISTEMOLOGIJA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epistemologija – teorija znanja (od grč. </w:t>
      </w:r>
      <w:r w:rsidRPr="002A35FF">
        <w:rPr>
          <w:i/>
          <w:iCs/>
        </w:rPr>
        <w:t>episteme</w:t>
      </w:r>
      <w:r w:rsidRPr="002A35FF">
        <w:t xml:space="preserve"> = znanje)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spoznajna teorija (gnoseologija)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suvremeni znanstveni pristup razlikuje: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rPr>
          <w:b/>
          <w:bCs/>
        </w:rPr>
        <w:t>znanje</w:t>
      </w:r>
      <w:r w:rsidRPr="002A35FF">
        <w:t xml:space="preserve"> (eng. </w:t>
      </w:r>
      <w:r w:rsidRPr="002A35FF">
        <w:rPr>
          <w:i/>
          <w:iCs/>
        </w:rPr>
        <w:t>knowledge</w:t>
      </w:r>
      <w:r w:rsidRPr="002A35FF">
        <w:t>) – analiza u filozofskim terminima istinitosti, vjerovanja, opravdanja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rPr>
          <w:b/>
          <w:bCs/>
        </w:rPr>
        <w:t>spoznaja</w:t>
      </w:r>
      <w:r w:rsidRPr="002A35FF">
        <w:t xml:space="preserve"> – orijentirana na </w:t>
      </w:r>
      <w:r w:rsidRPr="002A35FF">
        <w:rPr>
          <w:b/>
          <w:bCs/>
        </w:rPr>
        <w:t>izvor</w:t>
      </w:r>
      <w:r w:rsidRPr="002A35FF">
        <w:rPr>
          <w:b/>
          <w:bCs/>
          <w:i/>
          <w:iCs/>
        </w:rPr>
        <w:t xml:space="preserve"> </w:t>
      </w:r>
      <w:r w:rsidRPr="002A35FF">
        <w:t xml:space="preserve">znanja, na procese koji vode znanju </w:t>
      </w:r>
    </w:p>
    <w:p w:rsidR="00740836" w:rsidRPr="002A35FF" w:rsidRDefault="000E1D7D" w:rsidP="002A35FF">
      <w:pPr>
        <w:numPr>
          <w:ilvl w:val="2"/>
          <w:numId w:val="1"/>
        </w:numPr>
      </w:pPr>
      <w:r w:rsidRPr="002A35FF">
        <w:t>filozofija i epistemologija kao deskriptivna znanost</w:t>
      </w:r>
    </w:p>
    <w:p w:rsidR="00740836" w:rsidRPr="002A35FF" w:rsidRDefault="000E1D7D" w:rsidP="002A35FF">
      <w:pPr>
        <w:numPr>
          <w:ilvl w:val="2"/>
          <w:numId w:val="1"/>
        </w:numPr>
      </w:pPr>
      <w:r w:rsidRPr="002A35FF">
        <w:t xml:space="preserve">danas je to prvenstveno pitanje </w:t>
      </w:r>
      <w:r w:rsidRPr="002A35FF">
        <w:rPr>
          <w:b/>
          <w:bCs/>
        </w:rPr>
        <w:t>kognitivne psihologije i kognitivne znanosti</w:t>
      </w:r>
      <w:r w:rsidRPr="002A35FF">
        <w:t xml:space="preserve"> (psihologija, informatika, lingvistika, umjetna inteligencija)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primjereniji je naziv epistemologija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GLAVNA EPISTEMOLOŠKA PITANJA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Što je znanje?</w:t>
      </w:r>
      <w:r w:rsidRPr="002A35FF">
        <w:t xml:space="preserve"> – analiziranje i definiranje pojma znanja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Iz čega, odnosno, </w:t>
      </w:r>
      <w:r w:rsidRPr="002A35FF">
        <w:rPr>
          <w:b/>
          <w:bCs/>
        </w:rPr>
        <w:t>na osnovi čega znamo</w:t>
      </w:r>
      <w:r w:rsidRPr="002A35FF">
        <w:t xml:space="preserve">? – razmatranje </w:t>
      </w:r>
      <w:r w:rsidRPr="002A35FF">
        <w:rPr>
          <w:b/>
          <w:bCs/>
        </w:rPr>
        <w:t>izvora</w:t>
      </w:r>
      <w:r w:rsidRPr="002A35FF">
        <w:t xml:space="preserve"> znanja (iskustvom ili neovisno o iskustvu) i </w:t>
      </w:r>
      <w:r w:rsidRPr="002A35FF">
        <w:rPr>
          <w:b/>
          <w:bCs/>
        </w:rPr>
        <w:t>načina</w:t>
      </w:r>
      <w:r w:rsidRPr="002A35FF">
        <w:t xml:space="preserve"> stjecanja znanja: percepcija, pamćenje, introspekcija, svjedočanstvo, razum; indukcija/dedukcija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Što možemo znati? Koji su mogući predmeti znanja?</w:t>
      </w:r>
      <w:r w:rsidRPr="002A35FF">
        <w:t xml:space="preserve"> – predmet, opseg, granice i područja znanja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Možemo li znati?</w:t>
      </w:r>
      <w:r w:rsidRPr="002A35FF">
        <w:t xml:space="preserve"> Je li znanje moguće? – razmatranje mogućnosti znanja: skepticizam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„Što je znanje?“</w:t>
      </w:r>
      <w:r w:rsidRPr="002A35FF">
        <w:t xml:space="preserve">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epistemolozi pokušavaju iznijeti </w:t>
      </w:r>
      <w:r w:rsidRPr="002A35FF">
        <w:rPr>
          <w:b/>
          <w:bCs/>
        </w:rPr>
        <w:t>adekvatnu analizu i definiciju pojma znanja</w:t>
      </w:r>
      <w:r w:rsidRPr="002A35FF">
        <w:t xml:space="preserve"> ili pak pokušavaju dati adekvatan opis i objašnjenje nekih primjera znanja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metodizam – opisuje opće nužne uvjete i kriterije za njegovo identificiranje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 xml:space="preserve">partikularizam – polaze  od pojedinačnih primjera vjerovanja koja imaju neke poželjne epistemičke karakteristike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prema tzv. trodijelnoj /</w:t>
      </w:r>
      <w:r w:rsidRPr="002A35FF">
        <w:rPr>
          <w:b/>
          <w:bCs/>
        </w:rPr>
        <w:t xml:space="preserve">tradicionalnoj </w:t>
      </w:r>
      <w:r w:rsidRPr="002A35FF">
        <w:t xml:space="preserve">definiciji </w:t>
      </w:r>
      <w:r w:rsidRPr="002A35FF">
        <w:rPr>
          <w:b/>
          <w:bCs/>
        </w:rPr>
        <w:t xml:space="preserve">znanje je opravdano istinito vjerovanje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lastRenderedPageBreak/>
        <w:t>Na osnovi čega znamo?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razmatranje </w:t>
      </w:r>
      <w:r w:rsidRPr="002A35FF">
        <w:rPr>
          <w:b/>
          <w:bCs/>
        </w:rPr>
        <w:t>izvora</w:t>
      </w:r>
      <w:r w:rsidRPr="002A35FF">
        <w:t xml:space="preserve"> i </w:t>
      </w:r>
      <w:r w:rsidRPr="002A35FF">
        <w:rPr>
          <w:b/>
          <w:bCs/>
        </w:rPr>
        <w:t>načina</w:t>
      </w:r>
      <w:r w:rsidRPr="002A35FF">
        <w:t xml:space="preserve"> stjecanja znanja i opravdanog vjerovanja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zamjećivanje, pamćenje, introspekcija, svjedočanstvo, razum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izravno stjecanje znanja i opravdanog vjerovanja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 xml:space="preserve">neizravno stjecanje znanja i opravdanog vjerovanja putem </w:t>
      </w:r>
      <w:r w:rsidRPr="002A35FF">
        <w:rPr>
          <w:b/>
          <w:bCs/>
        </w:rPr>
        <w:t>zaključivanja</w:t>
      </w:r>
      <w:r w:rsidRPr="002A35FF">
        <w:t>: dedukcijom, indukcijom, abdukcijom, razumskom intuicijom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inferencijsko i neinferencijsko opravdanje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Što možemo znati?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potiče razmatranja o načelnoj mogućnosti znanja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skeptici osporavaju mogućnost i postojanje znanja odnosno opravdanog vjerovanja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globalni vs. lokalni skepticizam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protuskeptičke strategije: osporavaju strukturu ili doseg skeptičkih argumenata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VRSTE ZNANJA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s obzirom na njegov izvor: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 xml:space="preserve">(a) znanje </w:t>
      </w:r>
      <w:r w:rsidRPr="002A35FF">
        <w:rPr>
          <w:b/>
          <w:bCs/>
        </w:rPr>
        <w:t xml:space="preserve">a posteriori </w:t>
      </w:r>
      <w:r w:rsidRPr="002A35FF">
        <w:t>– činjenično znanje ili znanje koje se posjeduje na osnovi iskustva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(a</w:t>
      </w:r>
      <w:r w:rsidRPr="002A35FF">
        <w:rPr>
          <w:vertAlign w:val="subscript"/>
        </w:rPr>
        <w:t>1</w:t>
      </w:r>
      <w:r w:rsidRPr="002A35FF">
        <w:t>) percepcijsko (ili: perceptivno)</w:t>
      </w:r>
      <w:r w:rsidRPr="002A35FF">
        <w:tab/>
      </w:r>
      <w:r w:rsidRPr="002A35FF">
        <w:br/>
        <w:t>(a</w:t>
      </w:r>
      <w:r w:rsidRPr="002A35FF">
        <w:rPr>
          <w:vertAlign w:val="subscript"/>
        </w:rPr>
        <w:t>2</w:t>
      </w:r>
      <w:r w:rsidRPr="002A35FF">
        <w:t>) memorijsko</w:t>
      </w:r>
      <w:r w:rsidRPr="002A35FF">
        <w:tab/>
      </w:r>
      <w:r w:rsidRPr="002A35FF">
        <w:br/>
        <w:t>(a</w:t>
      </w:r>
      <w:r w:rsidRPr="002A35FF">
        <w:rPr>
          <w:vertAlign w:val="subscript"/>
        </w:rPr>
        <w:t>3</w:t>
      </w:r>
      <w:r w:rsidRPr="002A35FF">
        <w:t>) introspekcijsko</w:t>
      </w:r>
      <w:r w:rsidRPr="002A35FF">
        <w:tab/>
      </w:r>
      <w:r w:rsidRPr="002A35FF">
        <w:br/>
        <w:t>(a</w:t>
      </w:r>
      <w:r w:rsidRPr="002A35FF">
        <w:rPr>
          <w:vertAlign w:val="subscript"/>
        </w:rPr>
        <w:t>4</w:t>
      </w:r>
      <w:r w:rsidRPr="002A35FF">
        <w:t>) testimonijsko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 xml:space="preserve">(b) znanje </w:t>
      </w:r>
      <w:r w:rsidRPr="002A35FF">
        <w:rPr>
          <w:b/>
          <w:bCs/>
        </w:rPr>
        <w:t xml:space="preserve">a priori </w:t>
      </w:r>
      <w:r w:rsidRPr="002A35FF">
        <w:t>– znanje koje se posjeduje nezavisno od iskustva, na osnovi razumske intuicije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procesi zaključivanja, kojima se iz jednih vjerovanja (propozicija) zaključuje na neka druga, ne sudjeluju samo u prijenosu prethodno stečenih znanja (vjerovanja), nego generiraju i nova znanja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(c) </w:t>
      </w:r>
      <w:r w:rsidRPr="002A35FF">
        <w:rPr>
          <w:b/>
          <w:bCs/>
        </w:rPr>
        <w:t>inferencijsko</w:t>
      </w:r>
      <w:r w:rsidRPr="002A35FF">
        <w:t xml:space="preserve"> znanje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(d) </w:t>
      </w:r>
      <w:r w:rsidRPr="002A35FF">
        <w:rPr>
          <w:b/>
          <w:bCs/>
        </w:rPr>
        <w:t>neinferencijsko</w:t>
      </w:r>
      <w:r w:rsidRPr="002A35FF">
        <w:t xml:space="preserve"> znanje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s obzirom na način stjecanja: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(e)</w:t>
      </w:r>
      <w:r w:rsidRPr="002A35FF">
        <w:rPr>
          <w:b/>
          <w:bCs/>
        </w:rPr>
        <w:t xml:space="preserve"> znanje opisom </w:t>
      </w:r>
      <w:r w:rsidRPr="002A35FF">
        <w:t xml:space="preserve">(engl. by description) 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znanje koje se posjeduje posredstvom nekog opisa, pri čemu je opis svaki jezični izraz forme „</w:t>
      </w:r>
      <w:r w:rsidRPr="002A35FF">
        <w:rPr>
          <w:i/>
          <w:iCs/>
        </w:rPr>
        <w:t>x</w:t>
      </w:r>
      <w:r w:rsidRPr="002A35FF">
        <w:t xml:space="preserve">-takav-i-takav“,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(f)</w:t>
      </w:r>
      <w:r w:rsidRPr="002A35FF">
        <w:rPr>
          <w:b/>
          <w:bCs/>
        </w:rPr>
        <w:t xml:space="preserve"> znanje upoznavanjem </w:t>
      </w:r>
      <w:r w:rsidRPr="002A35FF">
        <w:t xml:space="preserve">(engl. by acquaintance) 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izravno znanje koje se posjeduje na osnovi osjetilnih podataka, pamćenja ili introspekcije</w:t>
      </w:r>
      <w:r w:rsidRPr="002A35FF">
        <w:rPr>
          <w:b/>
          <w:bCs/>
        </w:rPr>
        <w:t xml:space="preserve">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(i)</w:t>
      </w:r>
      <w:r w:rsidRPr="002A35FF">
        <w:rPr>
          <w:b/>
          <w:bCs/>
        </w:rPr>
        <w:t xml:space="preserve"> propozicijsko (sudno) znanje</w:t>
      </w:r>
      <w:r w:rsidRPr="002A35FF">
        <w:t xml:space="preserve"> 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znanje da nešto jest tako-i-tako ili takvo-i-takvo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‘znanje da’, činjenično znanje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lastRenderedPageBreak/>
        <w:t>neposredan predmet te vrste znanja je propozicija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(</w:t>
      </w:r>
      <w:r w:rsidRPr="002A35FF">
        <w:rPr>
          <w:lang w:val="en-GB"/>
        </w:rPr>
        <w:t>j</w:t>
      </w:r>
      <w:r w:rsidRPr="002A35FF">
        <w:t>)</w:t>
      </w:r>
      <w:r w:rsidRPr="002A35FF">
        <w:rPr>
          <w:b/>
          <w:bCs/>
        </w:rPr>
        <w:t xml:space="preserve"> </w:t>
      </w:r>
      <w:proofErr w:type="spellStart"/>
      <w:r w:rsidRPr="002A35FF">
        <w:rPr>
          <w:b/>
          <w:bCs/>
          <w:lang w:val="en-GB"/>
        </w:rPr>
        <w:t>znanje</w:t>
      </w:r>
      <w:proofErr w:type="spellEnd"/>
      <w:r w:rsidRPr="002A35FF">
        <w:rPr>
          <w:b/>
          <w:bCs/>
          <w:lang w:val="en-GB"/>
        </w:rPr>
        <w:t xml:space="preserve"> </w:t>
      </w:r>
      <w:proofErr w:type="spellStart"/>
      <w:r w:rsidRPr="002A35FF">
        <w:rPr>
          <w:b/>
          <w:bCs/>
          <w:i/>
          <w:iCs/>
          <w:lang w:val="en-GB"/>
        </w:rPr>
        <w:t>kako</w:t>
      </w:r>
      <w:proofErr w:type="spellEnd"/>
      <w:r w:rsidRPr="002A35FF">
        <w:rPr>
          <w:b/>
          <w:bCs/>
        </w:rPr>
        <w:t xml:space="preserve"> (</w:t>
      </w:r>
      <w:r w:rsidRPr="002A35FF">
        <w:rPr>
          <w:b/>
          <w:bCs/>
          <w:lang w:val="en-GB"/>
        </w:rPr>
        <w:t>ne</w:t>
      </w:r>
      <w:r w:rsidRPr="002A35FF">
        <w:rPr>
          <w:b/>
          <w:bCs/>
        </w:rPr>
        <w:t>š</w:t>
      </w:r>
      <w:r w:rsidRPr="002A35FF">
        <w:rPr>
          <w:b/>
          <w:bCs/>
          <w:lang w:val="en-GB"/>
        </w:rPr>
        <w:t>to</w:t>
      </w:r>
      <w:r w:rsidRPr="002A35FF">
        <w:rPr>
          <w:b/>
          <w:bCs/>
        </w:rPr>
        <w:t xml:space="preserve"> č</w:t>
      </w:r>
      <w:proofErr w:type="spellStart"/>
      <w:r w:rsidRPr="002A35FF">
        <w:rPr>
          <w:b/>
          <w:bCs/>
          <w:lang w:val="en-GB"/>
        </w:rPr>
        <w:t>initi</w:t>
      </w:r>
      <w:proofErr w:type="spellEnd"/>
      <w:r w:rsidRPr="002A35FF">
        <w:rPr>
          <w:b/>
          <w:bCs/>
        </w:rPr>
        <w:t xml:space="preserve">). 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 xml:space="preserve">vrste znanja </w:t>
      </w:r>
      <w:proofErr w:type="spellStart"/>
      <w:r w:rsidRPr="002A35FF">
        <w:rPr>
          <w:lang w:val="en-GB"/>
        </w:rPr>
        <w:t>izraziva</w:t>
      </w:r>
      <w:proofErr w:type="spellEnd"/>
      <w:r w:rsidRPr="002A35FF">
        <w:t xml:space="preserve"> je </w:t>
      </w:r>
      <w:proofErr w:type="spellStart"/>
      <w:r w:rsidRPr="002A35FF">
        <w:rPr>
          <w:lang w:val="en-GB"/>
        </w:rPr>
        <w:t>epistemi</w:t>
      </w:r>
      <w:proofErr w:type="spellEnd"/>
      <w:r w:rsidRPr="002A35FF">
        <w:t>č</w:t>
      </w:r>
      <w:proofErr w:type="spellStart"/>
      <w:r w:rsidRPr="002A35FF">
        <w:rPr>
          <w:lang w:val="en-GB"/>
        </w:rPr>
        <w:t>kom</w:t>
      </w:r>
      <w:proofErr w:type="spellEnd"/>
      <w:r w:rsidRPr="002A35FF">
        <w:rPr>
          <w:lang w:val="en-GB"/>
        </w:rPr>
        <w:t xml:space="preserve"> </w:t>
      </w:r>
      <w:proofErr w:type="spellStart"/>
      <w:r w:rsidRPr="002A35FF">
        <w:rPr>
          <w:lang w:val="en-GB"/>
        </w:rPr>
        <w:t>tvrdnjom</w:t>
      </w:r>
      <w:proofErr w:type="spellEnd"/>
      <w:r w:rsidRPr="002A35FF">
        <w:t xml:space="preserve"> „</w:t>
      </w:r>
      <w:r w:rsidRPr="002A35FF">
        <w:rPr>
          <w:i/>
          <w:iCs/>
        </w:rPr>
        <w:t>S</w:t>
      </w:r>
      <w:r w:rsidRPr="002A35FF">
        <w:t xml:space="preserve"> zna </w:t>
      </w:r>
      <w:r w:rsidRPr="002A35FF">
        <w:rPr>
          <w:i/>
          <w:iCs/>
        </w:rPr>
        <w:t>kako</w:t>
      </w:r>
      <w:r w:rsidRPr="002A35FF">
        <w:t xml:space="preserve"> vršiti radnju </w:t>
      </w:r>
      <w:r w:rsidRPr="002A35FF">
        <w:rPr>
          <w:i/>
          <w:iCs/>
        </w:rPr>
        <w:t>r</w:t>
      </w:r>
      <w:r w:rsidRPr="002A35FF">
        <w:t>“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sposobnost svrsishodne primjene stanovitih pravila i provođenja postupaka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k)</w:t>
      </w:r>
      <w:r w:rsidRPr="002A35FF">
        <w:rPr>
          <w:b/>
          <w:bCs/>
        </w:rPr>
        <w:t xml:space="preserve"> individualno znanje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individualna epistemologija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subjekt znanja pojedinačan entitet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l) </w:t>
      </w:r>
      <w:r w:rsidRPr="002A35FF">
        <w:rPr>
          <w:b/>
          <w:bCs/>
        </w:rPr>
        <w:t>kolektivno (komunalno, skupno) znanje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socijalna epistemologija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proučava socijalne odnosno komunalne aspekte znanja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analizu kolektivnog znanja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POJMOVNA ANALIZA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epistemologija se primarno bavi analizom pojma znanja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Što je potrebno da bismo mogli tvrditi da S zna da p?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dominantan odgovor – tradicionalno razjašnjenje prema kojem S zna da p akko (i) p je istinito, (ii) S vjeruje da p, (iii) S ima opravdano vjerovanje da p.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dva glavna problema pojmovne analize: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teško pronaći skup nužnih i dostatnih uvjeta koji će zadovoljiti različite intuicije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 xml:space="preserve">ovisi o lingvističkim (jezičnim) intuicijama koje se mogu razlikovati od društva do društva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ISTINITOST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nije prvenstveno epistemološki, već semantički termin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istinitost je nužan uvjet za znanje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teorije istinitosti: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 xml:space="preserve">korespondencijska teorija istinitosti 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 xml:space="preserve">istinitost je korespondencija između propozicije i činjenice 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'Snijeg je bijel' samo akko je snijeg bijel.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koherencijska teorija istinitosti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istinitost propozicije se sastoji u njezinoj koherenciji s drugim propozicijama unutar nekog skupa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ISTINITOST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pragmatistička teorija istinitosti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 xml:space="preserve">propozicija je istinita ako je </w:t>
      </w:r>
      <w:r w:rsidRPr="002A35FF">
        <w:rPr>
          <w:b/>
          <w:bCs/>
        </w:rPr>
        <w:t xml:space="preserve">spoznajno korisna, </w:t>
      </w:r>
      <w:r w:rsidRPr="002A35FF">
        <w:t xml:space="preserve">ako koristi ujedinjenju našeg iskustva 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lastRenderedPageBreak/>
        <w:t>spoznajna korisnost je relativna dok istinitost nije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redundancijska teorija istinitosti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za svaku propoziciju p, p je istinita akko p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predikati ‘istinito’ i ‘neistinito’ su suvišni, mogu se eliminirati bez gubitka značenja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 xml:space="preserve">VJEROVANJE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vjerovanje (engl. belief, stgrč. doxa) se općenito smatra elementom znanja i jednim od njegovih nužnih uvjeta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 xml:space="preserve">vjerovanja su </w:t>
      </w:r>
      <w:r w:rsidRPr="002A35FF">
        <w:rPr>
          <w:b/>
          <w:bCs/>
        </w:rPr>
        <w:t>dispozicije</w:t>
      </w:r>
      <w:r w:rsidRPr="002A35FF">
        <w:rPr>
          <w:i/>
          <w:iCs/>
        </w:rPr>
        <w:t xml:space="preserve"> </w:t>
      </w:r>
      <w:r w:rsidRPr="002A35FF">
        <w:t xml:space="preserve">za ponašanje na stanovit način 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vjerovanje kao relacija između subjekta i propozicije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intencionalnost</w:t>
      </w:r>
      <w:r w:rsidRPr="002A35FF">
        <w:t xml:space="preserve"> – obilježje  mentalnih stanja prema kojem su ona uvijek usmjerena na neki predmet 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razlikovno svojstvo mentalnih stanja organizma od fizioloških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OPRAVDANJE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da bi istinito vjerovanje bilo znanje potrebno je da vjerovanje bude i opravdano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opravdanje – ono što znanju daje dodatnu vrijednost koju ono posjeduje, a samo istinito vjerovanje nedostaje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razlozi, osnova, dokazna građa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jamstvo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PROPOZICIJE/REČENICE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rečenica – o pojedinačnostima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propozicije su izražene pojedinim rečenicama koje su istinite ili neistinite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(1) Dva i dva su četiri.</w:t>
      </w:r>
    </w:p>
    <w:p w:rsidR="00740836" w:rsidRPr="002A35FF" w:rsidRDefault="000E1D7D" w:rsidP="002A35FF">
      <w:pPr>
        <w:numPr>
          <w:ilvl w:val="1"/>
          <w:numId w:val="1"/>
        </w:numPr>
      </w:pPr>
      <w:r w:rsidRPr="002A35FF">
        <w:t>(2) Two and two is four.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t>ove rečenice pripadaju različitim jezicima, ali izražavaju jednu te istu stvar; one su pojedinačnosti</w:t>
      </w:r>
    </w:p>
    <w:p w:rsidR="00740836" w:rsidRPr="002A35FF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 xml:space="preserve">propozicije </w:t>
      </w:r>
      <w:r w:rsidRPr="002A35FF">
        <w:t>izražavaju</w:t>
      </w:r>
      <w:r w:rsidRPr="002A35FF">
        <w:rPr>
          <w:b/>
          <w:bCs/>
        </w:rPr>
        <w:t xml:space="preserve"> apstraktne </w:t>
      </w:r>
      <w:r w:rsidRPr="002A35FF">
        <w:t xml:space="preserve">predmete </w:t>
      </w:r>
    </w:p>
    <w:p w:rsidR="00740836" w:rsidRDefault="000E1D7D" w:rsidP="002A35FF">
      <w:pPr>
        <w:numPr>
          <w:ilvl w:val="0"/>
          <w:numId w:val="1"/>
        </w:numPr>
      </w:pPr>
      <w:r w:rsidRPr="002A35FF">
        <w:rPr>
          <w:b/>
          <w:bCs/>
        </w:rPr>
        <w:t>propozicije su primarni nosioci istinitosne vrijednosti</w:t>
      </w:r>
      <w:r w:rsidRPr="002A35FF">
        <w:t>, dok rečenice imaju istinitosnu vrijednost samo izvedeno: izražavajući neku propoziciju.</w:t>
      </w:r>
    </w:p>
    <w:p w:rsidR="00740836" w:rsidRPr="001E159A" w:rsidRDefault="000E1D7D" w:rsidP="009A32D2">
      <w:pPr>
        <w:rPr>
          <w:b/>
          <w:u w:val="single"/>
        </w:rPr>
      </w:pPr>
      <w:r w:rsidRPr="001E159A">
        <w:rPr>
          <w:b/>
          <w:u w:val="single"/>
        </w:rPr>
        <w:t>Izvori vjerovanja, opravdanja i znanja</w:t>
      </w:r>
    </w:p>
    <w:p w:rsidR="00740836" w:rsidRPr="00122B5A" w:rsidRDefault="000E1D7D" w:rsidP="00122B5A">
      <w:pPr>
        <w:numPr>
          <w:ilvl w:val="0"/>
          <w:numId w:val="2"/>
        </w:numPr>
      </w:pPr>
      <w:r w:rsidRPr="00122B5A">
        <w:t>Standardni izvori</w:t>
      </w:r>
    </w:p>
    <w:p w:rsidR="00740836" w:rsidRPr="00122B5A" w:rsidRDefault="000E1D7D" w:rsidP="00122B5A">
      <w:pPr>
        <w:numPr>
          <w:ilvl w:val="0"/>
          <w:numId w:val="3"/>
        </w:numPr>
      </w:pPr>
      <w:r w:rsidRPr="00122B5A">
        <w:t>Percepcija (zamjećivanje)</w:t>
      </w:r>
    </w:p>
    <w:p w:rsidR="00740836" w:rsidRPr="00122B5A" w:rsidRDefault="000E1D7D" w:rsidP="00122B5A">
      <w:pPr>
        <w:numPr>
          <w:ilvl w:val="0"/>
          <w:numId w:val="3"/>
        </w:numPr>
      </w:pPr>
      <w:r w:rsidRPr="00122B5A">
        <w:t>Pamćenje (memorija)</w:t>
      </w:r>
    </w:p>
    <w:p w:rsidR="00740836" w:rsidRPr="00122B5A" w:rsidRDefault="000E1D7D" w:rsidP="00122B5A">
      <w:pPr>
        <w:numPr>
          <w:ilvl w:val="0"/>
          <w:numId w:val="3"/>
        </w:numPr>
      </w:pPr>
      <w:r w:rsidRPr="00122B5A">
        <w:t>Svijest (introspekcija, introspektivna svijest)</w:t>
      </w:r>
    </w:p>
    <w:p w:rsidR="00740836" w:rsidRPr="00122B5A" w:rsidRDefault="000E1D7D" w:rsidP="00122B5A">
      <w:pPr>
        <w:numPr>
          <w:ilvl w:val="0"/>
          <w:numId w:val="3"/>
        </w:numPr>
      </w:pPr>
      <w:r w:rsidRPr="00122B5A">
        <w:lastRenderedPageBreak/>
        <w:t>Razum (racionalna intuicija)</w:t>
      </w:r>
    </w:p>
    <w:p w:rsidR="00740836" w:rsidRPr="00122B5A" w:rsidRDefault="000E1D7D" w:rsidP="00122B5A">
      <w:pPr>
        <w:numPr>
          <w:ilvl w:val="0"/>
          <w:numId w:val="3"/>
        </w:numPr>
      </w:pPr>
      <w:r w:rsidRPr="00122B5A">
        <w:t xml:space="preserve">Svjedočanstvo </w:t>
      </w:r>
    </w:p>
    <w:p w:rsidR="00740836" w:rsidRPr="00122B5A" w:rsidRDefault="000E1D7D" w:rsidP="00122B5A">
      <w:pPr>
        <w:numPr>
          <w:ilvl w:val="1"/>
          <w:numId w:val="3"/>
        </w:numPr>
      </w:pPr>
      <w:r w:rsidRPr="00122B5A">
        <w:t xml:space="preserve">empirijski vs. neempirijski izvori </w:t>
      </w:r>
    </w:p>
    <w:p w:rsidR="00740836" w:rsidRPr="00122B5A" w:rsidRDefault="000E1D7D" w:rsidP="00122B5A">
      <w:pPr>
        <w:numPr>
          <w:ilvl w:val="1"/>
          <w:numId w:val="3"/>
        </w:numPr>
      </w:pPr>
      <w:r w:rsidRPr="00122B5A">
        <w:t>individualni vs. kolektivni izvori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>Zamjećivanje (percepcija)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>omogućuje iskustvo koje dobivamo putem 5 osjetila: vid, sluh, njuh, okus i dodir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 xml:space="preserve">osjetilno iskustvo: vizualno, auditorno, olfaktorno, gustatorno, taktilno 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>jedan od izvora pomoću kojeg dolazimo do najviše svojih vjerovanja/znanja o vanjskom svijetu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>percepcija je primanje informacija (propozicijskih i nepropozicijskih) o percipiranom predmetu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rPr>
          <w:b/>
          <w:bCs/>
        </w:rPr>
        <w:t>neurofiziologija</w:t>
      </w:r>
      <w:r w:rsidRPr="00122B5A">
        <w:t xml:space="preserve"> i </w:t>
      </w:r>
      <w:r w:rsidRPr="00122B5A">
        <w:rPr>
          <w:b/>
          <w:bCs/>
        </w:rPr>
        <w:t>psihologija</w:t>
      </w:r>
      <w:r w:rsidRPr="00122B5A">
        <w:t xml:space="preserve"> – opisuju</w:t>
      </w:r>
      <w:r w:rsidRPr="00122B5A">
        <w:rPr>
          <w:b/>
          <w:bCs/>
        </w:rPr>
        <w:t xml:space="preserve"> </w:t>
      </w:r>
      <w:r w:rsidRPr="00122B5A">
        <w:t xml:space="preserve">uzročne veze između predmeta percepcije i percipijenta 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rPr>
          <w:b/>
          <w:bCs/>
        </w:rPr>
        <w:t xml:space="preserve">epistemologija </w:t>
      </w:r>
      <w:r w:rsidRPr="00122B5A">
        <w:t xml:space="preserve">– </w:t>
      </w:r>
      <w:r w:rsidRPr="00122B5A">
        <w:rPr>
          <w:b/>
          <w:bCs/>
        </w:rPr>
        <w:t>epistemička funkcija percepcije</w:t>
      </w:r>
      <w:r w:rsidRPr="00122B5A">
        <w:t xml:space="preserve"> (njezina uloga u tvorbi vjerovanja, opravdanja za vjerovanja i znanja)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>postavlja normativna pitanja: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 xml:space="preserve">Koji je epistemički status zamjedbenih vjerovanja? 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Pod kojim uvjetima zamjećivanje proizvodi opravdano vjerovanje/znanje?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 xml:space="preserve">Koji su kriteriji pouzdanosti zamjećivanja? 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>četiri važna elementa percepcije: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zamjetitelj (percipijent)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predmet zamjećivanja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osjetilno iskustvo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relacija (uzročna)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 xml:space="preserve">Osnovne vrste percepcije 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rPr>
          <w:b/>
          <w:bCs/>
        </w:rPr>
        <w:t xml:space="preserve">Jednostavno zamjećivanje </w:t>
      </w:r>
      <w:r w:rsidRPr="00122B5A">
        <w:t xml:space="preserve">(simple perception): zamijetiti nešto (letimične ili nesvjesne zamjedbe) 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dispozicija za vjerovanje i opravdanje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 xml:space="preserve">izvor samo za potencijalna vjerovanja, potencijalna opravdanja i potencijalno znanje 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rPr>
          <w:b/>
          <w:bCs/>
        </w:rPr>
        <w:t xml:space="preserve">Predmetno zamjećivanje </w:t>
      </w:r>
      <w:r w:rsidRPr="00122B5A">
        <w:t>(objectual perception): zamijetiti nešto o nečemu/kako nešto jest (npr. pravokutnost ili smeđost stola)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prepoznavanje/pripisivanje određenog svojstva nekom predmetu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 xml:space="preserve">obično se može ustanoviti kod djece 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ne uključuje znanje o tome što sam predmet jest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rPr>
          <w:b/>
          <w:bCs/>
        </w:rPr>
        <w:lastRenderedPageBreak/>
        <w:t xml:space="preserve">Propozicijska (sudna) zamjećivanje </w:t>
      </w:r>
      <w:r w:rsidRPr="00122B5A">
        <w:t>(propositional perception):</w:t>
      </w:r>
      <w:r w:rsidRPr="00122B5A">
        <w:rPr>
          <w:b/>
          <w:bCs/>
        </w:rPr>
        <w:t xml:space="preserve"> </w:t>
      </w:r>
      <w:r w:rsidRPr="00122B5A">
        <w:t xml:space="preserve">zamijetiti da nešto jest takvo-i-takvo (npr. da je stol pravokutan). 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pretpostavlja posjedovanje pojma predmeta kojem se pripisuje neko svojstvo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 xml:space="preserve">tvori propozicijsko perceptivno vjerovanje/znanje (“vjerujem da je stol pravokutan”) 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proizvodi vjerovanje koje je ili istinito ili neistinito, koje može korespondirati s nekim stanjem u svijetu (u slučaju predmetnog zamjećivanja možemo govoriti o točnom ili netočnom pripisivanju jednog svojstva predmetu)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>Epistemološka pitanja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 xml:space="preserve">Osigurava li nam zamjećivanje opravdano vjerovanje/znanje o vanjskom svijetu? 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 xml:space="preserve">Kako znamo da su naša vjerovanja o vanjskom svijetu istinita? 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>epistemološki problem zamjećivanja tiče se: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prirode zamjedbenog iskustva i njegovog odnosa prema fizičkom svijetu – što je predmet svijesti u zamjedbenom iskustvu</w:t>
      </w:r>
    </w:p>
    <w:p w:rsidR="00740836" w:rsidRPr="00122B5A" w:rsidRDefault="000E1D7D" w:rsidP="00122B5A">
      <w:pPr>
        <w:numPr>
          <w:ilvl w:val="1"/>
          <w:numId w:val="4"/>
        </w:numPr>
      </w:pPr>
      <w:r w:rsidRPr="00122B5A">
        <w:t>načina na koji su vjerovanja o fizičkom svijetu opravdana na temelju takvog zamjedbenog iskustva</w:t>
      </w:r>
    </w:p>
    <w:p w:rsidR="00740836" w:rsidRPr="00122B5A" w:rsidRDefault="000E1D7D" w:rsidP="00122B5A">
      <w:pPr>
        <w:numPr>
          <w:ilvl w:val="0"/>
          <w:numId w:val="4"/>
        </w:numPr>
      </w:pPr>
      <w:r w:rsidRPr="00122B5A">
        <w:t>Teorije percepcije</w:t>
      </w:r>
    </w:p>
    <w:p w:rsidR="00740836" w:rsidRPr="00122B5A" w:rsidRDefault="000E1D7D" w:rsidP="00122B5A">
      <w:pPr>
        <w:numPr>
          <w:ilvl w:val="0"/>
          <w:numId w:val="5"/>
        </w:numPr>
      </w:pPr>
      <w:r w:rsidRPr="00122B5A">
        <w:rPr>
          <w:b/>
          <w:bCs/>
        </w:rPr>
        <w:t xml:space="preserve">Percepcijski realizam </w:t>
      </w:r>
    </w:p>
    <w:p w:rsidR="00740836" w:rsidRPr="00122B5A" w:rsidRDefault="000E1D7D" w:rsidP="00122B5A">
      <w:pPr>
        <w:numPr>
          <w:ilvl w:val="1"/>
          <w:numId w:val="5"/>
        </w:numPr>
      </w:pPr>
      <w:r w:rsidRPr="00122B5A">
        <w:t xml:space="preserve">predmeti koje zamjećujemo </w:t>
      </w:r>
      <w:r w:rsidRPr="00122B5A">
        <w:rPr>
          <w:b/>
          <w:bCs/>
        </w:rPr>
        <w:t>nezavisni</w:t>
      </w:r>
      <w:r w:rsidRPr="00122B5A">
        <w:t xml:space="preserve"> su od </w:t>
      </w:r>
    </w:p>
    <w:p w:rsidR="00122B5A" w:rsidRPr="00122B5A" w:rsidRDefault="00122B5A" w:rsidP="00122B5A">
      <w:pPr>
        <w:ind w:left="720"/>
      </w:pPr>
      <w:r w:rsidRPr="00122B5A">
        <w:tab/>
        <w:t xml:space="preserve">(i) aktualnog zamjećivanja i/ili </w:t>
      </w:r>
    </w:p>
    <w:p w:rsidR="00122B5A" w:rsidRPr="00122B5A" w:rsidRDefault="00122B5A" w:rsidP="00122B5A">
      <w:pPr>
        <w:ind w:left="720"/>
      </w:pPr>
      <w:r w:rsidRPr="00122B5A">
        <w:tab/>
        <w:t>(ii) zamjedbene moći zamjetitelja te zadržavaju barem neka od svojstava koja zamjećujemo da ih imaju čak i kada ih se ne zamjećuje</w:t>
      </w:r>
    </w:p>
    <w:p w:rsidR="00740836" w:rsidRPr="00122B5A" w:rsidRDefault="000E1D7D" w:rsidP="00122B5A">
      <w:pPr>
        <w:numPr>
          <w:ilvl w:val="1"/>
          <w:numId w:val="6"/>
        </w:numPr>
      </w:pPr>
      <w:r w:rsidRPr="00122B5A">
        <w:t>direktni i indirektni realizam</w:t>
      </w:r>
    </w:p>
    <w:p w:rsidR="00740836" w:rsidRPr="00122B5A" w:rsidRDefault="000E1D7D" w:rsidP="00122B5A">
      <w:pPr>
        <w:numPr>
          <w:ilvl w:val="0"/>
          <w:numId w:val="7"/>
        </w:numPr>
      </w:pPr>
      <w:r w:rsidRPr="00122B5A">
        <w:rPr>
          <w:b/>
          <w:bCs/>
        </w:rPr>
        <w:t xml:space="preserve">Percepcijski antirealizam </w:t>
      </w:r>
    </w:p>
    <w:p w:rsidR="00740836" w:rsidRPr="00122B5A" w:rsidRDefault="000E1D7D" w:rsidP="00122B5A">
      <w:pPr>
        <w:numPr>
          <w:ilvl w:val="1"/>
          <w:numId w:val="7"/>
        </w:numPr>
      </w:pPr>
      <w:r w:rsidRPr="00122B5A">
        <w:t xml:space="preserve">fenomenalizam i idealizam </w:t>
      </w:r>
    </w:p>
    <w:p w:rsidR="00740836" w:rsidRPr="00122B5A" w:rsidRDefault="000E1D7D" w:rsidP="00122B5A">
      <w:pPr>
        <w:numPr>
          <w:ilvl w:val="1"/>
          <w:numId w:val="7"/>
        </w:numPr>
      </w:pPr>
      <w:r w:rsidRPr="00122B5A">
        <w:t xml:space="preserve">predmeti zamjećivanja i (neka) njihova svojstva </w:t>
      </w:r>
      <w:r w:rsidRPr="00122B5A">
        <w:rPr>
          <w:b/>
          <w:bCs/>
        </w:rPr>
        <w:t>zavisni</w:t>
      </w:r>
      <w:r w:rsidRPr="00122B5A">
        <w:t xml:space="preserve"> su od </w:t>
      </w:r>
    </w:p>
    <w:p w:rsidR="00122B5A" w:rsidRPr="00122B5A" w:rsidRDefault="00122B5A" w:rsidP="00122B5A">
      <w:pPr>
        <w:ind w:left="720"/>
      </w:pPr>
      <w:r w:rsidRPr="00122B5A">
        <w:tab/>
        <w:t xml:space="preserve">(i) aktualnog zamjećivanja i/ili </w:t>
      </w:r>
    </w:p>
    <w:p w:rsidR="00122B5A" w:rsidRPr="00122B5A" w:rsidRDefault="00122B5A" w:rsidP="00122B5A">
      <w:pPr>
        <w:ind w:left="720"/>
      </w:pPr>
      <w:r w:rsidRPr="00122B5A">
        <w:tab/>
        <w:t>(ii) zamjedbene moći zamjetitelja</w:t>
      </w:r>
    </w:p>
    <w:p w:rsidR="00740836" w:rsidRPr="00122B5A" w:rsidRDefault="000E1D7D" w:rsidP="00122B5A">
      <w:pPr>
        <w:numPr>
          <w:ilvl w:val="0"/>
          <w:numId w:val="8"/>
        </w:numPr>
      </w:pPr>
      <w:r w:rsidRPr="00122B5A">
        <w:t>Percepcijski realizam</w:t>
      </w:r>
    </w:p>
    <w:p w:rsidR="00740836" w:rsidRPr="00122B5A" w:rsidRDefault="000E1D7D" w:rsidP="00122B5A">
      <w:pPr>
        <w:numPr>
          <w:ilvl w:val="0"/>
          <w:numId w:val="8"/>
        </w:numPr>
      </w:pPr>
      <w:r w:rsidRPr="00122B5A">
        <w:t xml:space="preserve">predmet percepcije je stvarni vanjski predmet koji uzrokuje zamjedbu </w:t>
      </w:r>
    </w:p>
    <w:p w:rsidR="00740836" w:rsidRPr="00122B5A" w:rsidRDefault="000E1D7D" w:rsidP="00122B5A">
      <w:pPr>
        <w:numPr>
          <w:ilvl w:val="0"/>
          <w:numId w:val="8"/>
        </w:numPr>
      </w:pPr>
      <w:r w:rsidRPr="00122B5A">
        <w:t xml:space="preserve">predmet zamjećivanja </w:t>
      </w:r>
      <w:r w:rsidRPr="00122B5A">
        <w:rPr>
          <w:b/>
          <w:bCs/>
        </w:rPr>
        <w:t>neovisan</w:t>
      </w:r>
      <w:r w:rsidRPr="00122B5A">
        <w:t xml:space="preserve"> je o </w:t>
      </w:r>
    </w:p>
    <w:p w:rsidR="00740836" w:rsidRPr="00122B5A" w:rsidRDefault="000E1D7D" w:rsidP="00122B5A">
      <w:pPr>
        <w:numPr>
          <w:ilvl w:val="1"/>
          <w:numId w:val="8"/>
        </w:numPr>
      </w:pPr>
      <w:r w:rsidRPr="00122B5A">
        <w:t xml:space="preserve">samom </w:t>
      </w:r>
      <w:r w:rsidRPr="00122B5A">
        <w:rPr>
          <w:b/>
          <w:bCs/>
        </w:rPr>
        <w:t>zamjetitelju</w:t>
      </w:r>
      <w:r w:rsidRPr="00122B5A">
        <w:t xml:space="preserve"> (spoznajnim moćima) </w:t>
      </w:r>
    </w:p>
    <w:p w:rsidR="00740836" w:rsidRPr="00122B5A" w:rsidRDefault="000E1D7D" w:rsidP="00122B5A">
      <w:pPr>
        <w:numPr>
          <w:ilvl w:val="1"/>
          <w:numId w:val="8"/>
        </w:numPr>
      </w:pPr>
      <w:r w:rsidRPr="00122B5A">
        <w:rPr>
          <w:b/>
          <w:bCs/>
        </w:rPr>
        <w:t>procesu zamjećivanju</w:t>
      </w:r>
      <w:r w:rsidRPr="00122B5A">
        <w:t xml:space="preserve"> (aktualnom zamjećivanju)</w:t>
      </w:r>
    </w:p>
    <w:p w:rsidR="00740836" w:rsidRPr="00122B5A" w:rsidRDefault="000E1D7D" w:rsidP="00122B5A">
      <w:pPr>
        <w:numPr>
          <w:ilvl w:val="0"/>
          <w:numId w:val="8"/>
        </w:numPr>
      </w:pPr>
      <w:r w:rsidRPr="00122B5A">
        <w:t xml:space="preserve">osnovna dilema – je li zamjedbena relacija </w:t>
      </w:r>
      <w:r w:rsidRPr="00122B5A">
        <w:rPr>
          <w:b/>
          <w:bCs/>
        </w:rPr>
        <w:t>izravna</w:t>
      </w:r>
      <w:r w:rsidRPr="00122B5A">
        <w:t xml:space="preserve"> ili </w:t>
      </w:r>
      <w:r w:rsidRPr="00122B5A">
        <w:rPr>
          <w:b/>
          <w:bCs/>
        </w:rPr>
        <w:t>neizravna</w:t>
      </w:r>
      <w:r w:rsidRPr="00122B5A">
        <w:t>, odnosno jesmo li u zamjedbenom iskustvu izravno svjesni predmeta zamjećivanja i njegovih svojstava ili nismo</w:t>
      </w:r>
    </w:p>
    <w:p w:rsidR="00740836" w:rsidRPr="00122B5A" w:rsidRDefault="000E1D7D" w:rsidP="00122B5A">
      <w:pPr>
        <w:numPr>
          <w:ilvl w:val="0"/>
          <w:numId w:val="8"/>
        </w:numPr>
      </w:pPr>
      <w:r w:rsidRPr="00122B5A">
        <w:lastRenderedPageBreak/>
        <w:t>Izravno vs. neizravno zamjećivanje</w:t>
      </w:r>
    </w:p>
    <w:p w:rsidR="00740836" w:rsidRPr="00122B5A" w:rsidRDefault="000E1D7D" w:rsidP="00122B5A">
      <w:pPr>
        <w:numPr>
          <w:ilvl w:val="0"/>
          <w:numId w:val="9"/>
        </w:numPr>
      </w:pPr>
      <w:r w:rsidRPr="00122B5A">
        <w:rPr>
          <w:i/>
          <w:iCs/>
        </w:rPr>
        <w:t>izravno zamjećivanje</w:t>
      </w:r>
      <w:r w:rsidRPr="00122B5A">
        <w:t>: zamjetitelj P izravno zamjećuje predmet O ako P zamjećuje O bez ikojeg posrednog elementa I</w:t>
      </w:r>
    </w:p>
    <w:p w:rsidR="00740836" w:rsidRPr="00122B5A" w:rsidRDefault="000E1D7D" w:rsidP="00122B5A">
      <w:pPr>
        <w:numPr>
          <w:ilvl w:val="1"/>
          <w:numId w:val="9"/>
        </w:numPr>
      </w:pPr>
      <w:r w:rsidRPr="00122B5A">
        <w:t>iako nam je premet izravno dan ne znači da ne postoji mogućnost perceptivne zabune</w:t>
      </w:r>
    </w:p>
    <w:p w:rsidR="00740836" w:rsidRPr="00122B5A" w:rsidRDefault="000E1D7D" w:rsidP="00122B5A">
      <w:pPr>
        <w:numPr>
          <w:ilvl w:val="1"/>
          <w:numId w:val="9"/>
        </w:numPr>
      </w:pPr>
      <w:r w:rsidRPr="00122B5A">
        <w:t>do kognitivne svjesnosti predmeta nije se došlo putem zaključivanja</w:t>
      </w:r>
    </w:p>
    <w:p w:rsidR="00740836" w:rsidRPr="00122B5A" w:rsidRDefault="000E1D7D" w:rsidP="00122B5A">
      <w:pPr>
        <w:numPr>
          <w:ilvl w:val="1"/>
          <w:numId w:val="9"/>
        </w:numPr>
      </w:pPr>
      <w:r w:rsidRPr="00122B5A">
        <w:t>predmet koji izravno zamjećujemo ne mora postojati i imati iste kakvoće koje mu pripisujemo u trenutku kada smo ga svjesni</w:t>
      </w:r>
    </w:p>
    <w:p w:rsidR="00740836" w:rsidRPr="00122B5A" w:rsidRDefault="000E1D7D" w:rsidP="00122B5A">
      <w:pPr>
        <w:numPr>
          <w:ilvl w:val="0"/>
          <w:numId w:val="9"/>
        </w:numPr>
      </w:pPr>
      <w:r w:rsidRPr="00122B5A">
        <w:rPr>
          <w:i/>
          <w:iCs/>
        </w:rPr>
        <w:t>neizravno zamjećivanje</w:t>
      </w:r>
      <w:r w:rsidRPr="00122B5A">
        <w:t>: P zamjećuje neki posredan predmet I ako P zamjećuje O samo na osnovi zamjećivanja I (zamjećivanje sebe u zrcalu)</w:t>
      </w:r>
    </w:p>
    <w:p w:rsidR="00740836" w:rsidRPr="00122B5A" w:rsidRDefault="000E1D7D" w:rsidP="00122B5A">
      <w:pPr>
        <w:numPr>
          <w:ilvl w:val="0"/>
          <w:numId w:val="10"/>
        </w:numPr>
      </w:pPr>
      <w:r w:rsidRPr="00122B5A">
        <w:t>Direktni realizam</w:t>
      </w:r>
    </w:p>
    <w:p w:rsidR="00740836" w:rsidRPr="00122B5A" w:rsidRDefault="000E1D7D" w:rsidP="00122B5A">
      <w:pPr>
        <w:numPr>
          <w:ilvl w:val="0"/>
          <w:numId w:val="10"/>
        </w:numPr>
      </w:pPr>
      <w:r w:rsidRPr="00122B5A">
        <w:t xml:space="preserve">izravno smo svjesni predmeta zamjećivanja i njegovih svojstava </w:t>
      </w:r>
    </w:p>
    <w:p w:rsidR="00740836" w:rsidRPr="00122B5A" w:rsidRDefault="000E1D7D" w:rsidP="00122B5A">
      <w:pPr>
        <w:numPr>
          <w:ilvl w:val="0"/>
          <w:numId w:val="10"/>
        </w:numPr>
      </w:pPr>
      <w:r w:rsidRPr="00122B5A">
        <w:t>uzročna relacija: vanjski, fizički predmet izravno stimulira</w:t>
      </w:r>
      <w:r w:rsidRPr="00122B5A">
        <w:rPr>
          <w:i/>
          <w:iCs/>
        </w:rPr>
        <w:t xml:space="preserve"> </w:t>
      </w:r>
      <w:r w:rsidRPr="00122B5A">
        <w:t>naše osjetilne receptore</w:t>
      </w:r>
    </w:p>
    <w:p w:rsidR="00740836" w:rsidRPr="00122B5A" w:rsidRDefault="000E1D7D" w:rsidP="00122B5A">
      <w:pPr>
        <w:numPr>
          <w:ilvl w:val="0"/>
          <w:numId w:val="10"/>
        </w:numPr>
      </w:pPr>
      <w:r w:rsidRPr="00122B5A">
        <w:t xml:space="preserve">Zadržavaju li predmeti kada ih se ne percipira neka svojstva ? </w:t>
      </w:r>
    </w:p>
    <w:p w:rsidR="00740836" w:rsidRPr="00122B5A" w:rsidRDefault="000E1D7D" w:rsidP="00122B5A">
      <w:pPr>
        <w:numPr>
          <w:ilvl w:val="1"/>
          <w:numId w:val="10"/>
        </w:numPr>
      </w:pPr>
      <w:r w:rsidRPr="00122B5A">
        <w:rPr>
          <w:b/>
          <w:bCs/>
        </w:rPr>
        <w:t xml:space="preserve">naivni (zdravorazumski) direktni realizam </w:t>
      </w:r>
      <w:r w:rsidRPr="00122B5A">
        <w:t>– zamjetitelj izravno zamjećuje predmet zamjećivanja sa svima ili svima relevantnim njegovim svojstvima koja on zadržava i kad ga se ne zamjećuje</w:t>
      </w:r>
    </w:p>
    <w:p w:rsidR="00740836" w:rsidRPr="00122B5A" w:rsidRDefault="000E1D7D" w:rsidP="00122B5A">
      <w:pPr>
        <w:numPr>
          <w:ilvl w:val="1"/>
          <w:numId w:val="10"/>
        </w:numPr>
      </w:pPr>
      <w:r w:rsidRPr="00122B5A">
        <w:rPr>
          <w:b/>
          <w:bCs/>
        </w:rPr>
        <w:t xml:space="preserve">znanstveni direktni realizam – </w:t>
      </w:r>
      <w:r w:rsidRPr="00122B5A">
        <w:t>zamjetitelj izravno zamjećuje predmet zamjećivanja sa svima ili svima relevantnim njegovim svojstvima od kojih on u okolnostima nezamjećivanja zadržava samo primarna svojstva</w:t>
      </w:r>
    </w:p>
    <w:p w:rsidR="00740836" w:rsidRPr="00122B5A" w:rsidRDefault="000E1D7D" w:rsidP="00122B5A">
      <w:pPr>
        <w:numPr>
          <w:ilvl w:val="0"/>
          <w:numId w:val="10"/>
        </w:numPr>
      </w:pPr>
      <w:r w:rsidRPr="00122B5A">
        <w:rPr>
          <w:i/>
          <w:iCs/>
        </w:rPr>
        <w:t>znanstveno opažanje</w:t>
      </w:r>
      <w:r w:rsidRPr="00122B5A">
        <w:t xml:space="preserve"> (zamjećivanje posredstvom opažajnih i mjernih instrumenata) ukazalo je na različitost dvaju tipova svojstava fizičkih predmeta: svojstava koja pripadaju i mikro- i makrosvijetu, te svojstava koja pripadaju samo makrosvijetu (stvarima “srednje veličine”)</w:t>
      </w:r>
    </w:p>
    <w:p w:rsidR="00740836" w:rsidRPr="00122B5A" w:rsidRDefault="000E1D7D" w:rsidP="00122B5A">
      <w:pPr>
        <w:numPr>
          <w:ilvl w:val="0"/>
          <w:numId w:val="10"/>
        </w:numPr>
      </w:pPr>
      <w:r w:rsidRPr="00122B5A">
        <w:t xml:space="preserve">znanstveni direktni realizam polazi od razlikovanja između </w:t>
      </w:r>
      <w:r w:rsidRPr="00122B5A">
        <w:rPr>
          <w:i/>
          <w:iCs/>
        </w:rPr>
        <w:t xml:space="preserve">primarnih i sekundarnih </w:t>
      </w:r>
      <w:r w:rsidRPr="00122B5A">
        <w:t>svojstava  (R. Boyle, I. Newton, J. Locke)</w:t>
      </w:r>
    </w:p>
    <w:p w:rsidR="00740836" w:rsidRPr="00122B5A" w:rsidRDefault="000E1D7D" w:rsidP="00122B5A">
      <w:pPr>
        <w:numPr>
          <w:ilvl w:val="1"/>
          <w:numId w:val="10"/>
        </w:numPr>
      </w:pPr>
      <w:r w:rsidRPr="00122B5A">
        <w:rPr>
          <w:b/>
          <w:bCs/>
        </w:rPr>
        <w:t>primarna svojstva</w:t>
      </w:r>
      <w:r w:rsidRPr="00122B5A">
        <w:t xml:space="preserve">: </w:t>
      </w:r>
    </w:p>
    <w:p w:rsidR="00740836" w:rsidRPr="00122B5A" w:rsidRDefault="000E1D7D" w:rsidP="00122B5A">
      <w:pPr>
        <w:numPr>
          <w:ilvl w:val="2"/>
          <w:numId w:val="10"/>
        </w:numPr>
      </w:pPr>
      <w:r w:rsidRPr="00122B5A">
        <w:t>intrinzične predmetima i nezavisne od subjekta zamjećivanja, pripadne i mikrosvijetu i makrosvijetu</w:t>
      </w:r>
    </w:p>
    <w:p w:rsidR="00740836" w:rsidRPr="00122B5A" w:rsidRDefault="000E1D7D" w:rsidP="00122B5A">
      <w:pPr>
        <w:numPr>
          <w:ilvl w:val="2"/>
          <w:numId w:val="10"/>
        </w:numPr>
      </w:pPr>
      <w:r w:rsidRPr="00122B5A">
        <w:t>fizička osnova sekundarnih kakvoća</w:t>
      </w:r>
    </w:p>
    <w:p w:rsidR="00740836" w:rsidRPr="00122B5A" w:rsidRDefault="000E1D7D" w:rsidP="00122B5A">
      <w:pPr>
        <w:numPr>
          <w:ilvl w:val="2"/>
          <w:numId w:val="10"/>
        </w:numPr>
      </w:pPr>
      <w:r w:rsidRPr="00122B5A">
        <w:t xml:space="preserve"> veličina (broj), kretanje ili mirovanje, oblik, prostorni raspored elementarnih čestica </w:t>
      </w:r>
    </w:p>
    <w:p w:rsidR="00740836" w:rsidRPr="00122B5A" w:rsidRDefault="000E1D7D" w:rsidP="00122B5A">
      <w:pPr>
        <w:numPr>
          <w:ilvl w:val="1"/>
          <w:numId w:val="10"/>
        </w:numPr>
      </w:pPr>
      <w:r w:rsidRPr="00122B5A">
        <w:rPr>
          <w:b/>
          <w:bCs/>
        </w:rPr>
        <w:t>sekundarna svojstva:</w:t>
      </w:r>
    </w:p>
    <w:p w:rsidR="00740836" w:rsidRPr="00122B5A" w:rsidRDefault="000E1D7D" w:rsidP="00122B5A">
      <w:pPr>
        <w:numPr>
          <w:ilvl w:val="2"/>
          <w:numId w:val="10"/>
        </w:numPr>
      </w:pPr>
      <w:r w:rsidRPr="00122B5A">
        <w:t xml:space="preserve">zavisne o zamjedbenim moćima subjekta ili njegova aktualnog zamjećivanja predmeta, zamjetljive samo u makrosvijetu (stvari “srednje veličine”) </w:t>
      </w:r>
    </w:p>
    <w:p w:rsidR="00740836" w:rsidRPr="00122B5A" w:rsidRDefault="000E1D7D" w:rsidP="00122B5A">
      <w:pPr>
        <w:numPr>
          <w:ilvl w:val="2"/>
          <w:numId w:val="10"/>
        </w:numPr>
      </w:pPr>
      <w:r w:rsidRPr="00122B5A">
        <w:t>boja, miris, okus, zvuk, dodirna kakvoća</w:t>
      </w:r>
    </w:p>
    <w:p w:rsidR="00740836" w:rsidRPr="00122B5A" w:rsidRDefault="000E1D7D" w:rsidP="00122B5A">
      <w:pPr>
        <w:numPr>
          <w:ilvl w:val="0"/>
          <w:numId w:val="10"/>
        </w:numPr>
      </w:pPr>
      <w:r w:rsidRPr="00122B5A">
        <w:t>Problemi direktnog realizma</w:t>
      </w:r>
    </w:p>
    <w:p w:rsidR="00740836" w:rsidRPr="00122B5A" w:rsidRDefault="000E1D7D" w:rsidP="00122B5A">
      <w:pPr>
        <w:numPr>
          <w:ilvl w:val="0"/>
          <w:numId w:val="10"/>
        </w:numPr>
      </w:pPr>
      <w:r w:rsidRPr="00122B5A">
        <w:rPr>
          <w:b/>
          <w:bCs/>
        </w:rPr>
        <w:t>perceptivne iluzije</w:t>
      </w:r>
      <w:r w:rsidRPr="00122B5A">
        <w:t xml:space="preserve"> </w:t>
      </w:r>
      <w:r w:rsidRPr="00122B5A">
        <w:rPr>
          <w:b/>
          <w:bCs/>
        </w:rPr>
        <w:t>i halucinacije</w:t>
      </w:r>
      <w:r w:rsidRPr="00122B5A">
        <w:t xml:space="preserve"> </w:t>
      </w:r>
    </w:p>
    <w:p w:rsidR="00740836" w:rsidRPr="00122B5A" w:rsidRDefault="000E1D7D" w:rsidP="00122B5A">
      <w:pPr>
        <w:numPr>
          <w:ilvl w:val="0"/>
          <w:numId w:val="10"/>
        </w:numPr>
      </w:pPr>
      <w:r w:rsidRPr="00122B5A">
        <w:lastRenderedPageBreak/>
        <w:t>štap uronjen u vodu čini nam se slomljen, priviđenja pod utjecajem narkotika ili drugih vanjskih čimbenika: npr. fatamorgana</w:t>
      </w:r>
    </w:p>
    <w:p w:rsidR="00740836" w:rsidRPr="00122B5A" w:rsidRDefault="000E1D7D" w:rsidP="00122B5A">
      <w:pPr>
        <w:numPr>
          <w:ilvl w:val="0"/>
          <w:numId w:val="10"/>
        </w:numPr>
      </w:pPr>
      <w:r w:rsidRPr="00122B5A">
        <w:t>direktni realisti ne mogu objasniti ovu vrstu iskustva, a ne mogu zanijekati to da su iluzije i halucinacije stvarna stanja subjekta</w:t>
      </w:r>
    </w:p>
    <w:p w:rsidR="00740836" w:rsidRPr="00122B5A" w:rsidRDefault="000E1D7D" w:rsidP="00122B5A">
      <w:pPr>
        <w:numPr>
          <w:ilvl w:val="0"/>
          <w:numId w:val="10"/>
        </w:numPr>
      </w:pPr>
      <w:r w:rsidRPr="00122B5A">
        <w:t>Zamjedbena relativnost</w:t>
      </w:r>
      <w:r w:rsidRPr="00122B5A">
        <w:br/>
        <w:t>/iluzije/halucinacije</w:t>
      </w:r>
    </w:p>
    <w:p w:rsidR="00740836" w:rsidRPr="00122B5A" w:rsidRDefault="000E1D7D" w:rsidP="00122B5A">
      <w:pPr>
        <w:numPr>
          <w:ilvl w:val="0"/>
          <w:numId w:val="11"/>
        </w:numPr>
        <w:tabs>
          <w:tab w:val="left" w:pos="720"/>
        </w:tabs>
      </w:pPr>
      <w:r w:rsidRPr="00122B5A">
        <w:t xml:space="preserve"> fizički predmet ima različite kakvoće iz različitih perspektiva ili pod različitim zamjedbenim uvjetima iako se on sam ne mijenja (npr. novčić gledan iz različitih perspektiva) – </w:t>
      </w:r>
      <w:r w:rsidRPr="00122B5A">
        <w:rPr>
          <w:i/>
          <w:iCs/>
        </w:rPr>
        <w:t>zamjedbena relativnost</w:t>
      </w:r>
    </w:p>
    <w:p w:rsidR="00740836" w:rsidRPr="00122B5A" w:rsidRDefault="000E1D7D" w:rsidP="00122B5A">
      <w:pPr>
        <w:numPr>
          <w:ilvl w:val="0"/>
          <w:numId w:val="11"/>
        </w:numPr>
        <w:tabs>
          <w:tab w:val="left" w:pos="720"/>
        </w:tabs>
      </w:pPr>
      <w:r w:rsidRPr="00122B5A">
        <w:t xml:space="preserve"> svojstva koje neposredno zamjećujemo dani predmet</w:t>
      </w:r>
      <w:r w:rsidRPr="00122B5A">
        <w:rPr>
          <w:b/>
          <w:bCs/>
        </w:rPr>
        <w:t xml:space="preserve"> </w:t>
      </w:r>
      <w:r w:rsidRPr="00122B5A">
        <w:t xml:space="preserve">ne posjeduje – </w:t>
      </w:r>
      <w:r w:rsidRPr="00122B5A">
        <w:rPr>
          <w:i/>
          <w:iCs/>
        </w:rPr>
        <w:t>iluzija</w:t>
      </w:r>
    </w:p>
    <w:p w:rsidR="00740836" w:rsidRPr="00122B5A" w:rsidRDefault="000E1D7D" w:rsidP="00122B5A">
      <w:pPr>
        <w:numPr>
          <w:ilvl w:val="0"/>
          <w:numId w:val="11"/>
        </w:numPr>
        <w:tabs>
          <w:tab w:val="left" w:pos="720"/>
        </w:tabs>
      </w:pPr>
      <w:r w:rsidRPr="00122B5A">
        <w:t xml:space="preserve"> zamjećujemo predmete i svojstva koji ne postoje – </w:t>
      </w:r>
      <w:r w:rsidRPr="00122B5A">
        <w:rPr>
          <w:i/>
          <w:iCs/>
        </w:rPr>
        <w:t>halucinacija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 xml:space="preserve">Argument iz iluzije/halucinacije </w:t>
      </w:r>
      <w:r w:rsidRPr="00122B5A">
        <w:br/>
        <w:t>(vs. direktni realizam)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 xml:space="preserve">Ako zamjetitelj ne može razlikovati normalno zamjećivanje nekog materijalnog predmeta i iluzorna/halucinatorna stanja, onda normalna i iluzorna/halucinatorna stanja imaju isti sadržaj, tj. unutrašnji, izravan predmet zamjećivanja, a različit vanjski posredan predmet zamjećivanja. 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Zamjetitelj ne može razlikovati normalna i iluzorna/halucinatorna stanja.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Dakle, normalna i iluzorna/halucinatorna stanja imaju isti sadržaj, tj. unutrašnji, izravan predmet zamjećivanja, a različit vanjski posredan predmet zamjećivanja.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Indirektni realizam – reprezentacionalizam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 xml:space="preserve">izravni predmeti naše percepcije/zamjećivanja su </w:t>
      </w:r>
      <w:r w:rsidRPr="00122B5A">
        <w:rPr>
          <w:b/>
          <w:bCs/>
        </w:rPr>
        <w:t>ideje, reprezentacije, predodžbe</w:t>
      </w:r>
      <w:r w:rsidRPr="00122B5A">
        <w:t>…neizravno smo svjesni fizičkih predmeta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 xml:space="preserve">zamjećivanje je relacija između </w:t>
      </w:r>
      <w:r w:rsidRPr="00122B5A">
        <w:rPr>
          <w:b/>
          <w:bCs/>
        </w:rPr>
        <w:t>zamjetitelja</w:t>
      </w:r>
      <w:r w:rsidRPr="00122B5A">
        <w:t xml:space="preserve"> i neposrednog </w:t>
      </w:r>
      <w:r w:rsidRPr="00122B5A">
        <w:rPr>
          <w:b/>
          <w:bCs/>
        </w:rPr>
        <w:t xml:space="preserve">unutarnjeg predmeta </w:t>
      </w:r>
      <w:r w:rsidRPr="00122B5A">
        <w:t>(ideje, reprezentacije) koja je uzrokovana fizičkim djelovanjem materijalnog predmeta koji je posredan (neizravan) predmet zamjećivanja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indirektni realizam nema problema s argumentom iz iluzije – krivo sparivanje dvaju predmeta, izravnog i neizravnog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Adverbijalna teorija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 xml:space="preserve">sjedinjuje ideje </w:t>
      </w:r>
      <w:r w:rsidRPr="00122B5A">
        <w:rPr>
          <w:b/>
          <w:bCs/>
        </w:rPr>
        <w:t xml:space="preserve">direktnog realizma </w:t>
      </w:r>
      <w:r w:rsidRPr="00122B5A">
        <w:t xml:space="preserve">(zamjetitelj je izravno zamjedbeno svjestan predmeta zamjećivanja) i </w:t>
      </w:r>
      <w:r w:rsidRPr="00122B5A">
        <w:rPr>
          <w:b/>
          <w:bCs/>
        </w:rPr>
        <w:t xml:space="preserve">indirektnog realizma </w:t>
      </w:r>
      <w:r w:rsidRPr="00122B5A">
        <w:t xml:space="preserve">(ta svijest nije relacija između predmeta i zamjetitelja, nego </w:t>
      </w:r>
      <w:r w:rsidRPr="00122B5A">
        <w:rPr>
          <w:b/>
          <w:bCs/>
        </w:rPr>
        <w:t xml:space="preserve">načina na koji se zamjetitelju predmet čini </w:t>
      </w:r>
      <w:r w:rsidRPr="00122B5A">
        <w:t xml:space="preserve">(eng. </w:t>
      </w:r>
      <w:r w:rsidRPr="00122B5A">
        <w:rPr>
          <w:i/>
          <w:iCs/>
        </w:rPr>
        <w:t>is appeared to</w:t>
      </w:r>
      <w:r w:rsidRPr="00122B5A">
        <w:t xml:space="preserve">) 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 xml:space="preserve">način na koji se zamjetitelju predmet čini izraziv je načinskim prilogom (predmet vidim </w:t>
      </w:r>
      <w:r w:rsidRPr="00122B5A">
        <w:rPr>
          <w:i/>
          <w:iCs/>
        </w:rPr>
        <w:t>četvrtasto</w:t>
      </w:r>
      <w:r w:rsidRPr="00122B5A">
        <w:t xml:space="preserve">, ne da vidim četvrtast predmet) 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nema problema s argumentom iz iluzije/halucinacije - zamjedbeno se iskustvo ne objašnjava relacijom subjekta i fizičkog predmeta; halucinatorno iskustvo nije zapravo perceptivno iskustvo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Percepcijski antirealizam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 xml:space="preserve">predmeti zamjećivanja i (neka) njihova svojstva </w:t>
      </w:r>
      <w:r w:rsidRPr="00122B5A">
        <w:rPr>
          <w:b/>
          <w:bCs/>
        </w:rPr>
        <w:t>zavisni</w:t>
      </w:r>
      <w:r w:rsidRPr="00122B5A">
        <w:t xml:space="preserve"> su od </w:t>
      </w:r>
    </w:p>
    <w:p w:rsidR="00740836" w:rsidRPr="00122B5A" w:rsidRDefault="000E1D7D" w:rsidP="00122B5A">
      <w:pPr>
        <w:numPr>
          <w:ilvl w:val="1"/>
          <w:numId w:val="12"/>
        </w:numPr>
      </w:pPr>
      <w:r w:rsidRPr="00122B5A">
        <w:t xml:space="preserve">(i) aktualnog </w:t>
      </w:r>
      <w:r w:rsidRPr="00122B5A">
        <w:rPr>
          <w:b/>
          <w:bCs/>
        </w:rPr>
        <w:t>zamjećivanja</w:t>
      </w:r>
      <w:r w:rsidRPr="00122B5A">
        <w:t xml:space="preserve"> i/ili </w:t>
      </w:r>
    </w:p>
    <w:p w:rsidR="00740836" w:rsidRPr="00122B5A" w:rsidRDefault="000E1D7D" w:rsidP="00122B5A">
      <w:pPr>
        <w:numPr>
          <w:ilvl w:val="1"/>
          <w:numId w:val="12"/>
        </w:numPr>
      </w:pPr>
      <w:r w:rsidRPr="00122B5A">
        <w:lastRenderedPageBreak/>
        <w:t xml:space="preserve">(ii) </w:t>
      </w:r>
      <w:r w:rsidRPr="00122B5A">
        <w:rPr>
          <w:b/>
          <w:bCs/>
        </w:rPr>
        <w:t xml:space="preserve">zamjedbene moći </w:t>
      </w:r>
      <w:r w:rsidRPr="00122B5A">
        <w:t>zamjetitelja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fenomenalizam i idealizam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Fenomenalizam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 xml:space="preserve">predmeti zamjećivanja su </w:t>
      </w:r>
      <w:r w:rsidRPr="00122B5A">
        <w:rPr>
          <w:b/>
          <w:bCs/>
        </w:rPr>
        <w:t>kompleksi opažljivih svojstava</w:t>
      </w:r>
      <w:r w:rsidRPr="00122B5A">
        <w:t>, fenomeni (pojave), kojima ne mora odgovarati ništa stvarno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 xml:space="preserve">zamjećivanje je </w:t>
      </w:r>
      <w:r w:rsidRPr="00122B5A">
        <w:rPr>
          <w:b/>
          <w:bCs/>
        </w:rPr>
        <w:t xml:space="preserve">neposredovana relacija </w:t>
      </w:r>
      <w:r w:rsidRPr="00122B5A">
        <w:t>između fenomena i zamjetitelja, a ne između materijalnog predmeta (koji se ne zamjećuje) i zamjetitelja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vjerovati da ispred mene postoji smeđi stol znači da imamo iskustvo kompleksa opažljivih svojstava, tj. fenomene stola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fizički predmeti postoje toliko dugo koliko ih je moguće zamjećivati, čak i ako ih se zbiljski ne zamjećuje – oni nastavljaju postojati kao mogući predmeti iskustva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zamjećujemo</w:t>
      </w:r>
      <w:r w:rsidRPr="00122B5A">
        <w:rPr>
          <w:b/>
          <w:bCs/>
        </w:rPr>
        <w:t xml:space="preserve"> izravno</w:t>
      </w:r>
      <w:r w:rsidRPr="00122B5A">
        <w:t xml:space="preserve"> (slaganje s direktnim realistima), ali </w:t>
      </w:r>
      <w:r w:rsidRPr="00122B5A">
        <w:rPr>
          <w:b/>
          <w:bCs/>
        </w:rPr>
        <w:t>ne fizičke predmete</w:t>
      </w:r>
      <w:r w:rsidRPr="00122B5A">
        <w:t xml:space="preserve"> (slaganje s indirektnim realistima)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 xml:space="preserve">vjerovati da fizički predmet postoji znači vjerovati da su prikladne reprezentacije </w:t>
      </w:r>
      <w:r w:rsidRPr="00122B5A">
        <w:rPr>
          <w:b/>
          <w:bCs/>
        </w:rPr>
        <w:t>aktualne</w:t>
      </w:r>
      <w:r w:rsidRPr="00122B5A">
        <w:t xml:space="preserve"> (u prošlosti, sadašnjosti ili budućnosti)  i/ili </w:t>
      </w:r>
      <w:r w:rsidRPr="00122B5A">
        <w:rPr>
          <w:b/>
          <w:bCs/>
        </w:rPr>
        <w:t>moguće</w:t>
      </w:r>
      <w:r w:rsidRPr="00122B5A">
        <w:t xml:space="preserve"> – pod određenim ih se okolnostima može iskusiti</w:t>
      </w:r>
    </w:p>
    <w:p w:rsidR="00740836" w:rsidRPr="00122B5A" w:rsidRDefault="000E1D7D" w:rsidP="00122B5A">
      <w:pPr>
        <w:numPr>
          <w:ilvl w:val="1"/>
          <w:numId w:val="12"/>
        </w:numPr>
      </w:pPr>
      <w:r w:rsidRPr="00122B5A">
        <w:t>dvije pretpostavke od kojih fenomenalisti kreću:</w:t>
      </w:r>
    </w:p>
    <w:p w:rsidR="00740836" w:rsidRPr="00122B5A" w:rsidRDefault="000E1D7D" w:rsidP="00122B5A">
      <w:pPr>
        <w:numPr>
          <w:ilvl w:val="2"/>
          <w:numId w:val="12"/>
        </w:numPr>
      </w:pPr>
      <w:r w:rsidRPr="00122B5A">
        <w:t>Humeova pretpostavka: uzročnu relaciju možemo znati samo na osnovu iskustva</w:t>
      </w:r>
    </w:p>
    <w:p w:rsidR="00740836" w:rsidRPr="00122B5A" w:rsidRDefault="000E1D7D" w:rsidP="00122B5A">
      <w:pPr>
        <w:numPr>
          <w:ilvl w:val="2"/>
          <w:numId w:val="12"/>
        </w:numPr>
      </w:pPr>
      <w:r w:rsidRPr="00122B5A">
        <w:t xml:space="preserve">zdravorazumska pretpostavka: skepticizam je neistinit – očito imamo opravdana vjerovanja i znanja koja se tiču predmeta vanjskog svijeta. </w:t>
      </w:r>
    </w:p>
    <w:p w:rsidR="00740836" w:rsidRPr="00122B5A" w:rsidRDefault="000E1D7D" w:rsidP="00122B5A">
      <w:pPr>
        <w:numPr>
          <w:ilvl w:val="1"/>
          <w:numId w:val="12"/>
        </w:numPr>
      </w:pPr>
      <w:r w:rsidRPr="00122B5A">
        <w:t>jedino čemu imamo pristup jest osjetilno iskustvo ali ne i vanjski svijet</w:t>
      </w:r>
    </w:p>
    <w:p w:rsidR="00740836" w:rsidRPr="00122B5A" w:rsidRDefault="000E1D7D" w:rsidP="00122B5A">
      <w:pPr>
        <w:numPr>
          <w:ilvl w:val="1"/>
          <w:numId w:val="12"/>
        </w:numPr>
      </w:pPr>
      <w:r w:rsidRPr="00122B5A">
        <w:t>Idealizam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 xml:space="preserve">predmeti zamjećivanja su samo </w:t>
      </w:r>
      <w:r w:rsidRPr="00122B5A">
        <w:rPr>
          <w:b/>
          <w:bCs/>
        </w:rPr>
        <w:t>skupovi sadašnjih ideja</w:t>
      </w:r>
      <w:r w:rsidRPr="00122B5A">
        <w:t xml:space="preserve">, predmet ne može postojati nezamijećen budući da postojati znači biti zamijećen (Berkeley: </w:t>
      </w:r>
      <w:r w:rsidRPr="00122B5A">
        <w:rPr>
          <w:i/>
          <w:iCs/>
        </w:rPr>
        <w:t>esse est percipi</w:t>
      </w:r>
      <w:r w:rsidRPr="00122B5A">
        <w:t>)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nemamo opravdanje tvrditi da vanjski svijet postoji budući da je on za nas nespoznatljiv</w:t>
      </w:r>
    </w:p>
    <w:p w:rsidR="00740836" w:rsidRPr="00122B5A" w:rsidRDefault="000E1D7D" w:rsidP="00122B5A">
      <w:pPr>
        <w:numPr>
          <w:ilvl w:val="0"/>
          <w:numId w:val="12"/>
        </w:numPr>
      </w:pPr>
      <w:r w:rsidRPr="00122B5A">
        <w:t>Berkeley – možemo li zamisliti fizički predmet koji postoji a da nitko na njega ne misli?</w:t>
      </w:r>
    </w:p>
    <w:p w:rsidR="00740836" w:rsidRPr="00122B5A" w:rsidRDefault="000E1D7D" w:rsidP="00122B5A">
      <w:pPr>
        <w:numPr>
          <w:ilvl w:val="1"/>
          <w:numId w:val="12"/>
        </w:numPr>
      </w:pPr>
      <w:r w:rsidRPr="00122B5A">
        <w:t>Ne.</w:t>
      </w:r>
    </w:p>
    <w:p w:rsidR="002A35FF" w:rsidRDefault="002A35FF" w:rsidP="002A35FF">
      <w:pPr>
        <w:ind w:left="720"/>
      </w:pPr>
    </w:p>
    <w:p w:rsidR="00740836" w:rsidRPr="00122B5A" w:rsidRDefault="000E1D7D" w:rsidP="004D6F79">
      <w:pPr>
        <w:ind w:left="720"/>
      </w:pPr>
      <w:r w:rsidRPr="004D6F79">
        <w:rPr>
          <w:b/>
          <w:u w:val="single"/>
        </w:rPr>
        <w:t>Pamćenje</w:t>
      </w:r>
      <w:r w:rsidRPr="00122B5A">
        <w:br/>
        <w:t>Svijest (introspekcija)</w:t>
      </w:r>
      <w:r w:rsidRPr="00122B5A">
        <w:br/>
        <w:t>Svjedočanstvo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Što je pamćenje?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pamćenje je potencija/funkcija uma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 xml:space="preserve">sposobnost i aktivnost </w:t>
      </w:r>
      <w:r w:rsidRPr="00122B5A">
        <w:rPr>
          <w:b/>
          <w:bCs/>
        </w:rPr>
        <w:t xml:space="preserve">pohranjivanja (pamćenja) </w:t>
      </w:r>
      <w:r w:rsidRPr="00122B5A">
        <w:t>odnosno</w:t>
      </w:r>
      <w:r w:rsidRPr="00122B5A">
        <w:rPr>
          <w:b/>
          <w:bCs/>
        </w:rPr>
        <w:t xml:space="preserve"> reaktiviranja</w:t>
      </w:r>
      <w:r w:rsidRPr="00122B5A">
        <w:t xml:space="preserve"> </w:t>
      </w:r>
      <w:r w:rsidRPr="00122B5A">
        <w:rPr>
          <w:b/>
          <w:bCs/>
        </w:rPr>
        <w:t>(sjećanja)</w:t>
      </w:r>
      <w:r w:rsidRPr="00122B5A">
        <w:t xml:space="preserve"> prošlih iskustava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sposobnost sjećanja na prošla iskustva i zadržavanja znanja koje je usvojeno u prošlosti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lastRenderedPageBreak/>
        <w:t xml:space="preserve">pamćenje – sjećanje 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pamćenje – sposobnost na osnovu koje se prisjećamo i pamtimo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sjećanje (prisjećanje) na događaje, stvari i propozicije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uzročna relacija</w:t>
      </w:r>
      <w:r w:rsidRPr="00122B5A">
        <w:t xml:space="preserve"> s prošlim događajima koji su zapamćeni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Memorijska vjerovanja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S posjeduje memorijsko vjerovanje da p u t</w:t>
      </w:r>
      <w:r w:rsidRPr="00122B5A">
        <w:rPr>
          <w:vertAlign w:val="subscript"/>
        </w:rPr>
        <w:t>2</w:t>
      </w:r>
      <w:r w:rsidRPr="00122B5A">
        <w:t xml:space="preserve"> akko: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(a) postoji vrijeme prije t</w:t>
      </w:r>
      <w:r w:rsidRPr="00122B5A">
        <w:rPr>
          <w:vertAlign w:val="subscript"/>
        </w:rPr>
        <w:t>2</w:t>
      </w:r>
      <w:r w:rsidRPr="00122B5A">
        <w:t>, t</w:t>
      </w:r>
      <w:r w:rsidRPr="00122B5A">
        <w:rPr>
          <w:vertAlign w:val="subscript"/>
        </w:rPr>
        <w:t>1</w:t>
      </w:r>
      <w:r w:rsidRPr="00122B5A">
        <w:t>, kada je S vjerovao da p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(b) S je vjerovao da p tijekom intervala između t</w:t>
      </w:r>
      <w:r w:rsidRPr="00122B5A">
        <w:rPr>
          <w:vertAlign w:val="subscript"/>
        </w:rPr>
        <w:t>1</w:t>
      </w:r>
      <w:r w:rsidRPr="00122B5A">
        <w:t xml:space="preserve"> i t</w:t>
      </w:r>
      <w:r w:rsidRPr="00122B5A">
        <w:rPr>
          <w:vertAlign w:val="subscript"/>
        </w:rPr>
        <w:t>2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(c) S-ovo vjerovanje da p između t</w:t>
      </w:r>
      <w:r w:rsidRPr="00122B5A">
        <w:rPr>
          <w:vertAlign w:val="subscript"/>
        </w:rPr>
        <w:t>1</w:t>
      </w:r>
      <w:r w:rsidRPr="00122B5A">
        <w:t xml:space="preserve"> i t</w:t>
      </w:r>
      <w:r w:rsidRPr="00122B5A">
        <w:rPr>
          <w:vertAlign w:val="subscript"/>
        </w:rPr>
        <w:t>2</w:t>
      </w:r>
      <w:r w:rsidRPr="00122B5A">
        <w:t xml:space="preserve"> je barem nekad bilo dispozicijsko (nije bilo prisutno)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(d) S-ovo vjerovanje da p je na prikladan način uzročno vezano za S-ovo vjerovanje da p u t</w:t>
      </w:r>
      <w:r w:rsidRPr="00122B5A">
        <w:rPr>
          <w:vertAlign w:val="subscript"/>
        </w:rPr>
        <w:t>1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Teorije pamćenja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Memorijski realizam</w:t>
      </w:r>
      <w:r w:rsidRPr="00122B5A">
        <w:t xml:space="preserve"> – teorija prema kojoj su pamćenje i sjećanje procesi pohranjivanja i povrata informacija o stvarnim prošlim događajima, tj. o događajima koji su nezavisni od naše sposobnosti i aktivnosti pamćenja/sjećanja.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Memorijski antirealizam</w:t>
      </w:r>
      <w:r w:rsidRPr="00122B5A">
        <w:t xml:space="preserve"> – teorija prema kojoj je predmet pamćenja/sjećanja zavisan od sposobnosti i aktivnosti pamćenja/sjećanja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Skepticizam</w:t>
      </w:r>
      <w:r w:rsidRPr="00122B5A">
        <w:t xml:space="preserve"> – teza o nemogućnosti znanja/opravdanog vjerovanja o prošlosti.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 xml:space="preserve">Memorijski realizam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 xml:space="preserve">DIREKTNI MEMORIJSKI REALIZAM – </w:t>
      </w:r>
      <w:r w:rsidRPr="00122B5A">
        <w:t xml:space="preserve">predmet pamćenja i sjećanja izravno je dan našem pamćenju; pamćenje i sjećanje zasnivaju se neizravnoj i neprekinutoj uzročnoj vezi između prošlog događaja i naše memorijske svijesti.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predmet</w:t>
      </w:r>
      <w:r w:rsidRPr="00122B5A">
        <w:rPr>
          <w:b/>
          <w:bCs/>
        </w:rPr>
        <w:t xml:space="preserve"> </w:t>
      </w:r>
      <w:r w:rsidRPr="00122B5A">
        <w:t>nam se</w:t>
      </w:r>
      <w:r w:rsidRPr="00122B5A">
        <w:rPr>
          <w:b/>
          <w:bCs/>
        </w:rPr>
        <w:t xml:space="preserve"> izravno </w:t>
      </w:r>
      <w:r w:rsidRPr="00122B5A">
        <w:t>predstavlja</w:t>
      </w:r>
      <w:r w:rsidRPr="00122B5A">
        <w:rPr>
          <w:b/>
          <w:bCs/>
        </w:rPr>
        <w:t xml:space="preserve"> </w:t>
      </w:r>
      <w:r w:rsidRPr="00122B5A">
        <w:t xml:space="preserve">putem memorije – kao da je prisutan u memoriji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rPr>
          <w:b/>
          <w:bCs/>
        </w:rPr>
        <w:t>uzročna veza</w:t>
      </w:r>
      <w:r w:rsidRPr="00122B5A">
        <w:t xml:space="preserve"> koja vodi od zapamćenog događaja do memorijskog vjerovanja ne smije biti prekinuta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Thomas Reid – predmet  izravnog pamćenja je nešto što je u prošlosti; predmet pamćenja, koji se nalazi u prošlosti, omogućuje neposredno znanje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PROBLEMI: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ne može objasniti mogućnost pogreške budući da govori o izravnoj vezi sa zapamćenim događajem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 xml:space="preserve">Memorijski realizam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INDIREKTNI MEMORIJSKI REALIZAM</w:t>
      </w:r>
      <w:r w:rsidRPr="00122B5A">
        <w:t xml:space="preserve"> – teorija</w:t>
      </w:r>
      <w:r w:rsidRPr="00122B5A">
        <w:rPr>
          <w:b/>
          <w:bCs/>
        </w:rPr>
        <w:t xml:space="preserve"> </w:t>
      </w:r>
      <w:r w:rsidRPr="00122B5A">
        <w:t xml:space="preserve">prema kojoj stvarni prošli događaj pamtimo odnosno sjećamo ga se neizravno (indirektno), posredstvom izravnog sadašnjeg i unutarnjeg memorijskog predmeta, tj. memorijske predodžbe (reprezentacije) odnosno memorijske slike.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sjećamo se prošlih događaja prizivanjem u pamćenje slike koja predstavlja taj događaj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Aristotel, D. Hume, B. Russell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lastRenderedPageBreak/>
        <w:t xml:space="preserve">PROBLEMI: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Pamćenje/sjećanje ne uključuje nužno sliku (nepiktorijalno pamćenje)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ADVERBIJALNA TEORIJA</w:t>
      </w:r>
      <w:r w:rsidRPr="00122B5A">
        <w:t xml:space="preserve">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pamćenje je predstavljanje prošlog događaja s obzirom na  neki njegov određeni aspekt (npr. “pamti se/sjeća se crveno”)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Memorijski antirealizam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MEMORIJSKI FENOMENALIZAM</w:t>
      </w:r>
      <w:r w:rsidRPr="00122B5A">
        <w:t xml:space="preserve"> – antirealistička teorija prema kojoj su predmeti pamćenja i sjećanja kompleksi sadašnjih iskustava odnosno (re)konstrukti iz sadašnjih iskustava, a pamćenje i sjećanje (re)konstruktivni procesi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sjetiti se događaja znači imati prikladan skup slika koje ga predstavljaju, na osnovu kojih osoba stvara vjerovanje o događaju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 xml:space="preserve">slike nisu nužno u korelaciji s nekim stvarnim događajima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 xml:space="preserve">eliminativni memorijski fenomenalizam </w:t>
      </w:r>
      <w:r w:rsidRPr="00122B5A">
        <w:t>– ne postoji ništa takvo kao prošlost; ne postoji ništa osim sadašnjega javljanja iskustava stanovite vrste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 xml:space="preserve">reduktivni memorijski fenomenalizam </w:t>
      </w:r>
      <w:r w:rsidRPr="00122B5A">
        <w:t xml:space="preserve">– memorijsko iskustvo je samo kompleks sadašnjih iskustava te vrste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prošlost se sastoji u raspoloživosti memorijskih iskustava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Russellova hipoteza – argument za memorijski antirealizam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Svijet je stvoren prije pet minuta točno onakav kakav je tada bio, sa stanovništvom koje se „sjećalo“ cijele nestvarne prošlosti. (Russell, 1921)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 xml:space="preserve">empirijski ekvivalentne hipoteze: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a) Svijet je stvoren prije pet minuta.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b) Svijet je stvoren prije 15 mlrd godina.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 xml:space="preserve">dvije evidencijski nerazlučive hipoteze: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 xml:space="preserve">nema mogućnosti da se nađe ikakva dokazna građa koja govori prije u prilog prve tvrdnje nego u prilog druge tvrdnje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nije moguće znanje/opravdano vjerovanje o prošlosti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memorijski skepticizam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Svijest (introspekcija)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Introspekcija</w:t>
      </w:r>
      <w:r w:rsidRPr="00122B5A">
        <w:t xml:space="preserve"> = lat. introspicere (unutarnje zamjećivanje)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ne uključuje nužno neko djelovanje ili čin, odnosi se na to da postajemo svjesni nečega što se nalazi u našem umu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dolazimo do znanja o samima sebi, o svojim vjerovanjima, željama, strahovima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 xml:space="preserve">SVIJEST – </w:t>
      </w:r>
      <w:r w:rsidRPr="00122B5A">
        <w:t>unutarnja percepcija ili introspekcija, refleksija o sadržajima našeg uma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lastRenderedPageBreak/>
        <w:t>pojam „svijesti”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svijest se može odnositi na stanje naše budnosti, mentalno reagiranje na okolinu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biti svjestan nečega – zamjećivanje nečega i razmišljanje o tome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svijest o našim mentalnim stanjima na način koji je intuitivno neposredan – neposredna svjesnost vlastitih mentalnih stanja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 xml:space="preserve">rasprava o svijesti, u modernom smislu, počinje s Descartesom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rPr>
          <w:i/>
          <w:iCs/>
        </w:rPr>
        <w:t>Meditacije o prvoj filozofiji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svijesti daje novo značenje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nalazi dobre razloge da sumnja u sve osim u ono što mu je dostupno putem svijesti; svijest je evidencija njegovog vlastitog postojanja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Teorije svijesti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pod pretpostavkom da introspekcija proizvodi vrstu “unutarnjeg viđenja”, kako trebamo shvatiti to “viđenje”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DIREKTNI REALIZAM – predmet introspekcije je stvaran predmet koji se izravno introspicira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INDIREKTNI REALIZAM – predmet introspekcije je introspektivna slika (reprezentacija introspektivnog sadržaja)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ADVERBIJALNA TEORIJA – introspekcija nije relacija između svijesti i introspektivnog predmeta, nego introspektivno iskustvo koji se odvija na određen način, predmeti su određeni sadržajem i načinom introspekcije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Teza o povlaštenom pristupu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teza o nepogrešivosti svijesti</w:t>
      </w:r>
      <w:r w:rsidRPr="00122B5A">
        <w:t>: u pogledu sadržaja svijesti ne možemo biti u krivu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ako vjerujem da imam glavobolju, onda imam glavobolju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teza o sveznajućoj svijesti</w:t>
      </w:r>
      <w:r w:rsidRPr="00122B5A">
        <w:t xml:space="preserve">: ne možemo ne znati sadržaje svoje svijesti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Descartes – introspekcija je preduvjet za zamjedbeno znanje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znanje do kojeg dolazimo putem introspekcije tvori nepogrešiv temelj nad kojim nadograđujemo naše znanje o vanjskom svijetu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 xml:space="preserve">Mogućnost pogrešnih vjerovanja o našim vlastitim mentalnim stanjima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istraživanja psihologa: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introspekcija nam daje pristup samo određenoj perspektivi sadržaja naših mentalnih stanja koja može biti pogrešna – protiv teze o nepogrešivosti svijesti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introspekcija ne daje potpuni pristup našim trenutnim mentalnim stanjima – protiv teze o sveznajućoj svijesti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naše poznavanje vlastitih mentalnih stanja je pogrešivo i nepotpuno – ne može biti temelj za znanje o vanjskom svijetu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 xml:space="preserve">Svjedočanstvo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lastRenderedPageBreak/>
        <w:t>izvor velikog broja naših vjerovanja/znanja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znanje o povijesti, astronomiji, fizici, kemiji, biologiji, sociologiji, znanje o vlastitom imenu…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 xml:space="preserve">možemo li za svjedočanstvo reći da je </w:t>
      </w:r>
      <w:r w:rsidRPr="00122B5A">
        <w:rPr>
          <w:b/>
          <w:bCs/>
        </w:rPr>
        <w:t>izvor opravdanih vjerovanje/znanja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 xml:space="preserve">dok su percepcija i razum </w:t>
      </w:r>
      <w:r w:rsidRPr="00122B5A">
        <w:rPr>
          <w:b/>
          <w:bCs/>
        </w:rPr>
        <w:t>intrapersonalan</w:t>
      </w:r>
      <w:r w:rsidRPr="00122B5A">
        <w:t xml:space="preserve"> ili individualni izvori znanja, svjedočanstvo je </w:t>
      </w:r>
      <w:r w:rsidRPr="00122B5A">
        <w:rPr>
          <w:b/>
          <w:bCs/>
        </w:rPr>
        <w:t>interpersonalan</w:t>
      </w:r>
      <w:r w:rsidRPr="00122B5A">
        <w:t xml:space="preserve"> ili socijalni/kolektivni izvor znanja;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 xml:space="preserve">percepcija i razum su </w:t>
      </w:r>
      <w:r w:rsidRPr="00122B5A">
        <w:rPr>
          <w:b/>
          <w:bCs/>
        </w:rPr>
        <w:t>generativni</w:t>
      </w:r>
      <w:r w:rsidRPr="00122B5A">
        <w:t xml:space="preserve"> izvori znanja (proizvode se nova vjerovanja), dok je svjedočanstvo </w:t>
      </w:r>
      <w:r w:rsidRPr="00122B5A">
        <w:rPr>
          <w:b/>
          <w:bCs/>
        </w:rPr>
        <w:t>transmisivan</w:t>
      </w:r>
      <w:r w:rsidRPr="00122B5A">
        <w:t xml:space="preserve"> i </w:t>
      </w:r>
      <w:r w:rsidRPr="00122B5A">
        <w:rPr>
          <w:b/>
          <w:bCs/>
        </w:rPr>
        <w:t>prezervativan</w:t>
      </w:r>
      <w:r w:rsidRPr="00122B5A">
        <w:t xml:space="preserve"> izvor znanja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 xml:space="preserve">Svjedočanstvo: </w:t>
      </w:r>
      <w:r w:rsidRPr="00122B5A">
        <w:t>komunikacijski čin s namjerom proizvodnje vjerovanja ili koji se takvim može ili treba protumačiti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formalno / neformalno svjedočanstvo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 xml:space="preserve">posvjedočitelj – svjedočanstvo – vjerovatelj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 xml:space="preserve">Redukcionizam: </w:t>
      </w:r>
      <w:r w:rsidRPr="00122B5A">
        <w:t>svjedočanstvo nije izvor znanja/opravdanog vjerovanja sui generis - svedivo je na neki drugi izvor ili iziskuje korekciju drugim izvorom: zamjećivanje, pamćenje)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 xml:space="preserve">Antiredukcionizam: </w:t>
      </w:r>
      <w:r w:rsidRPr="00122B5A">
        <w:t xml:space="preserve">svjedočanstvo je izvor znanja/opravdanog vjerovanja sui generis - nije svedivo na neki drugi izvor odnosno ne iziskuje korekciju drugim izvorom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Svjedočanstvo nije izvor znanja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svjedočanstvo kao izvor znanja bilo je potpuno zanemareno sve do razdoblja novovjekovne filozofije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epistemologija jest i treba biti posve usredotočena na individualnog spoznavatelja i njegove spoznajne sposobnosti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vjerovanja koja dobivamo od drugih nose neprihvatljiv stupanj nesigurnosti – onemogućuje da ona budu opravdana i ikada postignu status znanja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ako nemamo pravo vjerovati u svjedočanstva drugih, onda mnogo od onoga za što mislimo da znamo zapravo ne znamo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 xml:space="preserve">Svjedočanstvo – sekundarni izvor znanja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>D. Hume, T. Reid – svjedočanstvu pripisuju značajnu ulogu u stjecanju znanja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Redukcionizam</w:t>
      </w:r>
      <w:r w:rsidRPr="00122B5A">
        <w:t xml:space="preserve">  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 xml:space="preserve">vjerovanje utemeljeno na svjedočanstvu mora proći </w:t>
      </w:r>
      <w:r w:rsidRPr="00122B5A">
        <w:rPr>
          <w:b/>
          <w:bCs/>
        </w:rPr>
        <w:t>kritičku procjenu</w:t>
      </w:r>
      <w:r w:rsidRPr="00122B5A">
        <w:t>,  odnosno provjeru utemeljenu na ne-problematičnim, provjerenim i prihvaćenim izvorima znanja – percepciji, pamćenju i zaključivanju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>neko testimonijsko vjerovanje je opravdano na osnovi vjerovanja da je svjedočanstvo vjerodostojno ili pouzdano (→ opravdano indukcijom iz broja prethodnih istinitih testimonijskih vjerovanja)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t xml:space="preserve">Svjedočanstvo – primarni izvor znanja </w:t>
      </w:r>
    </w:p>
    <w:p w:rsidR="00740836" w:rsidRPr="00122B5A" w:rsidRDefault="000E1D7D" w:rsidP="00122B5A">
      <w:pPr>
        <w:numPr>
          <w:ilvl w:val="0"/>
          <w:numId w:val="13"/>
        </w:numPr>
      </w:pPr>
      <w:r w:rsidRPr="00122B5A">
        <w:rPr>
          <w:b/>
          <w:bCs/>
        </w:rPr>
        <w:t>Antiredukcionizam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 xml:space="preserve">redukcionizam vodi u neprihvatljivi </w:t>
      </w:r>
      <w:r w:rsidRPr="00122B5A">
        <w:rPr>
          <w:b/>
          <w:bCs/>
        </w:rPr>
        <w:t>skepticizam</w:t>
      </w:r>
      <w:r w:rsidRPr="00122B5A">
        <w:t>; evidencija ili dokazna građa koju moramo prikupiti u prilog tuđeg iskaza nikada ne može biti potpuna i dostatna za zasnivanje znanja na svjedočanstvu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lastRenderedPageBreak/>
        <w:t>testimonijska su vjerovanja neinferencijski opravdana, a svjedočanstvo je temeljni izvor znanja.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t xml:space="preserve">imamo </w:t>
      </w:r>
      <w:r w:rsidRPr="00122B5A">
        <w:rPr>
          <w:i/>
          <w:iCs/>
        </w:rPr>
        <w:t xml:space="preserve">prima facie </w:t>
      </w:r>
      <w:r w:rsidRPr="00122B5A">
        <w:t>opravdanje da vjerujemo ono što nam drugi govori</w:t>
      </w:r>
    </w:p>
    <w:p w:rsidR="00740836" w:rsidRPr="00122B5A" w:rsidRDefault="000E1D7D" w:rsidP="00122B5A">
      <w:pPr>
        <w:numPr>
          <w:ilvl w:val="1"/>
          <w:numId w:val="13"/>
        </w:numPr>
      </w:pPr>
      <w:r w:rsidRPr="00122B5A">
        <w:rPr>
          <w:i/>
          <w:iCs/>
        </w:rPr>
        <w:t xml:space="preserve">prima facie </w:t>
      </w:r>
      <w:r w:rsidRPr="00122B5A">
        <w:t>opravdanje može biti poništeno dokaznom građom o neiskrenosti ili nepouzdanosti govornika</w:t>
      </w:r>
    </w:p>
    <w:p w:rsidR="00740836" w:rsidRPr="00327557" w:rsidRDefault="000E1D7D" w:rsidP="00CF012A">
      <w:pPr>
        <w:rPr>
          <w:b/>
          <w:u w:val="single"/>
        </w:rPr>
      </w:pPr>
      <w:r w:rsidRPr="00327557">
        <w:rPr>
          <w:b/>
          <w:u w:val="single"/>
        </w:rPr>
        <w:t>Racionalna intuicija</w:t>
      </w:r>
      <w:r w:rsidRPr="00327557">
        <w:rPr>
          <w:b/>
          <w:u w:val="single"/>
        </w:rPr>
        <w:br/>
        <w:t>(razum)</w:t>
      </w:r>
    </w:p>
    <w:p w:rsidR="00740836" w:rsidRPr="00D248BB" w:rsidRDefault="000E1D7D" w:rsidP="00D248BB">
      <w:pPr>
        <w:numPr>
          <w:ilvl w:val="0"/>
          <w:numId w:val="14"/>
        </w:numPr>
      </w:pPr>
      <w:r w:rsidRPr="00D248BB">
        <w:t xml:space="preserve">izvori vjerovanja, opravdanja i znanja </w:t>
      </w:r>
    </w:p>
    <w:p w:rsidR="00740836" w:rsidRPr="00D248BB" w:rsidRDefault="000E1D7D" w:rsidP="00D248BB">
      <w:pPr>
        <w:numPr>
          <w:ilvl w:val="0"/>
          <w:numId w:val="14"/>
        </w:numPr>
      </w:pPr>
      <w:r w:rsidRPr="00D248BB">
        <w:t>empirijski (iskustveni) izvori: zamjećivanje, pamćenje, introspekcija i svjedočanstvo</w:t>
      </w:r>
    </w:p>
    <w:p w:rsidR="00740836" w:rsidRPr="00D248BB" w:rsidRDefault="000E1D7D" w:rsidP="00D248BB">
      <w:pPr>
        <w:numPr>
          <w:ilvl w:val="1"/>
          <w:numId w:val="14"/>
        </w:numPr>
      </w:pPr>
      <w:r w:rsidRPr="00D248BB">
        <w:t>izvori empirijskog znanja – znanje a posteriori</w:t>
      </w:r>
    </w:p>
    <w:p w:rsidR="00740836" w:rsidRPr="00D248BB" w:rsidRDefault="000E1D7D" w:rsidP="00D248BB">
      <w:pPr>
        <w:numPr>
          <w:ilvl w:val="0"/>
          <w:numId w:val="14"/>
        </w:numPr>
      </w:pPr>
      <w:r w:rsidRPr="00D248BB">
        <w:t xml:space="preserve">neempirijski (neiskustven) izvor: racionalna intuicija (razum) </w:t>
      </w:r>
    </w:p>
    <w:p w:rsidR="00740836" w:rsidRPr="00D248BB" w:rsidRDefault="000E1D7D" w:rsidP="00D248BB">
      <w:pPr>
        <w:numPr>
          <w:ilvl w:val="1"/>
          <w:numId w:val="14"/>
        </w:numPr>
      </w:pPr>
      <w:r w:rsidRPr="00D248BB">
        <w:t>izvor neempirijskog znanja – znanje a priori</w:t>
      </w:r>
    </w:p>
    <w:p w:rsidR="00740836" w:rsidRPr="00D248BB" w:rsidRDefault="000E1D7D" w:rsidP="00D248BB">
      <w:pPr>
        <w:numPr>
          <w:ilvl w:val="0"/>
          <w:numId w:val="14"/>
        </w:numPr>
      </w:pPr>
      <w:r w:rsidRPr="00D248BB">
        <w:t>(1) A je veći od B</w:t>
      </w:r>
    </w:p>
    <w:p w:rsidR="00740836" w:rsidRPr="00D248BB" w:rsidRDefault="000E1D7D" w:rsidP="00D248BB">
      <w:pPr>
        <w:numPr>
          <w:ilvl w:val="1"/>
          <w:numId w:val="14"/>
        </w:numPr>
      </w:pPr>
      <w:r w:rsidRPr="00D248BB">
        <w:t>istinitost ovisi o relevantnim činjenicama koje se odnose na veličinu A i B</w:t>
      </w:r>
    </w:p>
    <w:p w:rsidR="00740836" w:rsidRPr="00D248BB" w:rsidRDefault="000E1D7D" w:rsidP="00D248BB">
      <w:pPr>
        <w:numPr>
          <w:ilvl w:val="1"/>
          <w:numId w:val="14"/>
        </w:numPr>
      </w:pPr>
      <w:r w:rsidRPr="00D248BB">
        <w:t>opravdano vjerovanje/znanje: na osnovi iskustva</w:t>
      </w:r>
    </w:p>
    <w:p w:rsidR="00740836" w:rsidRPr="00D248BB" w:rsidRDefault="000E1D7D" w:rsidP="00D248BB">
      <w:pPr>
        <w:numPr>
          <w:ilvl w:val="0"/>
          <w:numId w:val="14"/>
        </w:numPr>
      </w:pPr>
      <w:r w:rsidRPr="00D248BB">
        <w:t>(2) Ako je A veći od B i B je veći od C, onda je A veći od C</w:t>
      </w:r>
    </w:p>
    <w:p w:rsidR="00740836" w:rsidRPr="00D248BB" w:rsidRDefault="000E1D7D" w:rsidP="00D248BB">
      <w:pPr>
        <w:numPr>
          <w:ilvl w:val="1"/>
          <w:numId w:val="14"/>
        </w:numPr>
      </w:pPr>
      <w:r w:rsidRPr="00D248BB">
        <w:t xml:space="preserve">istinitost ovisi o matematičkoj/logičkoj relaciji </w:t>
      </w:r>
    </w:p>
    <w:p w:rsidR="00740836" w:rsidRPr="00D248BB" w:rsidRDefault="000E1D7D" w:rsidP="00D248BB">
      <w:pPr>
        <w:numPr>
          <w:ilvl w:val="1"/>
          <w:numId w:val="14"/>
        </w:numPr>
      </w:pPr>
      <w:r w:rsidRPr="00D248BB">
        <w:t xml:space="preserve">opravdano vjerovanje/znanje: na osnovi racionalne intuicije (razuma) </w:t>
      </w:r>
    </w:p>
    <w:p w:rsidR="00740836" w:rsidRPr="00D248BB" w:rsidRDefault="000E1D7D" w:rsidP="00D248BB">
      <w:pPr>
        <w:numPr>
          <w:ilvl w:val="0"/>
          <w:numId w:val="14"/>
        </w:numPr>
      </w:pPr>
      <w:r w:rsidRPr="00D248BB">
        <w:t>Racionalna intuicija</w:t>
      </w:r>
    </w:p>
    <w:p w:rsidR="00740836" w:rsidRPr="00D248BB" w:rsidRDefault="000E1D7D" w:rsidP="00D248BB">
      <w:pPr>
        <w:numPr>
          <w:ilvl w:val="0"/>
          <w:numId w:val="14"/>
        </w:numPr>
      </w:pPr>
      <w:r w:rsidRPr="00D248BB">
        <w:t>intelektualni „zor“, ili „uvid“ u pojmovne, logičke, matematičke relacije</w:t>
      </w:r>
    </w:p>
    <w:p w:rsidR="00740836" w:rsidRPr="00D248BB" w:rsidRDefault="000E1D7D" w:rsidP="00D248BB">
      <w:pPr>
        <w:numPr>
          <w:ilvl w:val="0"/>
          <w:numId w:val="14"/>
        </w:numPr>
      </w:pPr>
      <w:r w:rsidRPr="00D248BB">
        <w:t>izvor neempirijskih vjerovanja i znanja a priori</w:t>
      </w:r>
    </w:p>
    <w:p w:rsidR="00740836" w:rsidRPr="00D248BB" w:rsidRDefault="000E1D7D" w:rsidP="00D248BB">
      <w:pPr>
        <w:numPr>
          <w:ilvl w:val="0"/>
          <w:numId w:val="14"/>
        </w:numPr>
      </w:pPr>
      <w:r w:rsidRPr="00D248BB">
        <w:t>osnova za prosudbu istinitosne vrijednosti analitičkih i nužno istinitih propozicija – opravdajna osnova vjerovanja i znanja a priori</w:t>
      </w:r>
      <w:r w:rsidRPr="00D248BB">
        <w:rPr>
          <w:b/>
          <w:bCs/>
        </w:rPr>
        <w:t xml:space="preserve"> </w:t>
      </w:r>
    </w:p>
    <w:p w:rsidR="00740836" w:rsidRPr="00D248BB" w:rsidRDefault="000E1D7D" w:rsidP="00D248BB">
      <w:pPr>
        <w:numPr>
          <w:ilvl w:val="0"/>
          <w:numId w:val="14"/>
        </w:numPr>
      </w:pPr>
      <w:r w:rsidRPr="00D248BB">
        <w:t>sposobnost/funkcija razuma pomoću koje se dolazi do direktnog uvida u nužna svojstva/relacije</w:t>
      </w:r>
    </w:p>
    <w:p w:rsidR="00740836" w:rsidRPr="00D248BB" w:rsidRDefault="000E1D7D" w:rsidP="00D248BB">
      <w:pPr>
        <w:numPr>
          <w:ilvl w:val="0"/>
          <w:numId w:val="14"/>
        </w:numPr>
      </w:pPr>
      <w:r w:rsidRPr="00D248BB">
        <w:t>Racionalna intuicija</w:t>
      </w:r>
    </w:p>
    <w:p w:rsidR="00740836" w:rsidRPr="00D248BB" w:rsidRDefault="000E1D7D" w:rsidP="00D248BB">
      <w:pPr>
        <w:numPr>
          <w:ilvl w:val="1"/>
          <w:numId w:val="14"/>
        </w:numPr>
      </w:pPr>
      <w:r w:rsidRPr="00D248BB">
        <w:t xml:space="preserve">izravna, nediskurzivna </w:t>
      </w:r>
    </w:p>
    <w:p w:rsidR="00740836" w:rsidRPr="00D248BB" w:rsidRDefault="000E1D7D" w:rsidP="00D248BB">
      <w:pPr>
        <w:numPr>
          <w:ilvl w:val="1"/>
          <w:numId w:val="14"/>
        </w:numPr>
      </w:pPr>
      <w:r w:rsidRPr="00D248BB">
        <w:t>preispitiva (podložna reviziji)</w:t>
      </w:r>
    </w:p>
    <w:p w:rsidR="00740836" w:rsidRPr="00D248BB" w:rsidRDefault="000E1D7D" w:rsidP="00D248BB">
      <w:pPr>
        <w:numPr>
          <w:ilvl w:val="1"/>
          <w:numId w:val="14"/>
        </w:numPr>
      </w:pPr>
      <w:r w:rsidRPr="00D248BB">
        <w:t xml:space="preserve">pogrešiva (proizvodi moguće neistinita vjerovanja) </w:t>
      </w:r>
    </w:p>
    <w:p w:rsidR="00D248BB" w:rsidRPr="00D248BB" w:rsidRDefault="00D248BB" w:rsidP="00D248BB">
      <w:pPr>
        <w:ind w:left="720"/>
      </w:pPr>
      <w:r w:rsidRPr="00D248BB">
        <w:t>Ako je A veći od B i B je veći od C, onda je A veći od C</w:t>
      </w:r>
    </w:p>
    <w:p w:rsidR="00740836" w:rsidRPr="00D248BB" w:rsidRDefault="000E1D7D" w:rsidP="00D248BB">
      <w:pPr>
        <w:numPr>
          <w:ilvl w:val="0"/>
          <w:numId w:val="15"/>
        </w:numPr>
      </w:pPr>
      <w:r w:rsidRPr="00D248BB">
        <w:t>Na koji se način dolazi do vjerovanja/znanja čiji je izvor racionalna intuicija?</w:t>
      </w:r>
    </w:p>
    <w:p w:rsidR="00740836" w:rsidRPr="00D248BB" w:rsidRDefault="000E1D7D" w:rsidP="00D248BB">
      <w:pPr>
        <w:numPr>
          <w:ilvl w:val="1"/>
          <w:numId w:val="15"/>
        </w:numPr>
      </w:pPr>
      <w:r w:rsidRPr="00D248BB">
        <w:t xml:space="preserve">jedno objašnjenje: </w:t>
      </w:r>
      <w:r w:rsidRPr="00D248BB">
        <w:rPr>
          <w:i/>
          <w:iCs/>
        </w:rPr>
        <w:t>razumijevanjem</w:t>
      </w:r>
      <w:r w:rsidRPr="00D248BB">
        <w:t xml:space="preserve"> značenjskih/logičkih relacija</w:t>
      </w:r>
    </w:p>
    <w:p w:rsidR="00740836" w:rsidRPr="00D248BB" w:rsidRDefault="000E1D7D" w:rsidP="00D248BB">
      <w:pPr>
        <w:numPr>
          <w:ilvl w:val="0"/>
          <w:numId w:val="15"/>
        </w:numPr>
      </w:pPr>
      <w:r w:rsidRPr="00D248BB">
        <w:rPr>
          <w:i/>
          <w:iCs/>
        </w:rPr>
        <w:t xml:space="preserve">S </w:t>
      </w:r>
      <w:r w:rsidRPr="00D248BB">
        <w:t xml:space="preserve">intuicijski opravdano vjeruje/zna da </w:t>
      </w:r>
      <w:r w:rsidRPr="00D248BB">
        <w:rPr>
          <w:i/>
          <w:iCs/>
        </w:rPr>
        <w:t xml:space="preserve">p </w:t>
      </w:r>
      <w:r w:rsidRPr="00D248BB">
        <w:t>akko</w:t>
      </w:r>
      <w:r w:rsidRPr="00D248BB">
        <w:rPr>
          <w:i/>
          <w:iCs/>
        </w:rPr>
        <w:t>:</w:t>
      </w:r>
    </w:p>
    <w:p w:rsidR="00740836" w:rsidRPr="00D248BB" w:rsidRDefault="000E1D7D" w:rsidP="00D248BB">
      <w:pPr>
        <w:numPr>
          <w:ilvl w:val="1"/>
          <w:numId w:val="15"/>
        </w:numPr>
      </w:pPr>
      <w:r w:rsidRPr="00D248BB">
        <w:lastRenderedPageBreak/>
        <w:t>ako</w:t>
      </w:r>
      <w:r w:rsidRPr="00D248BB">
        <w:rPr>
          <w:i/>
          <w:iCs/>
        </w:rPr>
        <w:t xml:space="preserve"> S</w:t>
      </w:r>
      <w:r w:rsidRPr="00D248BB">
        <w:t xml:space="preserve"> razumije značenje rečenice </w:t>
      </w:r>
      <w:r w:rsidRPr="00D248BB">
        <w:rPr>
          <w:i/>
          <w:iCs/>
        </w:rPr>
        <w:t>p</w:t>
      </w:r>
      <w:r w:rsidRPr="00D248BB">
        <w:t xml:space="preserve">, onda </w:t>
      </w:r>
      <w:r w:rsidRPr="00D248BB">
        <w:rPr>
          <w:i/>
          <w:iCs/>
        </w:rPr>
        <w:t xml:space="preserve">S </w:t>
      </w:r>
      <w:r w:rsidRPr="00D248BB">
        <w:t xml:space="preserve">na osnovi samog tog razumijevanja opravdano vjeruje/zna da </w:t>
      </w:r>
      <w:r w:rsidRPr="00D248BB">
        <w:rPr>
          <w:i/>
          <w:iCs/>
        </w:rPr>
        <w:t xml:space="preserve">p, </w:t>
      </w:r>
      <w:r w:rsidRPr="00D248BB">
        <w:t>ili</w:t>
      </w:r>
      <w:r w:rsidRPr="00D248BB">
        <w:rPr>
          <w:i/>
          <w:iCs/>
        </w:rPr>
        <w:t>:</w:t>
      </w:r>
    </w:p>
    <w:p w:rsidR="00740836" w:rsidRPr="00D248BB" w:rsidRDefault="000E1D7D" w:rsidP="00D248BB">
      <w:pPr>
        <w:numPr>
          <w:ilvl w:val="1"/>
          <w:numId w:val="15"/>
        </w:numPr>
      </w:pPr>
      <w:r w:rsidRPr="00D248BB">
        <w:t xml:space="preserve">ako </w:t>
      </w:r>
      <w:r w:rsidRPr="00D248BB">
        <w:rPr>
          <w:i/>
          <w:iCs/>
        </w:rPr>
        <w:t xml:space="preserve">S </w:t>
      </w:r>
      <w:r w:rsidRPr="00D248BB">
        <w:t>razumije</w:t>
      </w:r>
      <w:r w:rsidRPr="00D248BB">
        <w:rPr>
          <w:i/>
          <w:iCs/>
        </w:rPr>
        <w:t xml:space="preserve"> </w:t>
      </w:r>
      <w:r w:rsidRPr="00D248BB">
        <w:t xml:space="preserve">logičke relacije unutar </w:t>
      </w:r>
      <w:r w:rsidRPr="00D248BB">
        <w:rPr>
          <w:i/>
          <w:iCs/>
        </w:rPr>
        <w:t>p</w:t>
      </w:r>
      <w:r w:rsidRPr="00D248BB">
        <w:t xml:space="preserve">, onda </w:t>
      </w:r>
      <w:r w:rsidRPr="00D248BB">
        <w:rPr>
          <w:i/>
          <w:iCs/>
        </w:rPr>
        <w:t xml:space="preserve">S </w:t>
      </w:r>
      <w:r w:rsidRPr="00D248BB">
        <w:t xml:space="preserve">na osnovi samog tog razumijevanja opravdano vjeruje/zna da </w:t>
      </w:r>
      <w:r w:rsidRPr="00D248BB">
        <w:rPr>
          <w:i/>
          <w:iCs/>
        </w:rPr>
        <w:t>p</w:t>
      </w:r>
    </w:p>
    <w:p w:rsidR="00D248BB" w:rsidRPr="00D248BB" w:rsidRDefault="00D248BB" w:rsidP="00D248BB">
      <w:pPr>
        <w:ind w:left="720"/>
      </w:pPr>
      <w:r w:rsidRPr="00D248BB">
        <w:tab/>
        <w:t xml:space="preserve">Ništa ne može istovremeno i u cijelosti biti crveno i </w:t>
      </w:r>
      <w:r w:rsidRPr="00D248BB">
        <w:tab/>
        <w:t>zeleno</w:t>
      </w:r>
    </w:p>
    <w:p w:rsidR="00740836" w:rsidRPr="00D248BB" w:rsidRDefault="000E1D7D" w:rsidP="00D248BB">
      <w:pPr>
        <w:numPr>
          <w:ilvl w:val="1"/>
          <w:numId w:val="16"/>
        </w:numPr>
      </w:pPr>
      <w:r w:rsidRPr="00D248BB">
        <w:t xml:space="preserve">razumijemo ovu propoziciju u smislu da možemo zahvatiti svojstva na koja ukazuju riječi 'crveno' i 'zeleno', ali također razumijemo i relaciju nekompatibilnosti ili isključenja na koje navodi ostatak formulacije </w:t>
      </w:r>
    </w:p>
    <w:p w:rsidR="00740836" w:rsidRPr="00D248BB" w:rsidRDefault="000E1D7D" w:rsidP="00D248BB">
      <w:pPr>
        <w:numPr>
          <w:ilvl w:val="1"/>
          <w:numId w:val="16"/>
        </w:numPr>
      </w:pPr>
      <w:r w:rsidRPr="00D248BB">
        <w:t xml:space="preserve">s obzirom na ovo razumijevanje u mogućnosti smo vidjeti, zahvatiti, razumjeti na izravan i neposredovan način da propozicija ne može biti neistinita (svojstva crvenosti i zelenosti su takva da se oba ne mogu istovremeno realizirati) </w:t>
      </w:r>
    </w:p>
    <w:p w:rsidR="00740836" w:rsidRPr="00D248BB" w:rsidRDefault="000E1D7D" w:rsidP="00D248BB">
      <w:pPr>
        <w:numPr>
          <w:ilvl w:val="1"/>
          <w:numId w:val="16"/>
        </w:numPr>
      </w:pPr>
      <w:r w:rsidRPr="00D248BB">
        <w:t>ovaj neposredan i izravan uvid (racionalni uvid) opravdava moje prihvaćanje navedene propozicije kao istinite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 xml:space="preserve">A priori/a posteriori – epistemološka podjela 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rPr>
          <w:b/>
          <w:bCs/>
        </w:rPr>
        <w:t>pojam a priori</w:t>
      </w:r>
      <w:r w:rsidRPr="00D248BB">
        <w:t>: njegov sadržaj ne potječe iz iskustva, nego je proizvod intuicije ili je urođen pojam (Descartes, Leibniz); pojam koji prethodi iskustvu i omogućuje ga (Kant).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rPr>
          <w:b/>
          <w:bCs/>
        </w:rPr>
        <w:t>urođene ideje i načela</w:t>
      </w:r>
      <w:r w:rsidRPr="00D248BB">
        <w:t xml:space="preserve">: pojmovi i propozicije koji postoje prije rođenja, ne kao aktualno postojeći pojmovi ili načela, nego kao dispozicije koje se aktiviraju u spoznajnom procesu – koji prethode svakoj spoznaji i omogućuju je: ideje Boga, uzroka, supstancije, načela neproturječnosti, uzročnosti 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rPr>
          <w:b/>
          <w:bCs/>
        </w:rPr>
        <w:t xml:space="preserve">znanje a priori </w:t>
      </w:r>
      <w:r w:rsidRPr="00D248BB">
        <w:t>– znanje čiji su opravdajna osnova i/ili način stjecanja neovisni o iskustvu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rPr>
          <w:b/>
          <w:bCs/>
        </w:rPr>
        <w:t xml:space="preserve">znanje a posteriori </w:t>
      </w:r>
      <w:r w:rsidRPr="00D248BB">
        <w:t>- znanje čiji su opravdajna osnova i/ili način stjecanja ovisni o iskustvu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 xml:space="preserve">Negativna definicija 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rPr>
          <w:b/>
          <w:bCs/>
        </w:rPr>
        <w:t xml:space="preserve">„neovisno o iskustvu“ </w:t>
      </w:r>
      <w:r w:rsidRPr="00D248BB">
        <w:t>– dokazna građa/razlozi za vjerovanje, nisu empirijskog porijekla – iskustvo je nužno samo za proizvođenje pojmova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problem: kaže što a priori nije, a ne što ono jest - nije dovoljno informativna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„neempirijska dokazna građa nije određena vrsta dokazne građe, a znanje koje se ne temelji na, ili je „neovisno o“ iskustvu nije određena vrsta znanja ništa više negoli je ne-crvena određena vrsta boje“ (Butchvarov)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problem definiranja pojma “iskustvo”: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iskustvo – osjetilno iskustvo koje se poistovjećuje s rezultatom djelovanja standardnih 5 osjetila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isključuje memoriju i introspekciju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Pozitivna definicija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trebala bi uključiti informativan i precizan popis izvora opravdanja a priori odnosno nužnih i dostatnih uvjeta za znanje a priori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Npr. znanje a priori kao znanje čiji je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predmet propozicija čija je neistinitost nezamisliva u svim mogućim okolnostima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lastRenderedPageBreak/>
        <w:t>izvor vjerovanja racionalan uvid u nužna svojstva/relacije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izvor vjerovanja sigurnost/osjećaj da je propozicija nužna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 xml:space="preserve">uvode pojam </w:t>
      </w:r>
      <w:r w:rsidRPr="00D248BB">
        <w:rPr>
          <w:b/>
          <w:bCs/>
        </w:rPr>
        <w:t>nužnosti</w:t>
      </w:r>
      <w:r w:rsidRPr="00D248BB">
        <w:t xml:space="preserve"> kao uvjet opravdanja a priori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racionalna intuicija je izvor opravdanja a priori koje je neovisno o iskustvu i koje generira znanje a priori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epistemološko pitanje o statusu racionalne intuicije (razuma) kao jednog od izvora opravdanja/znanja a priori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 xml:space="preserve">odnosi li se opravdanje/znanje a priori na nužne i/ili analitičke propozicije? 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 xml:space="preserve">izjednačavanje 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a priori = analitičko = nužno?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 xml:space="preserve">a posteriori = sintetičko = kontingentno? 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Kant/Kripke, logički pozitivisti/Quine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je li opravdano razjasniti apriornost pozivajući se na nužnost ili analitičnost?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Nužno/kontingentno – metafizička podjela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primarno se tiče načina na koji je propozicija istinita ili neistinita, istinita ili neistinita s obzirom na mogućnost stanja stvari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rPr>
          <w:b/>
          <w:bCs/>
        </w:rPr>
        <w:t>mogući svijet</w:t>
      </w:r>
      <w:r w:rsidRPr="00D248BB">
        <w:t xml:space="preserve">: skup mogućih stanja stvari; svijet kakav bi bio mogao biti da je bilo/nastupilo stanje stvari </w:t>
      </w:r>
      <w:r w:rsidRPr="00D248BB">
        <w:rPr>
          <w:i/>
          <w:iCs/>
        </w:rPr>
        <w:t>x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rPr>
          <w:b/>
          <w:bCs/>
        </w:rPr>
        <w:t>nužna istina</w:t>
      </w:r>
      <w:r w:rsidRPr="00D248BB">
        <w:t>: istinita u svim mogućim svjetovima; istina čija negacija implicira proturječje – metafizička/logička nužnost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rPr>
          <w:b/>
          <w:bCs/>
        </w:rPr>
        <w:t>kontingentna istina</w:t>
      </w:r>
      <w:r w:rsidRPr="00D248BB">
        <w:t>: istinita u barem jednom mogućem svijetu, no nije istinita ili neistinita u svim mogućim svjetovima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rPr>
          <w:b/>
          <w:bCs/>
        </w:rPr>
        <w:t xml:space="preserve">nužno istinite propozicije 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Svi neženje su neoženjeni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Nije tako da kiša pada i ne pada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2 + 2 = 4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 xml:space="preserve">Ako </w:t>
      </w:r>
      <w:r w:rsidRPr="00D248BB">
        <w:rPr>
          <w:i/>
          <w:iCs/>
        </w:rPr>
        <w:t>p,</w:t>
      </w:r>
      <w:r w:rsidRPr="00D248BB">
        <w:t xml:space="preserve"> i ako </w:t>
      </w:r>
      <w:r w:rsidRPr="00D248BB">
        <w:rPr>
          <w:i/>
          <w:iCs/>
        </w:rPr>
        <w:t>p</w:t>
      </w:r>
      <w:r w:rsidRPr="00D248BB">
        <w:t xml:space="preserve"> onda </w:t>
      </w:r>
      <w:r w:rsidRPr="00D248BB">
        <w:rPr>
          <w:i/>
          <w:iCs/>
        </w:rPr>
        <w:t>q</w:t>
      </w:r>
      <w:r w:rsidRPr="00D248BB">
        <w:t xml:space="preserve">, onda </w:t>
      </w:r>
      <w:r w:rsidRPr="00D248BB">
        <w:rPr>
          <w:i/>
          <w:iCs/>
        </w:rPr>
        <w:t>q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rPr>
          <w:b/>
          <w:bCs/>
        </w:rPr>
        <w:t>kontingentne propozicije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Zemlja ima satelit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Kiša ponekad pada u Sahari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standardni primjeri znanja a priori: znanje o aritmetičkim (2+2=4), geometrijskim (Sve što je četverokut je pravokutnik), pojmovnim (Sve što je crveno je obojano) i logičkim istinama (Ili kiša pada ili ne pada) – nužne istine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 xml:space="preserve">Problemi 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lastRenderedPageBreak/>
        <w:t>Saul Kripke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termini “nužno” i “a priori” nisu sinonimi niti su koekstenzivni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 xml:space="preserve">primjeri </w:t>
      </w:r>
      <w:r w:rsidRPr="00D248BB">
        <w:rPr>
          <w:b/>
          <w:bCs/>
        </w:rPr>
        <w:t>kontingentnih</w:t>
      </w:r>
      <w:r w:rsidRPr="00D248BB">
        <w:t xml:space="preserve"> istina koje se znaju </w:t>
      </w:r>
      <w:r w:rsidRPr="00D248BB">
        <w:rPr>
          <w:b/>
          <w:bCs/>
        </w:rPr>
        <w:t xml:space="preserve">a priori </w:t>
      </w:r>
      <w:r w:rsidRPr="00D248BB">
        <w:t xml:space="preserve">i </w:t>
      </w:r>
      <w:r w:rsidRPr="00D248BB">
        <w:rPr>
          <w:b/>
          <w:bCs/>
        </w:rPr>
        <w:t xml:space="preserve">nužnih istina </w:t>
      </w:r>
      <w:r w:rsidRPr="00D248BB">
        <w:t xml:space="preserve">koje se znaju </w:t>
      </w:r>
      <w:r w:rsidRPr="00D248BB">
        <w:rPr>
          <w:b/>
          <w:bCs/>
        </w:rPr>
        <w:t>a posteriori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možemo vjerovati u neki složen logički aksiom na osnovu toga što nam je neki pouzdani logičar rekao da je aksiom valjan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možemo vjerovati da je propozicija '2+2=4' istinita a da istovremeno nemamo na umu da je nužno istinita – ne razmišljamo o njenom modalnom statusu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možemo biti opravdani a priori u prihvaćanju istinitosti propozicije '2+2=4' bez da vjerujemo da je nužno istinita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ANALITIČKO/SINTETIČKO – SEMANTIČKA PODJELA</w:t>
      </w:r>
    </w:p>
    <w:p w:rsidR="00740836" w:rsidRPr="00D248BB" w:rsidRDefault="000E1D7D" w:rsidP="00D248BB">
      <w:pPr>
        <w:numPr>
          <w:ilvl w:val="0"/>
          <w:numId w:val="17"/>
        </w:numPr>
      </w:pPr>
      <w:r w:rsidRPr="00D248BB">
        <w:t>pokušaji da se pokaže da je znanje matematike i logike, ali i ostalih područja znanja a priori, analitičko temeljem pažljive pojmovne analize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Neki su oftalmolozi neženje</w:t>
      </w:r>
    </w:p>
    <w:p w:rsidR="00740836" w:rsidRPr="00D248BB" w:rsidRDefault="000E1D7D" w:rsidP="00D248BB">
      <w:pPr>
        <w:numPr>
          <w:ilvl w:val="1"/>
          <w:numId w:val="17"/>
        </w:numPr>
      </w:pPr>
      <w:r w:rsidRPr="00D248BB">
        <w:t>5+7=12</w:t>
      </w:r>
    </w:p>
    <w:p w:rsidR="00740836" w:rsidRPr="00D248BB" w:rsidRDefault="000E1D7D" w:rsidP="00D248BB">
      <w:pPr>
        <w:numPr>
          <w:ilvl w:val="1"/>
          <w:numId w:val="18"/>
        </w:numPr>
      </w:pPr>
      <w:r w:rsidRPr="00D248BB">
        <w:t>Svi oftalmolozi su liječnici</w:t>
      </w:r>
    </w:p>
    <w:p w:rsidR="00740836" w:rsidRPr="00D248BB" w:rsidRDefault="000E1D7D" w:rsidP="00D248BB">
      <w:pPr>
        <w:numPr>
          <w:ilvl w:val="1"/>
          <w:numId w:val="18"/>
        </w:numPr>
      </w:pPr>
      <w:r w:rsidRPr="00D248BB">
        <w:t>Svi neženje su neoženjeni</w:t>
      </w:r>
    </w:p>
    <w:p w:rsidR="00740836" w:rsidRPr="00D248BB" w:rsidRDefault="000E1D7D" w:rsidP="00D248BB">
      <w:pPr>
        <w:numPr>
          <w:ilvl w:val="1"/>
          <w:numId w:val="18"/>
        </w:numPr>
      </w:pPr>
      <w:r w:rsidRPr="00D248BB">
        <w:t>Ili kiša pada ili ne pada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>analitičke propozicije – ubrajaju se logičke istine ili neistine te propozicije istinite ili neistinite na osnovi značenja svojih sastavnih termina odnosno sadržaja pojmova te njihovih međusobnih relacija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>sintetičke propozicije istinite su ili neistinite na osnovi neke relacije s činjenicama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 xml:space="preserve">empiristi 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objašnjenje opravdanja/znanja a priori uz pomoć analitičnosti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odbacuju postojanje racionalne intuicije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>racionalisti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racionalna intuicija je izvor opravdanja/znanja a priori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odbacuju objašnjenje opravdanja/znanja a priori uz pomoć analitičnosti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 xml:space="preserve">Kant 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>propozicija je analitički istinita ako je predikat sadržan u pojmu subjekta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„[Analitički sudovi] budući da putem predikata ne dodaju ništa pojmu koji je subjekt već ga samo razdjeljuju na sastavne pojmove koji se ionako (iako zbrkano) pomišljaju u njemu, mogu se također nazvati eksplikativnim.”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>propozicija je sintetička ako nije analitička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lastRenderedPageBreak/>
        <w:t>„[Sintetički sudovi], s druge strane, pojmu subjekta dodaju predikat koji se ni na koji način ne pomišlja u subjektu i koje niti jedna analiza ne može izvesti iz njega, mogu stoga biti nazvani ampliativnim.“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>problem: mnoge propozicije koje se smatraju analitičkim istinama ne potpadaju pod Kantovu definiciju (Ako je A veći od B i B je veći od C, onda je A veći od C)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>Fregeovo shvaćanje analitičnosti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rPr>
          <w:i/>
          <w:iCs/>
        </w:rPr>
        <w:t>p</w:t>
      </w:r>
      <w:r w:rsidRPr="00D248BB">
        <w:t xml:space="preserve"> je analitička istina akko je </w:t>
      </w:r>
      <w:r w:rsidRPr="00D248BB">
        <w:rPr>
          <w:i/>
          <w:iCs/>
        </w:rPr>
        <w:t>p</w:t>
      </w:r>
      <w:r w:rsidRPr="00D248BB">
        <w:t xml:space="preserve"> logička istina ili je </w:t>
      </w:r>
      <w:r w:rsidRPr="00D248BB">
        <w:rPr>
          <w:i/>
          <w:iCs/>
        </w:rPr>
        <w:t>p</w:t>
      </w:r>
      <w:r w:rsidRPr="00D248BB">
        <w:t xml:space="preserve"> svediva na logičku istinu zamjenom sinonima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(1) “Svi neženje su neoženjeni”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zamjenom sinonimnih izraza (1) možemo pretvoriti u logičku istinu: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(1)* “Svi neoženjeni muškarci su neoženjeni”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sinonimni izrazi: „neženja“ i “neoženjeni muškarci“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 xml:space="preserve">prigovor Fregeovom shvaćanju analitičnosti: 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„Sve što je crveno je obojano“ nije logička istina niti je svediva na logičku istinu zamjenom sinonimnih izraza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izraz „crveno“ je jednostavan pojam (ne može se rastaviti ili analizirati)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>odgovor empirista: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propozicija „Sve što je crveno je obojano“ može se prevesti kao „Sve što je obojano crvenom bojom je obojano“ što je logička istina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>kritika: izraz „obojano crveno bojom“ nije sinonim izraza „crveno“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„obojano crvenom bojom“ sadrži puno više od izraza „crveno“; sadrži dva pojma: obojano i crveno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>znanje logičkih istina koje se objašnjava pomoću analitičnosti nije informativno: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logičke istine mogu se znati a priori zato jer su analitičke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>logičke istine mogu se znati a priori ili zato što su logičke istine ili zato jer su svedive na logičke istine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>Analitičnost kao jezična definicija</w:t>
      </w:r>
    </w:p>
    <w:p w:rsidR="00740836" w:rsidRPr="00D248BB" w:rsidRDefault="000E1D7D" w:rsidP="00D248BB">
      <w:pPr>
        <w:numPr>
          <w:ilvl w:val="0"/>
          <w:numId w:val="19"/>
        </w:numPr>
      </w:pPr>
      <w:r w:rsidRPr="00D248BB">
        <w:t xml:space="preserve">razjašnjenje analitičnosti i opravdanja/znanja a priori uz pomoć jezičnih definicija: 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rPr>
          <w:i/>
          <w:iCs/>
        </w:rPr>
        <w:t>p</w:t>
      </w:r>
      <w:r w:rsidRPr="00D248BB">
        <w:t xml:space="preserve"> je analitički istinita akko je </w:t>
      </w:r>
      <w:r w:rsidRPr="00D248BB">
        <w:rPr>
          <w:i/>
          <w:iCs/>
        </w:rPr>
        <w:t>p</w:t>
      </w:r>
      <w:r w:rsidRPr="00D248BB">
        <w:t xml:space="preserve"> istinita samo na osnovi značenja sastavnih termina</w:t>
      </w:r>
    </w:p>
    <w:p w:rsidR="00740836" w:rsidRPr="00D248BB" w:rsidRDefault="000E1D7D" w:rsidP="00D248BB">
      <w:pPr>
        <w:numPr>
          <w:ilvl w:val="1"/>
          <w:numId w:val="19"/>
        </w:numPr>
      </w:pPr>
      <w:r w:rsidRPr="00D248BB">
        <w:t xml:space="preserve">„Sve što je crveno je obojano“ </w:t>
      </w:r>
    </w:p>
    <w:p w:rsidR="00740836" w:rsidRPr="00D248BB" w:rsidRDefault="000E1D7D" w:rsidP="00D248BB">
      <w:pPr>
        <w:numPr>
          <w:ilvl w:val="2"/>
          <w:numId w:val="19"/>
        </w:numPr>
      </w:pPr>
      <w:r w:rsidRPr="00D248BB">
        <w:t xml:space="preserve"> istinita na osnovi značenja riječi od kojih se sastoji</w:t>
      </w:r>
    </w:p>
    <w:p w:rsidR="00740836" w:rsidRPr="00D248BB" w:rsidRDefault="000E1D7D" w:rsidP="00D248BB">
      <w:pPr>
        <w:numPr>
          <w:ilvl w:val="2"/>
          <w:numId w:val="19"/>
        </w:numPr>
      </w:pPr>
      <w:r w:rsidRPr="00D248BB">
        <w:t xml:space="preserve"> ono što ovu rečenicu čini istinitom jest činjenica da riječi imaju značenja koja imaju</w:t>
      </w:r>
    </w:p>
    <w:p w:rsidR="00740836" w:rsidRPr="000E1D7D" w:rsidRDefault="000E1D7D" w:rsidP="000E1D7D">
      <w:pPr>
        <w:numPr>
          <w:ilvl w:val="0"/>
          <w:numId w:val="20"/>
        </w:numPr>
      </w:pPr>
      <w:r w:rsidRPr="000E1D7D">
        <w:t>Znanje a priori – racionalizam i empirizam</w:t>
      </w:r>
    </w:p>
    <w:p w:rsidR="00740836" w:rsidRPr="000E1D7D" w:rsidRDefault="000E1D7D" w:rsidP="000E1D7D">
      <w:pPr>
        <w:numPr>
          <w:ilvl w:val="0"/>
          <w:numId w:val="20"/>
        </w:numPr>
      </w:pPr>
      <w:r w:rsidRPr="000E1D7D">
        <w:t xml:space="preserve">rasprava se odvija oko sljedećih problema: </w:t>
      </w:r>
    </w:p>
    <w:p w:rsidR="00740836" w:rsidRPr="000E1D7D" w:rsidRDefault="000E1D7D" w:rsidP="000E1D7D">
      <w:pPr>
        <w:numPr>
          <w:ilvl w:val="1"/>
          <w:numId w:val="20"/>
        </w:numPr>
      </w:pPr>
      <w:r w:rsidRPr="000E1D7D">
        <w:rPr>
          <w:b/>
          <w:bCs/>
        </w:rPr>
        <w:t>statusa</w:t>
      </w:r>
      <w:r w:rsidRPr="000E1D7D">
        <w:t xml:space="preserve"> znanja a priori (postoji li ili ne) </w:t>
      </w:r>
    </w:p>
    <w:p w:rsidR="00740836" w:rsidRPr="000E1D7D" w:rsidRDefault="000E1D7D" w:rsidP="000E1D7D">
      <w:pPr>
        <w:numPr>
          <w:ilvl w:val="1"/>
          <w:numId w:val="20"/>
        </w:numPr>
      </w:pPr>
      <w:r w:rsidRPr="000E1D7D">
        <w:rPr>
          <w:b/>
          <w:bCs/>
        </w:rPr>
        <w:lastRenderedPageBreak/>
        <w:t>strukture</w:t>
      </w:r>
      <w:r w:rsidRPr="000E1D7D">
        <w:t xml:space="preserve"> znanja a priori (biti, nužnih i dostatnih uvjeta) </w:t>
      </w:r>
    </w:p>
    <w:p w:rsidR="00740836" w:rsidRPr="000E1D7D" w:rsidRDefault="000E1D7D" w:rsidP="000E1D7D">
      <w:pPr>
        <w:numPr>
          <w:ilvl w:val="1"/>
          <w:numId w:val="20"/>
        </w:numPr>
      </w:pPr>
      <w:r w:rsidRPr="000E1D7D">
        <w:rPr>
          <w:b/>
          <w:bCs/>
        </w:rPr>
        <w:t>izvora</w:t>
      </w:r>
      <w:r w:rsidRPr="000E1D7D">
        <w:t xml:space="preserve"> znanja a priori (racionalne intuicije) i </w:t>
      </w:r>
    </w:p>
    <w:p w:rsidR="00740836" w:rsidRPr="000E1D7D" w:rsidRDefault="000E1D7D" w:rsidP="000E1D7D">
      <w:pPr>
        <w:numPr>
          <w:ilvl w:val="1"/>
          <w:numId w:val="20"/>
        </w:numPr>
      </w:pPr>
      <w:r w:rsidRPr="000E1D7D">
        <w:rPr>
          <w:b/>
          <w:bCs/>
        </w:rPr>
        <w:t xml:space="preserve">opsega </w:t>
      </w:r>
      <w:r w:rsidRPr="000E1D7D">
        <w:t>znanja a priori (predmeta)</w:t>
      </w:r>
    </w:p>
    <w:p w:rsidR="00740836" w:rsidRPr="000E1D7D" w:rsidRDefault="000E1D7D" w:rsidP="000E1D7D">
      <w:pPr>
        <w:numPr>
          <w:ilvl w:val="0"/>
          <w:numId w:val="20"/>
        </w:numPr>
      </w:pPr>
      <w:r w:rsidRPr="000E1D7D">
        <w:t xml:space="preserve">Epistemološka pitanja o statusu razuma </w:t>
      </w:r>
    </w:p>
    <w:p w:rsidR="00740836" w:rsidRPr="000E1D7D" w:rsidRDefault="000E1D7D" w:rsidP="000E1D7D">
      <w:pPr>
        <w:numPr>
          <w:ilvl w:val="0"/>
          <w:numId w:val="21"/>
        </w:numPr>
      </w:pPr>
      <w:r w:rsidRPr="000E1D7D">
        <w:t>Je li moguće/postoji li znanje a priori?</w:t>
      </w:r>
    </w:p>
    <w:p w:rsidR="00740836" w:rsidRPr="000E1D7D" w:rsidRDefault="000E1D7D" w:rsidP="000E1D7D">
      <w:pPr>
        <w:numPr>
          <w:ilvl w:val="0"/>
          <w:numId w:val="21"/>
        </w:numPr>
      </w:pPr>
      <w:r w:rsidRPr="000E1D7D">
        <w:t>Postoje li/imamo li pojmove a priori?</w:t>
      </w:r>
    </w:p>
    <w:p w:rsidR="00740836" w:rsidRPr="000E1D7D" w:rsidRDefault="000E1D7D" w:rsidP="000E1D7D">
      <w:pPr>
        <w:numPr>
          <w:ilvl w:val="0"/>
          <w:numId w:val="21"/>
        </w:numPr>
      </w:pPr>
      <w:r w:rsidRPr="000E1D7D">
        <w:t xml:space="preserve"> Ako je znanje a priori moguće, ima li ono svoje porijeklo u racionalnoj intuiciji?   </w:t>
      </w:r>
    </w:p>
    <w:p w:rsidR="00740836" w:rsidRPr="000E1D7D" w:rsidRDefault="000E1D7D" w:rsidP="000E1D7D">
      <w:pPr>
        <w:numPr>
          <w:ilvl w:val="0"/>
          <w:numId w:val="21"/>
        </w:numPr>
      </w:pPr>
      <w:r w:rsidRPr="000E1D7D">
        <w:t xml:space="preserve"> Postoje li urođeni pojmovi i znanje?</w:t>
      </w:r>
    </w:p>
    <w:p w:rsidR="00740836" w:rsidRPr="000E1D7D" w:rsidRDefault="000E1D7D" w:rsidP="000E1D7D">
      <w:pPr>
        <w:numPr>
          <w:ilvl w:val="0"/>
          <w:numId w:val="21"/>
        </w:numPr>
      </w:pPr>
      <w:r w:rsidRPr="000E1D7D">
        <w:t xml:space="preserve">Jesu li mogući sintetičke propozicije a priori? </w:t>
      </w:r>
    </w:p>
    <w:p w:rsidR="00740836" w:rsidRPr="000E1D7D" w:rsidRDefault="000E1D7D" w:rsidP="000E1D7D">
      <w:pPr>
        <w:numPr>
          <w:ilvl w:val="0"/>
          <w:numId w:val="21"/>
        </w:numPr>
      </w:pPr>
      <w:r w:rsidRPr="000E1D7D">
        <w:t>Postoje li nužne sintetičke istine?</w:t>
      </w:r>
    </w:p>
    <w:p w:rsidR="00740836" w:rsidRPr="000E1D7D" w:rsidRDefault="000E1D7D" w:rsidP="000E1D7D">
      <w:pPr>
        <w:numPr>
          <w:ilvl w:val="0"/>
          <w:numId w:val="21"/>
        </w:numPr>
      </w:pPr>
      <w:r w:rsidRPr="000E1D7D">
        <w:t>Je li razum epistemički primaran izvor znanja svijetu odnosno epistemički superioran u odnosu na osjetilno iskustvo?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Racionalizam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epistemološka teorija prema kojoj je znanje a priori moguće i to prvenstveno na području matematike i logike te pojmovne analize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izvor je neiskustvena sposobnost proizvodnje vjerovanja –razum/um, odnosno racionalna intuicija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 xml:space="preserve">omogućuje neempirijsku upotrebu razuma, tj. njegovu primjenu u stjecanju vjerovanja i znanja o pojmovnim, logičkim i matematičkim relacijama 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intuicija kao izvor vjerovanja/znanja koje je izravno ili neinferencijski opravdano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deduktivno zaključivanje kao osnova opravdanja za vjerovanja koja se deduciraju iz vjerovanja proizvedenih intuicijom – opravdana inferencijski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 xml:space="preserve">racionalizam u toj općoj formi odgovara pozitivno na pitanja (i)-(iii) i (v) 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 xml:space="preserve">postoji znanje a priori 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posjedujemo pojmove a priori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racionalna intuicija je izvor vjerovanja/znanja a priori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moguće su sintetičke istine koje znamo a priori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Platonovski racionalizam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 xml:space="preserve">ideje razrađene prvenstveno u </w:t>
      </w:r>
      <w:r w:rsidRPr="000E1D7D">
        <w:rPr>
          <w:i/>
          <w:iCs/>
        </w:rPr>
        <w:t>Menonu</w:t>
      </w:r>
      <w:r w:rsidRPr="000E1D7D">
        <w:t xml:space="preserve">, ali i </w:t>
      </w:r>
      <w:r w:rsidRPr="000E1D7D">
        <w:rPr>
          <w:i/>
          <w:iCs/>
        </w:rPr>
        <w:t>Državi</w:t>
      </w:r>
      <w:r w:rsidRPr="000E1D7D">
        <w:t xml:space="preserve"> i </w:t>
      </w:r>
      <w:r w:rsidRPr="000E1D7D">
        <w:rPr>
          <w:i/>
          <w:iCs/>
        </w:rPr>
        <w:t>Fedonu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sistematski iznio teoriju o urođenim idejama i racionalistički stav - platonički racionalizam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znanje je prvenstveno ili isključivo o vječnim i nepromjenjivim “idejama” koje su hipostazirani (realno postojeći) opći pojmovi – univerzalije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do ideja dolazimo umom – razmišljanjem, intelektualnim promatranjem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lastRenderedPageBreak/>
        <w:t xml:space="preserve">znanje je funkcija racionalne intuicije ideja te je </w:t>
      </w:r>
      <w:r w:rsidRPr="000E1D7D">
        <w:rPr>
          <w:i/>
          <w:iCs/>
        </w:rPr>
        <w:t>urođeno</w:t>
      </w:r>
      <w:r w:rsidRPr="000E1D7D">
        <w:t>, a manifestira se kao “sjećanje” na iskustvo ideja u predpostojanju duše - inatizam i apriorizam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pozitivan odgovor na pitanja (i)-(iv) i (vii), a implicitno i na pitanja (v) i (vi)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radikalni racionalizam: prvenstvo racionalne intuicije u odnosu na osjetilnu spoznaju; nepogrešivost; doseg proširuje (implicitno) i na sintetičke istine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Aristotelovski racionalizam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 xml:space="preserve">epistemološka teorija formulirana u prvenstveno </w:t>
      </w:r>
      <w:r w:rsidRPr="000E1D7D">
        <w:rPr>
          <w:i/>
          <w:iCs/>
        </w:rPr>
        <w:t>Metafizici</w:t>
      </w:r>
      <w:r w:rsidRPr="000E1D7D">
        <w:t xml:space="preserve"> i </w:t>
      </w:r>
      <w:r w:rsidRPr="000E1D7D">
        <w:rPr>
          <w:i/>
          <w:iCs/>
        </w:rPr>
        <w:t>Drugoj analitici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izvori znanja: osjetilno iskustvo i racionalna intuicija (</w:t>
      </w:r>
      <w:r w:rsidRPr="000E1D7D">
        <w:rPr>
          <w:i/>
          <w:iCs/>
        </w:rPr>
        <w:t>nous</w:t>
      </w:r>
      <w:r w:rsidRPr="000E1D7D">
        <w:t>)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osjetilna spoznaja (iskustvo) rezultira indukcijom (generalizacijom) iz pojedinačnih opažanja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intuitivno (apriorno) spoznatljive sintetičke istine – znanstvena načela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prvi principi (aksiomi) – primjeri su znanja a priori; temelji deduktivnog, tj. inferencijskog opravdanja za prihvaćanje ostalih istina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odgovara pozitivno na pitanja (i)-(iii), (v) i (vi), a na pitanje (vii) djelomično pozitivan odgovor – razlikuje između vremenskog i epistemičkog/ontološkog prvenstva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 xml:space="preserve">racionalna intuicija je epistemički, iako ne i vremenski prije osjetilnog iskustva 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Klasični racionalizam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skupina racionalističkih, tipično inatističkih teorija znanja nastalih tijekom 17. i 18.st. – R. Descartes i G. W. Leibniz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razum primarni izvor znanja o svijetu, a znanje a priori primarno znanje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predmeti razuma: urođene ideje (npr. pojmovi supstancije, uzroka, Boga) i načela (npr. načela istovjetnosti, neproturječnosti, uzročnosti)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prihvaćanje deduktivnog sistema istina, analognog matematičkom sistemu, koji uvećava naše znanje o stvarnosti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iskustvo nije relevantno, nije potrebno i ne može pružiti sigurnost koja se zahtijeva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proces izgradnje znanja započinje od najopćenitijih maksima: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načelo istovjetnosti „Što jest, jest“ (p=p)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načelo proturječnosti „Nemoguće je da ista stvar jest i nije“ ¬(p&amp;¬p)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načelo isključenja trećeg „Svaka stvar ili jest ili nije“ (p˅¬p)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urođena načela našeg mišljenja, tj. univerzalne i samoevidentne istine kojima nije potrebno nikakvo dokazivanje, a one same služe kao osnova opravdanja drugih propozicija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Rene Descartes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neposredno se nadovezuje na Platonovo razjašnjenje urođenog znanja kao znanja o idejama koje su rođenjem 'upisane' u naš razum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tri vrste ideja: urođene, stečene (iskustvom) i izmišljene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lastRenderedPageBreak/>
        <w:t xml:space="preserve">urođene ideje 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apriorne su forme mišljenja; razum uslijed svoje urođene konstitucije misli na određen način; spoznajemo ih intuitivnim uvidom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njihov sadržaj nalazi se u samome razumu; matematičke ideje (npr. broj, crta, trokut), logičke ideje (npr. kontradikcija, nužnost), metafizičke ideje (identitet, supstancija, kauzalitet, gibanje, trajanje), ideja beskonačnog savršenstva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Gottfried wilhelm</w:t>
      </w:r>
      <w:r w:rsidRPr="000E1D7D">
        <w:rPr>
          <w:b/>
          <w:bCs/>
          <w:i/>
          <w:iCs/>
        </w:rPr>
        <w:t xml:space="preserve"> </w:t>
      </w:r>
      <w:r w:rsidRPr="000E1D7D">
        <w:t>leibniz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ideja jedne univerzalne logičke metode pomoću koje bismo mogli ne samo sistematizirati cjelokupno postojeće znanje, već i deducirati nama nepoznate istine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podaci koje dobivamo putem osjetila potiču ili aktiviraju ono što skriveno već postoji u nama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 xml:space="preserve">“istine uma” / “istine činjenica” 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rPr>
          <w:b/>
          <w:bCs/>
        </w:rPr>
        <w:t>“</w:t>
      </w:r>
      <w:r w:rsidRPr="000E1D7D">
        <w:t>istine uma” – po svom modalnom i semantičkom statusu nužne istine; istinite su u svim mogućim svjetovima, istine čija negacija implicira proturječje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urođene su te se znaju a priori, tj. nezavisno od iskustva, pruža mogućnost znanstvenog dokazivanja i stjecanja drugih znanja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klasični racionalizam pozitivno odgovara na pitanja (i)-(vii)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jaka odnosno radikalna verzija racionalizma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zagovara superiornost razuma u odnosu na osjetila u nastanku znanja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znanje a priori je urođeno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znaju se a priori i analitičke i sintetičke istine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intuicija kao izvor i evidencijska osnova znanja a priori je nepogrešiva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Suvremeni racionalizam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 xml:space="preserve">umjereni racionalizam 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G. Bealer, L. BonJour, R. Chisholm, A. Plantinga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zagovara postojanje apriornog znanja i/ili racionalne intuicije kao njegova izvora kao i znanje a priori o sintetičkim i nužnim istinama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odgovara pozitivno na pitanja (i)-(iii) te (v) i (vi)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suvremeni racionalizam pretpostavlja da je intuicija pogrešiva – intuicijski falibilizam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Empirizam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epistemološka teorija koja osjetilno iskustvo smatra primarnim izvorom znanja o svijetu, a razum u njegovoj empirijskoj upotrebi njegovim sekundarnim izvorom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empirizam općenito odgovara negativno na pitanja (i)-(vii)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u nekim verzijama dopušta znanje a priori ograničeno na analitičke istine, pa i na neke metafizičke sudove (npr. o postojanju Boga) pa utoliko daje pozitivan odgovor na (i)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lastRenderedPageBreak/>
        <w:t>Klasični empirizam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skup empirističkih teorija s kraja 17. i u 18. st., u djelima J. Lockea i D. Humea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zagovaraju tzv. pojmovni empirizam – svi pojmovi (“ideje”) stječu se izravno ili neizravno osjetilnim iskustvom, a nikako nisu aktualno prisutni prije rođenja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 xml:space="preserve">svijest o potrebi nove metode u znanostima koja bi zamijenila spekulativnu metodu aristotelovske znanosti 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 xml:space="preserve">prirodne pojave moguće je opisati matematičkim relacijama 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 xml:space="preserve">eksperimentalne (induktivne) metode u znanostima – cjelokupno se znanje zasniva na sustavnoj primjeni opažanja, pokusa i mjerenja 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porijeklo našeg znanja nalaze u idejama osjetilnog iskustva – “Ništa nije u razumu što već nije bilo u iskustvu”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dopuštaju da postoji znanje a priori ali ono je ograničeno na matematičke i pojmovne relacije (ne daje uvid u činjenice o svijetu, ono samo izražava odnose među idejama)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umjereni klasični empiristi (Locke) – naši pojmovi (prostora, vremena, supstancije i uzročnosti) nastaju kao rezultat sinteze koju razum vrši na osnovi osjetilnog materijala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radikalni klasični empiristi (Hume) – ti se pojmovi izvode izravno iz pojedinačnih osjetilnih podataka koji ulaze u konstrukciju osjetilnog iskustva – spoznajne dispozicije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za umjerene je klasične empiriste odgovor na pitanja (ii)-(vii) niječan, a na pitanje (i) potvrdan, dok je za radikalne odgovor na sva pitanja (i)-(vii) niječan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John Locke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ne postoje urođene ideje, naš je razum u trenutku rođenja prazna ploča (“tabula rasa”) ili neispisan list papira (“white paper”)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kritika teorije urođenih ideja (tipični primjeri urođenih ideja su načelo identiteta, proturječja i isključenja trećeg)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(1) nema ih kod djece i maloumnika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(2) argument na osnovi sveopćeg slaganja oko tih načela nije dokaz njihove urođenosti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(3) oko osnovnih načela uopće nema općeg slaganja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(4) ne može se reći da su urođene ideje utisnute u duh, a da ih duh pri rođenju ili u djetinjstvu (ili kod maloumnika) nije svjestan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(5) ako ih duh ne može spoznati, kako one onda mogu biti osnovom naše spoznaje i njome upravljati?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(6) te ideje ne mogu biti ni implicitno prisutne jer bi onda sve ideje koje su se ikada stekle bile urođene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(7) riječ je samo o verbalnom sporu: „urođene ideje“ su samo spoznajne moći te se tako empiristi i racionalisti zapravo slažu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David Hume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povukao je krajnje konzekvence empirističkog stava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znanje a priori moguće je, ali samo unutar matematike (relacije između ideja)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lastRenderedPageBreak/>
        <w:t xml:space="preserve">svi pojmovi, pa tako i složeni pojmovi, izvode se izravno iz pojedinačnih osjetilnih podataka 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pojmovi supstancije i uzročnosti ne odgovaraju ničemu stvarnom jer ni supstanciju ni uzročnost ne možemo zamijetiti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Logički empirizam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filozofski pokret dvadesetih i tridesetih godina 20. stoljeća koji čine filozofi i znanstvenici iz Beča oko Moritza Schlicka, iz Berlina oko Hansa Reichenbacha i Velike Britanije oko Alfreda Ayera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sve smislene izjavne rečenice podijelili su u dvije velike skupine: analitičke i sintetičke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temeljno načelo – načelo verifikacije: sintetičke propozicije imaju značenje akko su verifikabilne ili opovrgljive na osnovi osjetilnog iskustva, dok je značenje analitičkih propozicija stvar logičkih i semantičkih relacija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pojmovni empirizam: nema urođenih pojmova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daju niječan odgovor na pitanja (ii)-(vii), a djelomično potvrdan na (i), ograničavajući svojevrsno znanje a priori na analitičke istine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Suvremeni empirizam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 xml:space="preserve">radikalni empirizam 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opovrgavaju svaki racionalizam i apriorizam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 xml:space="preserve">daju niječne odgovore na pitanja (i)-(vii) 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u najnovijim raspravama (npr. M. Devitt, P. Kitcher, P. Maddy) radikalni se empirizam ograničuje na pitanje o mogućnosti znanja a priori u području matematike i logike te argumentira u prilog njihove empirijske odnosno naturalističke rekonstrukcije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 xml:space="preserve">umjereni empirizam 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prihvaća da postoji znanje a priori, ali samo analitičkih propozicija</w:t>
      </w:r>
      <w:r w:rsidRPr="000E1D7D">
        <w:rPr>
          <w:b/>
          <w:bCs/>
        </w:rPr>
        <w:t xml:space="preserve"> (</w:t>
      </w:r>
      <w:r w:rsidRPr="000E1D7D">
        <w:t>ne govore ništa o činjenicama o svijetu)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pozitivno odgovaraju na pitanje (i), a negativno na pitanja (ii)-(vii)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Racionalizam/empirizam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dva područja neslaganja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IZVOR ZNANJA A PRIORI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R: izvor znanja a priori je racionalna intuicija – opravdanje znanja a priori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E: izvor znanja a priori nije racionalna intuicija (misterioznost)</w:t>
      </w:r>
    </w:p>
    <w:p w:rsidR="00740836" w:rsidRPr="000E1D7D" w:rsidRDefault="000E1D7D" w:rsidP="000E1D7D">
      <w:pPr>
        <w:numPr>
          <w:ilvl w:val="1"/>
          <w:numId w:val="22"/>
        </w:numPr>
      </w:pPr>
      <w:r w:rsidRPr="000E1D7D">
        <w:t>DOSEG ZNANJA A PRIORI</w:t>
      </w:r>
    </w:p>
    <w:p w:rsidR="00740836" w:rsidRPr="000E1D7D" w:rsidRDefault="000E1D7D" w:rsidP="000E1D7D">
      <w:pPr>
        <w:numPr>
          <w:ilvl w:val="0"/>
          <w:numId w:val="22"/>
        </w:numPr>
      </w:pPr>
      <w:r w:rsidRPr="000E1D7D">
        <w:t>R: postoje barem neke sintetičke/nužne istine o svijetu koje možemo znati neovisno od iskustva – znanje a priori o stvarnosti je moguće</w:t>
      </w:r>
    </w:p>
    <w:p w:rsidR="00740836" w:rsidRDefault="000E1D7D" w:rsidP="000E1D7D">
      <w:pPr>
        <w:numPr>
          <w:ilvl w:val="0"/>
          <w:numId w:val="22"/>
        </w:numPr>
      </w:pPr>
      <w:r w:rsidRPr="000E1D7D">
        <w:t>E: znanje a priori nekih sintetičkih/nužnih istina je moguće, ali one nisu “o svijetu” – znanje a priori o stvarnosti nije moguće</w:t>
      </w:r>
    </w:p>
    <w:p w:rsidR="00000000" w:rsidRPr="00C7345C" w:rsidRDefault="00842E39" w:rsidP="00C7345C">
      <w:pPr>
        <w:rPr>
          <w:b/>
          <w:u w:val="single"/>
        </w:rPr>
      </w:pPr>
      <w:r w:rsidRPr="00C7345C">
        <w:rPr>
          <w:b/>
          <w:u w:val="single"/>
        </w:rPr>
        <w:lastRenderedPageBreak/>
        <w:t>Zaključivanje i opravdanje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 xml:space="preserve">Zaključivanje 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 xml:space="preserve">pitanje </w:t>
      </w:r>
      <w:r w:rsidRPr="006824C2">
        <w:rPr>
          <w:lang w:val="de-DE"/>
        </w:rPr>
        <w:t>narav</w:t>
      </w:r>
      <w:r w:rsidRPr="006824C2">
        <w:t>i</w:t>
      </w:r>
      <w:r w:rsidRPr="006824C2">
        <w:rPr>
          <w:lang w:val="de-DE"/>
        </w:rPr>
        <w:t xml:space="preserve"> epistemi</w:t>
      </w:r>
      <w:r w:rsidRPr="006824C2">
        <w:t>č</w:t>
      </w:r>
      <w:r w:rsidRPr="006824C2">
        <w:rPr>
          <w:lang w:val="de-DE"/>
        </w:rPr>
        <w:t>kih procesa odgovornih za</w:t>
      </w:r>
      <w:r w:rsidRPr="006824C2">
        <w:t xml:space="preserve"> nastanak,</w:t>
      </w:r>
      <w:r w:rsidRPr="006824C2">
        <w:rPr>
          <w:lang w:val="de-DE"/>
        </w:rPr>
        <w:t xml:space="preserve"> pro</w:t>
      </w:r>
      <w:r w:rsidRPr="006824C2">
        <w:t>š</w:t>
      </w:r>
      <w:r w:rsidRPr="006824C2">
        <w:rPr>
          <w:lang w:val="de-DE"/>
        </w:rPr>
        <w:t xml:space="preserve">irivanje </w:t>
      </w:r>
      <w:r w:rsidRPr="006824C2">
        <w:t xml:space="preserve">i </w:t>
      </w:r>
      <w:r w:rsidRPr="006824C2">
        <w:rPr>
          <w:lang w:val="de-DE"/>
        </w:rPr>
        <w:t>konzerviranje znanja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epistemički procesi: generativni, transmisivni, konfirmativni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uvriježena je podjela na dvije glavne forme zaključivanja: dedukciju i indukciju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dok se deduktivna i induktivna logika bave strukturom deduktivnih i induktivnih argumenata,</w:t>
      </w:r>
      <w:r w:rsidRPr="006824C2">
        <w:t xml:space="preserve"> epistemologija proučava indukciju i dedukciju kao epistemičke procese proizvodnje, prijenosa i potvrđivanja odnosno poništavanja opravdanja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 xml:space="preserve">Dedukcija 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dedukcija je primjena deduktivnih argumenata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argument je skup propozicija u kojima neke druge propozicije podupiru jednu propoziciju (konkluziju)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iz određenog skupa propozicija koje su istinite, pomoću valjanih deduktivnih zaključaka izvodimo daljnje propozicije koje moraju biti istinite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argumenti su valjani ili ne</w:t>
      </w:r>
      <w:r w:rsidRPr="006824C2">
        <w:t xml:space="preserve">valjani na osnovi svoje forme – forma (ne sadržaj) je jamac istinitosti konkluzije 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rPr>
          <w:lang w:val="de-DE"/>
        </w:rPr>
        <w:t xml:space="preserve">konkluzija mora biti istinita </w:t>
      </w:r>
      <w:r w:rsidRPr="006824C2">
        <w:rPr>
          <w:i/>
          <w:iCs/>
          <w:lang w:val="de-DE"/>
        </w:rPr>
        <w:t>ako</w:t>
      </w:r>
      <w:r w:rsidRPr="006824C2">
        <w:rPr>
          <w:lang w:val="de-DE"/>
        </w:rPr>
        <w:t xml:space="preserve"> su premise istinite</w:t>
      </w:r>
      <w:r w:rsidRPr="006824C2">
        <w:t>, nemoguće je da iz istinitih premisa sli</w:t>
      </w:r>
      <w:r w:rsidRPr="006824C2">
        <w:t xml:space="preserve">jedi neistininita konkluzija 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rPr>
          <w:lang w:val="de-DE"/>
        </w:rPr>
        <w:t>prijenos</w:t>
      </w:r>
      <w:r w:rsidRPr="006824C2">
        <w:t xml:space="preserve"> </w:t>
      </w:r>
      <w:r w:rsidRPr="006824C2">
        <w:rPr>
          <w:lang w:val="de-DE"/>
        </w:rPr>
        <w:t>istinitosti osiguran je formom argu</w:t>
      </w:r>
      <w:r w:rsidRPr="006824C2">
        <w:rPr>
          <w:lang w:val="de-DE"/>
        </w:rPr>
        <w:t>menta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tipovi valjanih argumenata: modus ponens, modus tollens, disjunktivni silogizam, hipotetički silogizam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tipične pogreške: negac</w:t>
      </w:r>
      <w:r w:rsidRPr="006824C2">
        <w:t xml:space="preserve">ija antecedensa i afirmacija konzekvensa 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 xml:space="preserve">Indukcija 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indukcija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>primjena indu</w:t>
      </w:r>
      <w:r w:rsidRPr="006824C2">
        <w:t>ktivnih argumenata u zaključivanju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>primjenjuje se u većini grana ljudskog istraživanja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>iz istinitih premisa ne slijedi nužno istinita ko</w:t>
      </w:r>
      <w:r w:rsidRPr="006824C2">
        <w:t>nkluzija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induktivno zaključivanje</w:t>
      </w:r>
      <w:r w:rsidRPr="006824C2">
        <w:tab/>
      </w:r>
      <w:r w:rsidRPr="006824C2">
        <w:tab/>
      </w:r>
      <w:r w:rsidRPr="006824C2">
        <w:tab/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sadašnjost </w:t>
      </w:r>
      <w:r w:rsidRPr="006824C2">
        <w:sym w:font="Symbol" w:char="F0AE"/>
      </w:r>
      <w:r w:rsidRPr="006824C2">
        <w:t xml:space="preserve"> vjerovanja o prošlosti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prošlosti </w:t>
      </w:r>
      <w:r w:rsidRPr="006824C2">
        <w:sym w:font="Symbol" w:char="F0AE"/>
      </w:r>
      <w:r w:rsidRPr="006824C2">
        <w:t xml:space="preserve"> v</w:t>
      </w:r>
      <w:r w:rsidRPr="006824C2">
        <w:t>jerovanja o budućnosti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opaženo </w:t>
      </w:r>
      <w:r w:rsidRPr="006824C2">
        <w:sym w:font="Symbol" w:char="F0AE"/>
      </w:r>
      <w:r w:rsidRPr="006824C2">
        <w:t xml:space="preserve"> vjerovanja o neopažljivome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Forme induktivnih argumenata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 enumerativna indukcija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rPr>
          <w:i/>
          <w:iCs/>
        </w:rPr>
        <w:t>x</w:t>
      </w:r>
      <w:r w:rsidRPr="006824C2">
        <w:t>% opaženih labudova jesu bijeli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Dakle, </w:t>
      </w:r>
      <w:r w:rsidRPr="006824C2">
        <w:rPr>
          <w:i/>
          <w:iCs/>
        </w:rPr>
        <w:t>x</w:t>
      </w:r>
      <w:r w:rsidRPr="006824C2">
        <w:t>% labudova jesu bijeli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lastRenderedPageBreak/>
        <w:t>statistička indukcija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rPr>
          <w:i/>
          <w:iCs/>
        </w:rPr>
        <w:t>x</w:t>
      </w:r>
      <w:r w:rsidRPr="006824C2">
        <w:t>% opaženih labudova jesu bijeli. (</w:t>
      </w:r>
      <w:r w:rsidRPr="006824C2">
        <w:rPr>
          <w:i/>
          <w:iCs/>
        </w:rPr>
        <w:t>x</w:t>
      </w:r>
      <w:r w:rsidRPr="006824C2">
        <w:t xml:space="preserve"> &gt; 50)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rPr>
          <w:i/>
          <w:iCs/>
        </w:rPr>
        <w:t>L</w:t>
      </w:r>
      <w:r w:rsidRPr="006824C2">
        <w:t xml:space="preserve"> je neopaženi labud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rPr>
          <w:i/>
          <w:iCs/>
        </w:rPr>
        <w:t>L</w:t>
      </w:r>
      <w:r w:rsidRPr="006824C2">
        <w:t xml:space="preserve"> je bijel (član skupa bijelih labudova)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indukcija po vjerojatnosti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>veoma j</w:t>
      </w:r>
      <w:r w:rsidRPr="006824C2">
        <w:t xml:space="preserve">e vjerojatno da </w:t>
      </w:r>
      <w:r w:rsidRPr="006824C2">
        <w:rPr>
          <w:i/>
          <w:iCs/>
        </w:rPr>
        <w:t>p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dakle, </w:t>
      </w:r>
      <w:r w:rsidRPr="006824C2">
        <w:rPr>
          <w:i/>
          <w:iCs/>
        </w:rPr>
        <w:t>p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 hipotetička indukcija (abdukcija)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rPr>
          <w:i/>
          <w:iCs/>
        </w:rPr>
        <w:t xml:space="preserve">o 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rPr>
          <w:i/>
          <w:iCs/>
        </w:rPr>
        <w:t>p</w:t>
      </w:r>
      <w:r w:rsidRPr="006824C2">
        <w:t xml:space="preserve"> [je hipoteza koj</w:t>
      </w:r>
      <w:r w:rsidRPr="006824C2">
        <w:t xml:space="preserve">a] najbolje objašnjava </w:t>
      </w:r>
      <w:r w:rsidRPr="006824C2">
        <w:rPr>
          <w:i/>
          <w:iCs/>
        </w:rPr>
        <w:t>o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Dakle,  </w:t>
      </w:r>
      <w:r w:rsidRPr="006824C2">
        <w:rPr>
          <w:i/>
          <w:iCs/>
        </w:rPr>
        <w:t>p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Dedukcija kao opravdanje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dedukcija = konkluzivno inferencijsko opravdanje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>znanje konkluzije = inferencijsko znanje, jer se do njega došlo zaključivanjem iz prem</w:t>
      </w:r>
      <w:r w:rsidRPr="006824C2">
        <w:t>isa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razlozi u deduktivnom argumentu = konkluzivni razlozi = razlozi koji daju konkluzivno opravdanje </w:t>
      </w:r>
      <w:r w:rsidRPr="006824C2">
        <w:tab/>
      </w:r>
      <w:r w:rsidRPr="006824C2">
        <w:br/>
        <w:t>= razlozi koji, ako su istiniti, jamče istinitost konkluzije/vjerovanja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ako je dan </w:t>
      </w:r>
      <w:r w:rsidRPr="006824C2">
        <w:rPr>
          <w:i/>
          <w:iCs/>
        </w:rPr>
        <w:t>R</w:t>
      </w:r>
      <w:r w:rsidRPr="006824C2">
        <w:t xml:space="preserve">, nije moguće da ne </w:t>
      </w:r>
      <w:r w:rsidRPr="006824C2">
        <w:rPr>
          <w:i/>
          <w:iCs/>
        </w:rPr>
        <w:t>p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ako </w:t>
      </w:r>
      <w:r w:rsidRPr="006824C2">
        <w:rPr>
          <w:i/>
          <w:iCs/>
        </w:rPr>
        <w:t>S</w:t>
      </w:r>
      <w:r w:rsidRPr="006824C2">
        <w:t xml:space="preserve"> ima </w:t>
      </w:r>
      <w:r w:rsidRPr="006824C2">
        <w:rPr>
          <w:i/>
          <w:iCs/>
        </w:rPr>
        <w:t>R</w:t>
      </w:r>
      <w:r w:rsidRPr="006824C2">
        <w:t xml:space="preserve">, </w:t>
      </w:r>
      <w:r w:rsidRPr="006824C2">
        <w:rPr>
          <w:i/>
          <w:iCs/>
        </w:rPr>
        <w:t>S</w:t>
      </w:r>
      <w:r w:rsidRPr="006824C2">
        <w:t xml:space="preserve"> ne bi mogao biti u krivu u pogledu </w:t>
      </w:r>
      <w:r w:rsidRPr="006824C2">
        <w:rPr>
          <w:i/>
          <w:iCs/>
        </w:rPr>
        <w:t>p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 xml:space="preserve">valjan deduktivan argument: 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istinite premise </w:t>
      </w:r>
      <w:r w:rsidRPr="006824C2">
        <w:sym w:font="Symbol" w:char="F0AE"/>
      </w:r>
      <w:r w:rsidRPr="006824C2">
        <w:t xml:space="preserve"> istinita konkluzija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istiniti razlozi </w:t>
      </w:r>
      <w:r w:rsidRPr="006824C2">
        <w:sym w:font="Symbol" w:char="F0AE"/>
      </w:r>
      <w:r w:rsidRPr="006824C2">
        <w:t xml:space="preserve"> istinito vjerovanje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Indukcija kao opravdanje</w:t>
      </w:r>
    </w:p>
    <w:p w:rsidR="00000000" w:rsidRPr="006824C2" w:rsidRDefault="00842E39" w:rsidP="006824C2">
      <w:pPr>
        <w:numPr>
          <w:ilvl w:val="0"/>
          <w:numId w:val="23"/>
        </w:numPr>
      </w:pPr>
      <w:r w:rsidRPr="006824C2">
        <w:t>indukcija = nekonkluzivno inferencijsko opravdanje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>istiniti razlozi za neko vjerovanje ne jamče istinitost vjerovanja</w:t>
      </w:r>
    </w:p>
    <w:p w:rsidR="00000000" w:rsidRPr="006824C2" w:rsidRDefault="00842E39" w:rsidP="006824C2">
      <w:pPr>
        <w:numPr>
          <w:ilvl w:val="2"/>
          <w:numId w:val="23"/>
        </w:numPr>
      </w:pPr>
      <w:r w:rsidRPr="006824C2">
        <w:t xml:space="preserve"> istinite (vjerojatne) premise </w:t>
      </w:r>
      <w:r w:rsidRPr="006824C2">
        <w:sym w:font="Symbol" w:char="F0AE"/>
      </w:r>
      <w:r w:rsidRPr="006824C2">
        <w:t xml:space="preserve"> vjerojatna konkluzija</w:t>
      </w:r>
    </w:p>
    <w:p w:rsidR="00000000" w:rsidRPr="006824C2" w:rsidRDefault="00842E39" w:rsidP="006824C2">
      <w:pPr>
        <w:numPr>
          <w:ilvl w:val="1"/>
          <w:numId w:val="23"/>
        </w:numPr>
      </w:pPr>
      <w:r w:rsidRPr="006824C2">
        <w:t xml:space="preserve">induktivni razlozi:  </w:t>
      </w:r>
    </w:p>
    <w:p w:rsidR="006824C2" w:rsidRPr="006824C2" w:rsidRDefault="006824C2" w:rsidP="006824C2">
      <w:pPr>
        <w:ind w:left="720"/>
      </w:pPr>
      <w:r w:rsidRPr="006824C2">
        <w:tab/>
        <w:t>indiciraju istinitost vjerovanja</w:t>
      </w:r>
    </w:p>
    <w:p w:rsidR="006824C2" w:rsidRPr="006824C2" w:rsidRDefault="006824C2" w:rsidP="006824C2">
      <w:pPr>
        <w:ind w:left="720"/>
      </w:pPr>
      <w:r w:rsidRPr="006824C2">
        <w:tab/>
        <w:t>čine konkluziju vjerojatnom (vjerojatno istinitom)</w:t>
      </w:r>
    </w:p>
    <w:p w:rsidR="006824C2" w:rsidRPr="006824C2" w:rsidRDefault="006824C2" w:rsidP="006824C2">
      <w:pPr>
        <w:ind w:left="720"/>
      </w:pPr>
      <w:r w:rsidRPr="006824C2">
        <w:tab/>
        <w:t>čine konkluziju vjerojatnijom od njene alternative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induktivni skepticizam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lastRenderedPageBreak/>
        <w:t xml:space="preserve">Humeov </w:t>
      </w:r>
      <w:r w:rsidRPr="006824C2">
        <w:t xml:space="preserve">problem: </w:t>
      </w:r>
      <w:r w:rsidRPr="006824C2">
        <w:rPr>
          <w:i/>
          <w:iCs/>
        </w:rPr>
        <w:t xml:space="preserve">opravdanje indukcije </w:t>
      </w:r>
      <w:r w:rsidRPr="006824C2">
        <w:t xml:space="preserve">–  kako opravdati vjerovanje u pouzdanost indukcije  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 xml:space="preserve">nije tako da: induktivne premise </w:t>
      </w:r>
      <w:r w:rsidRPr="006824C2">
        <w:sym w:font="Symbol" w:char="F0AE"/>
      </w:r>
      <w:r w:rsidRPr="006824C2">
        <w:t xml:space="preserve"> istinite konkluzije 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npr.: iz</w:t>
      </w:r>
      <w:r w:rsidRPr="006824C2">
        <w:t xml:space="preserve"> opaženih (prošlih, sadašnjih) pravilnosti ne možemo (deduktivno) zaključiti na (buduće, neopažene) pravilnosti 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načelo uniformnosti – važenje tog načela ne može se opravdati ni deduktivno niti in</w:t>
      </w:r>
      <w:r w:rsidRPr="006824C2">
        <w:t xml:space="preserve">duktivno </w:t>
      </w:r>
    </w:p>
    <w:p w:rsidR="00000000" w:rsidRPr="006824C2" w:rsidRDefault="00842E39" w:rsidP="006824C2">
      <w:pPr>
        <w:numPr>
          <w:ilvl w:val="2"/>
          <w:numId w:val="24"/>
        </w:numPr>
      </w:pPr>
      <w:r w:rsidRPr="006824C2">
        <w:t xml:space="preserve">deduktivno opravdanje indukcije: trivijalno, neinformativno  - indukcija je po definiciji nededuktivna forma zaključivanja </w:t>
      </w:r>
    </w:p>
    <w:p w:rsidR="00000000" w:rsidRPr="006824C2" w:rsidRDefault="00842E39" w:rsidP="006824C2">
      <w:pPr>
        <w:numPr>
          <w:ilvl w:val="2"/>
          <w:numId w:val="24"/>
        </w:numPr>
      </w:pPr>
      <w:r w:rsidRPr="006824C2">
        <w:t>in</w:t>
      </w:r>
      <w:r w:rsidRPr="006824C2">
        <w:t>duktivno opravdanje indukcije: pozivanje na iskustvenu dokaznu građu da bi se opravdalo zaključivanje iz iskustvene dokazne građe – cirkularnost (?)</w:t>
      </w:r>
    </w:p>
    <w:p w:rsidR="00000000" w:rsidRPr="006824C2" w:rsidRDefault="00842E39" w:rsidP="006824C2">
      <w:pPr>
        <w:numPr>
          <w:ilvl w:val="2"/>
          <w:numId w:val="24"/>
        </w:numPr>
      </w:pPr>
      <w:r w:rsidRPr="006824C2">
        <w:t xml:space="preserve"> vjerojatnost se ne može izjednačiti s opravdan</w:t>
      </w:r>
      <w:r w:rsidRPr="006824C2">
        <w:t>ošću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 xml:space="preserve">nema neinferencijskog znanja budućnosti jer 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 xml:space="preserve">(i) nema (ili još nema, neizvjesno je da će je biti) uzročne veze između predmeta i sadašnje svijesti o tom predmetu 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 xml:space="preserve">(ii) jer bi tada učinak prethodio uzroku 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opravdanje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za epistemologe je važ</w:t>
      </w:r>
      <w:r w:rsidRPr="006824C2">
        <w:t xml:space="preserve">no </w:t>
      </w:r>
      <w:r w:rsidRPr="006824C2">
        <w:rPr>
          <w:i/>
          <w:iCs/>
        </w:rPr>
        <w:t>epistemičko</w:t>
      </w:r>
      <w:r w:rsidRPr="006824C2">
        <w:t xml:space="preserve"> opravdanje – opravdanje za vjerovanje koje se sastoji od epistemičkih razloga ili dokazne građe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moralno opravdanje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prudencijsko opravdanje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da bi osoba koja vjeruje u istinitu propoziciju ujedno bi</w:t>
      </w:r>
      <w:r w:rsidRPr="006824C2">
        <w:t xml:space="preserve">la u posjedu </w:t>
      </w:r>
      <w:r w:rsidRPr="006824C2">
        <w:rPr>
          <w:i/>
          <w:iCs/>
        </w:rPr>
        <w:t>znanja</w:t>
      </w:r>
      <w:r w:rsidRPr="006824C2">
        <w:t xml:space="preserve">, ona mora imati </w:t>
      </w:r>
      <w:r w:rsidRPr="006824C2">
        <w:rPr>
          <w:i/>
          <w:iCs/>
        </w:rPr>
        <w:t>opravdanje</w:t>
      </w:r>
      <w:r w:rsidRPr="006824C2">
        <w:t xml:space="preserve"> (razloge, osnovu, dokaznu građu, jamstvo) za to vjerovanje 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 xml:space="preserve">dokazna građa (eng. </w:t>
      </w:r>
      <w:r w:rsidRPr="006824C2">
        <w:rPr>
          <w:i/>
          <w:iCs/>
        </w:rPr>
        <w:t>evidence</w:t>
      </w:r>
      <w:r w:rsidRPr="006824C2">
        <w:t>)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rPr>
          <w:i/>
          <w:iCs/>
        </w:rPr>
        <w:t>juridički</w:t>
      </w:r>
      <w:r w:rsidRPr="006824C2">
        <w:t xml:space="preserve"> pojam: uključuje fizičke predmete i događaje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rPr>
          <w:i/>
          <w:iCs/>
        </w:rPr>
        <w:t>filozofski</w:t>
      </w:r>
      <w:r w:rsidRPr="006824C2">
        <w:t xml:space="preserve"> pojam: iskustva, mentalna stanja (npr. vjerovanja) ili same propozicije u koje se vjeruje 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rPr>
          <w:b/>
          <w:bCs/>
        </w:rPr>
        <w:t>epi</w:t>
      </w:r>
      <w:r w:rsidRPr="006824C2">
        <w:rPr>
          <w:b/>
          <w:bCs/>
        </w:rPr>
        <w:t>stemičko opravdanje</w:t>
      </w:r>
      <w:r w:rsidRPr="006824C2">
        <w:t xml:space="preserve"> 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imati opravdanje = imati dokaznu građu (neka iskustvena stanja) ili razlog za vjerovanje</w:t>
      </w:r>
    </w:p>
    <w:p w:rsidR="00000000" w:rsidRPr="006824C2" w:rsidRDefault="00842E39" w:rsidP="006824C2">
      <w:pPr>
        <w:numPr>
          <w:ilvl w:val="2"/>
          <w:numId w:val="24"/>
        </w:numPr>
      </w:pPr>
      <w:r w:rsidRPr="006824C2">
        <w:t xml:space="preserve">imati </w:t>
      </w:r>
      <w:r w:rsidRPr="006824C2">
        <w:rPr>
          <w:i/>
          <w:iCs/>
        </w:rPr>
        <w:t>pravo</w:t>
      </w:r>
      <w:r w:rsidRPr="006824C2">
        <w:t xml:space="preserve"> vjerovati, zaključivati na nešto </w:t>
      </w:r>
      <w:r w:rsidRPr="006824C2">
        <w:rPr>
          <w:i/>
          <w:iCs/>
        </w:rPr>
        <w:t>s pravom</w:t>
      </w:r>
      <w:r w:rsidRPr="006824C2">
        <w:t xml:space="preserve"> / imati razložno, opravdano, vjerovanje, imati pouzdan </w:t>
      </w:r>
      <w:r w:rsidRPr="006824C2">
        <w:rPr>
          <w:i/>
          <w:iCs/>
        </w:rPr>
        <w:t>izvor</w:t>
      </w:r>
      <w:r w:rsidRPr="006824C2">
        <w:t xml:space="preserve"> vjerovanja, čvrstu </w:t>
      </w:r>
      <w:r w:rsidRPr="006824C2">
        <w:rPr>
          <w:i/>
          <w:iCs/>
        </w:rPr>
        <w:t>osnovu</w:t>
      </w:r>
      <w:r w:rsidRPr="006824C2">
        <w:t xml:space="preserve"> vjerovanja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 xml:space="preserve">vodi </w:t>
      </w:r>
      <w:r w:rsidRPr="006824C2">
        <w:rPr>
          <w:i/>
          <w:iCs/>
        </w:rPr>
        <w:t>istini</w:t>
      </w:r>
      <w:r w:rsidRPr="006824C2">
        <w:t xml:space="preserve"> ili po svojoj strukturi može dovesti do nje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 xml:space="preserve">ukazuje na </w:t>
      </w:r>
      <w:r w:rsidRPr="006824C2">
        <w:rPr>
          <w:i/>
          <w:iCs/>
        </w:rPr>
        <w:t>istinitost</w:t>
      </w:r>
      <w:r w:rsidRPr="006824C2">
        <w:t xml:space="preserve"> vjerovanja – istinita vjerovanja moraju biti potkrijepljena </w:t>
      </w:r>
      <w:r w:rsidRPr="006824C2">
        <w:rPr>
          <w:i/>
          <w:iCs/>
        </w:rPr>
        <w:t>dobrim razlozima</w:t>
      </w:r>
      <w:r w:rsidRPr="006824C2">
        <w:t xml:space="preserve"> 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ono što od istinitog vjerovanja tvori/konstituira znanje</w:t>
      </w:r>
    </w:p>
    <w:p w:rsidR="00000000" w:rsidRPr="006824C2" w:rsidRDefault="00842E39" w:rsidP="006824C2">
      <w:pPr>
        <w:numPr>
          <w:ilvl w:val="2"/>
          <w:numId w:val="24"/>
        </w:numPr>
      </w:pPr>
      <w:r w:rsidRPr="006824C2">
        <w:t>opravdanje kao nužan uvjet znanja – trodijelna analiza znanja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bezinteresno – njegova je svrha sámo znanje (vs. prudencijsko, juridičko)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lastRenderedPageBreak/>
        <w:t>Neinferencijsko i inferencijsko opravdanje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 xml:space="preserve">neinferencijsko opravdanje (engl. </w:t>
      </w:r>
      <w:r w:rsidRPr="006824C2">
        <w:rPr>
          <w:i/>
          <w:iCs/>
        </w:rPr>
        <w:t>non-inferential justification</w:t>
      </w:r>
      <w:r w:rsidRPr="006824C2">
        <w:t>)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zasniva se na nekom od izvora vjerovanja i znanja bez posredovanja nekog vjerovanja iz kojega bi se zaključivalo na vjerovanje koje se opravdava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izvori: percepcija, memorija, introspekcija, rac</w:t>
      </w:r>
      <w:r w:rsidRPr="006824C2">
        <w:t>ionalna intuicija, svjedočanstvo – osnove opravdanja za vjerovanja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 xml:space="preserve">uključuje svjesno navođenje mentalno dostupne </w:t>
      </w:r>
      <w:r w:rsidRPr="006824C2">
        <w:rPr>
          <w:i/>
          <w:iCs/>
        </w:rPr>
        <w:t>opravdajne osnove</w:t>
      </w:r>
      <w:r w:rsidRPr="006824C2">
        <w:t xml:space="preserve"> kao razloga za vjerovanje (»na osnovi toga što sam to vidio«, »na osnovi intuitivnog shvaćanja toga« i sl.) 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 xml:space="preserve">kauzalno objašnjenje od strane nekog </w:t>
      </w:r>
      <w:r w:rsidRPr="006824C2">
        <w:rPr>
          <w:i/>
          <w:iCs/>
        </w:rPr>
        <w:t>pripisivača znanja</w:t>
      </w:r>
      <w:r w:rsidRPr="006824C2">
        <w:t xml:space="preserve"> tom subjektu (“zato što je </w:t>
      </w:r>
      <w:r w:rsidRPr="006824C2">
        <w:rPr>
          <w:i/>
          <w:iCs/>
        </w:rPr>
        <w:t>S-</w:t>
      </w:r>
      <w:r w:rsidRPr="006824C2">
        <w:t>ovo</w:t>
      </w:r>
      <w:r w:rsidRPr="006824C2">
        <w:rPr>
          <w:i/>
          <w:iCs/>
        </w:rPr>
        <w:t xml:space="preserve"> </w:t>
      </w:r>
      <w:r w:rsidRPr="006824C2">
        <w:t>vjerovan</w:t>
      </w:r>
      <w:r w:rsidRPr="006824C2">
        <w:t xml:space="preserve">je da </w:t>
      </w:r>
      <w:r w:rsidRPr="006824C2">
        <w:rPr>
          <w:i/>
          <w:iCs/>
        </w:rPr>
        <w:t>p</w:t>
      </w:r>
      <w:r w:rsidRPr="006824C2">
        <w:t xml:space="preserve"> uzrokovano perceptivnim, … procesom </w:t>
      </w:r>
      <w:r w:rsidRPr="006824C2">
        <w:rPr>
          <w:i/>
          <w:iCs/>
        </w:rPr>
        <w:t>x</w:t>
      </w:r>
      <w:r w:rsidRPr="006824C2">
        <w:t xml:space="preserve"> koji redovito proizvodi istinita vjerovanja”)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Neinferencijsko i inferencijsko opravdanje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inferencijsko j</w:t>
      </w:r>
      <w:r w:rsidRPr="006824C2">
        <w:t xml:space="preserve">e opravdanje (engl. </w:t>
      </w:r>
      <w:r w:rsidRPr="006824C2">
        <w:rPr>
          <w:i/>
          <w:iCs/>
        </w:rPr>
        <w:t>inferential justification</w:t>
      </w:r>
      <w:r w:rsidRPr="006824C2">
        <w:t>)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opravdanje koje nastaje na o</w:t>
      </w:r>
      <w:r w:rsidRPr="006824C2">
        <w:t>snovi nekog zaključivanja tj. kao izvođenje opravdanja za neko vjerovanje iz jednog ili više vjerovanja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 xml:space="preserve">glavni faktor prijenosa i proširenja znanja/opravdanog vjerovanja 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 xml:space="preserve">inferencijsko opravdanje tipično se izvodi putem dedukcije, indukcije 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Imati opravdano vjerovanje/imati opravdanje vjerovati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rPr>
          <w:i/>
          <w:iCs/>
        </w:rPr>
        <w:t xml:space="preserve">imati opravdano vjerovanje </w:t>
      </w:r>
      <w:r w:rsidRPr="006824C2">
        <w:t>= opravdano vjerovati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doksastičko opravdanje – kao svojst</w:t>
      </w:r>
      <w:r w:rsidRPr="006824C2">
        <w:t>vo aktualno posjedovanih vjerovanja (aktualna opravdanost)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rPr>
          <w:i/>
          <w:iCs/>
        </w:rPr>
        <w:t>imati opravdanje vjerovati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situacijsko opravdanje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 xml:space="preserve">zasniva se na informacijskoj situaciji – situacija uključuje ne samo ono što netko opaža nego i nečija </w:t>
      </w:r>
      <w:r w:rsidRPr="006824C2">
        <w:rPr>
          <w:i/>
          <w:iCs/>
        </w:rPr>
        <w:t>pozadinska vjerovanja</w:t>
      </w:r>
      <w:r w:rsidRPr="006824C2">
        <w:t xml:space="preserve"> i </w:t>
      </w:r>
      <w:r w:rsidRPr="006824C2">
        <w:rPr>
          <w:i/>
          <w:iCs/>
        </w:rPr>
        <w:t>znanje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može se imati opravdanje vjerovati, a da se uopće ne vjeruje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nema doksastičkog opravdanja bez situacijskog opravdanja, ali bez doksastičkog opravdanja nema opravdanih vjerovanja, koja nas čine racionalnim bićima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Agrippina trilema – problem epistemičkog regresa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oslanja se na princip epistemologije da niti jedno vjerovanje ne smijemo prihvatiti bez razloga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Načelo epistemičkog regresa</w:t>
      </w:r>
      <w:r w:rsidRPr="006824C2">
        <w:t xml:space="preserve"> </w:t>
      </w:r>
    </w:p>
    <w:p w:rsidR="00000000" w:rsidRPr="006824C2" w:rsidRDefault="00842E39" w:rsidP="006824C2">
      <w:pPr>
        <w:numPr>
          <w:ilvl w:val="1"/>
          <w:numId w:val="24"/>
        </w:numPr>
      </w:pPr>
      <w:r w:rsidRPr="006824C2">
        <w:t>izvođenje inferencijskog opravdanja proizvodi epistemički regres – serijsko izvođenje inferenci</w:t>
      </w:r>
      <w:r w:rsidRPr="006824C2">
        <w:t>jskog opravdanja za vjerovanje koje se opravdava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S zaključuje na/vjeruje da p</w:t>
      </w:r>
      <w:r w:rsidRPr="006824C2">
        <w:rPr>
          <w:vertAlign w:val="subscript"/>
        </w:rPr>
        <w:t>1</w:t>
      </w:r>
      <w:r w:rsidRPr="006824C2">
        <w:t xml:space="preserve"> na osnovi toga što S vjeruje da p</w:t>
      </w:r>
      <w:r w:rsidRPr="006824C2">
        <w:rPr>
          <w:vertAlign w:val="subscript"/>
        </w:rPr>
        <w:t>2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t>S zaključuje na/vjeruje da p</w:t>
      </w:r>
      <w:r w:rsidRPr="006824C2">
        <w:rPr>
          <w:vertAlign w:val="subscript"/>
        </w:rPr>
        <w:t>2</w:t>
      </w:r>
      <w:r w:rsidRPr="006824C2">
        <w:t xml:space="preserve"> na osnovi toga što S vjeruje da p</w:t>
      </w:r>
      <w:r w:rsidRPr="006824C2">
        <w:rPr>
          <w:vertAlign w:val="subscript"/>
        </w:rPr>
        <w:t>3</w:t>
      </w:r>
    </w:p>
    <w:p w:rsidR="00000000" w:rsidRPr="006824C2" w:rsidRDefault="00842E39" w:rsidP="006824C2">
      <w:pPr>
        <w:numPr>
          <w:ilvl w:val="0"/>
          <w:numId w:val="24"/>
        </w:numPr>
      </w:pPr>
      <w:r w:rsidRPr="006824C2">
        <w:lastRenderedPageBreak/>
        <w:t>S zaključuje na/vjeruje da p</w:t>
      </w:r>
      <w:r w:rsidRPr="006824C2">
        <w:rPr>
          <w:vertAlign w:val="subscript"/>
        </w:rPr>
        <w:t>3</w:t>
      </w:r>
      <w:r w:rsidRPr="006824C2">
        <w:t xml:space="preserve"> na osnovi toga što S vjeruje da p</w:t>
      </w:r>
      <w:r w:rsidRPr="006824C2">
        <w:rPr>
          <w:vertAlign w:val="subscript"/>
        </w:rPr>
        <w:t>4</w:t>
      </w:r>
    </w:p>
    <w:p w:rsidR="006824C2" w:rsidRPr="006824C2" w:rsidRDefault="006824C2" w:rsidP="006824C2">
      <w:pPr>
        <w:ind w:left="720"/>
      </w:pPr>
      <w:r w:rsidRPr="006824C2">
        <w:tab/>
        <w:t>….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>S zaključuje na/vjeruje da p</w:t>
      </w:r>
      <w:r w:rsidRPr="006824C2">
        <w:rPr>
          <w:vertAlign w:val="subscript"/>
        </w:rPr>
        <w:t>n</w:t>
      </w:r>
      <w:r w:rsidRPr="006824C2">
        <w:t xml:space="preserve"> na osnovi toga što S vjeruje da p</w:t>
      </w:r>
      <w:r w:rsidRPr="006824C2">
        <w:rPr>
          <w:vertAlign w:val="subscript"/>
        </w:rPr>
        <w:t>n+1</w:t>
      </w:r>
    </w:p>
    <w:p w:rsidR="00000000" w:rsidRPr="006824C2" w:rsidRDefault="00842E39" w:rsidP="006824C2">
      <w:pPr>
        <w:numPr>
          <w:ilvl w:val="1"/>
          <w:numId w:val="25"/>
        </w:numPr>
      </w:pPr>
      <w:r w:rsidRPr="006824C2">
        <w:t xml:space="preserve">epistemički regres može se  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>1) zaustaviti u neopravdanom vjerovanju (dogmatiza</w:t>
      </w:r>
      <w:r w:rsidRPr="006824C2">
        <w:t>m)</w:t>
      </w:r>
    </w:p>
    <w:p w:rsidR="00000000" w:rsidRPr="006824C2" w:rsidRDefault="00842E39" w:rsidP="006824C2">
      <w:pPr>
        <w:numPr>
          <w:ilvl w:val="1"/>
          <w:numId w:val="25"/>
        </w:numPr>
      </w:pPr>
      <w:r w:rsidRPr="006824C2">
        <w:t>ako se vjerovanje koje se opravdava zasniva na neopravdanom vjerovanju, onda ono nije inferencijski opravdano (</w:t>
      </w:r>
      <w:r w:rsidRPr="006824C2">
        <w:rPr>
          <w:i/>
          <w:iCs/>
        </w:rPr>
        <w:t>antidogmatizam</w:t>
      </w:r>
      <w:r w:rsidRPr="006824C2">
        <w:t>)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>2) nastaviti u beskonačnost</w:t>
      </w:r>
    </w:p>
    <w:p w:rsidR="00000000" w:rsidRPr="006824C2" w:rsidRDefault="00842E39" w:rsidP="006824C2">
      <w:pPr>
        <w:numPr>
          <w:ilvl w:val="1"/>
          <w:numId w:val="25"/>
        </w:numPr>
      </w:pPr>
      <w:r w:rsidRPr="006824C2">
        <w:t>ni u jednom koraku tog regresa vjerovanje koje se opr</w:t>
      </w:r>
      <w:r w:rsidRPr="006824C2">
        <w:t>avdava nije opravdano</w:t>
      </w:r>
    </w:p>
    <w:p w:rsidR="00000000" w:rsidRPr="006824C2" w:rsidRDefault="00842E39" w:rsidP="006824C2">
      <w:pPr>
        <w:numPr>
          <w:ilvl w:val="1"/>
          <w:numId w:val="25"/>
        </w:numPr>
      </w:pPr>
      <w:r w:rsidRPr="006824C2">
        <w:t>ako vjerovanje koje se opravdava nije opravdano ni u jednom koraku epistemičkog regresa, onda ono uopće nije inferencijski opravdano (</w:t>
      </w:r>
      <w:r w:rsidRPr="006824C2">
        <w:rPr>
          <w:i/>
          <w:iCs/>
        </w:rPr>
        <w:t>finitizam</w:t>
      </w:r>
      <w:r w:rsidRPr="006824C2">
        <w:t>)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>3) vratiti na vjerovanje koje se opravdava</w:t>
      </w:r>
    </w:p>
    <w:p w:rsidR="00000000" w:rsidRPr="006824C2" w:rsidRDefault="00842E39" w:rsidP="006824C2">
      <w:pPr>
        <w:numPr>
          <w:ilvl w:val="1"/>
          <w:numId w:val="25"/>
        </w:numPr>
      </w:pPr>
      <w:r w:rsidRPr="006824C2">
        <w:t>vjerovanje koje se opravdava opravdava se samim sobom</w:t>
      </w:r>
    </w:p>
    <w:p w:rsidR="00000000" w:rsidRPr="006824C2" w:rsidRDefault="00842E39" w:rsidP="006824C2">
      <w:pPr>
        <w:numPr>
          <w:ilvl w:val="1"/>
          <w:numId w:val="25"/>
        </w:numPr>
      </w:pPr>
      <w:r w:rsidRPr="006824C2">
        <w:t>ako vjerovanje koje se opravdava opravdava samim sebom, ono nije inferencijski opravdano (</w:t>
      </w:r>
      <w:r w:rsidRPr="006824C2">
        <w:rPr>
          <w:i/>
          <w:iCs/>
        </w:rPr>
        <w:t>načelo poročnog kruga</w:t>
      </w:r>
      <w:r w:rsidRPr="006824C2">
        <w:t>)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>Agrippini argumenti ad infinitum, iz hipoteze i iz cirkularnosti tvore takozvanu “Agrippinu trilemu”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 xml:space="preserve">nastoji se pokazati da opravdano vjerovanje nije moguće </w:t>
      </w:r>
    </w:p>
    <w:p w:rsidR="00000000" w:rsidRPr="006824C2" w:rsidRDefault="00842E39" w:rsidP="006824C2">
      <w:pPr>
        <w:numPr>
          <w:ilvl w:val="1"/>
          <w:numId w:val="25"/>
        </w:numPr>
      </w:pPr>
      <w:r w:rsidRPr="006824C2">
        <w:t xml:space="preserve">niti jedno od vjerovanja koja imamo ne može zadovoljiti princip da nijedno </w:t>
      </w:r>
      <w:r w:rsidRPr="006824C2">
        <w:t>vjerovanje ne smijemo bezrazložno prihvatiti te trebamo odustati od svih svojih vjerovanja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>možemo imati psihološku potrebu da u nešto vjerujemo, međutim, epistemološki ne smijemo ni u što vjerovat</w:t>
      </w:r>
      <w:r w:rsidRPr="006824C2">
        <w:t>i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>Skeptička konkluzija</w:t>
      </w:r>
    </w:p>
    <w:p w:rsidR="00000000" w:rsidRPr="006824C2" w:rsidRDefault="00842E39" w:rsidP="006824C2">
      <w:pPr>
        <w:numPr>
          <w:ilvl w:val="1"/>
          <w:numId w:val="25"/>
        </w:numPr>
      </w:pPr>
      <w:r w:rsidRPr="006824C2">
        <w:t xml:space="preserve">Inferencijsko opravdanje nije moguće </w:t>
      </w:r>
    </w:p>
    <w:p w:rsidR="00000000" w:rsidRPr="006824C2" w:rsidRDefault="00842E39" w:rsidP="006824C2">
      <w:pPr>
        <w:numPr>
          <w:ilvl w:val="1"/>
          <w:numId w:val="25"/>
        </w:numPr>
      </w:pPr>
      <w:r w:rsidRPr="006824C2">
        <w:t xml:space="preserve">budući da zbog </w:t>
      </w:r>
      <w:r w:rsidRPr="006824C2">
        <w:t xml:space="preserve">nepouzdanosti naših osjetila i našeg razuma nije moguće ni neinferencijsko opravdanje – izravno opravadanje na osnovi iskustvene dokazne građe ili intuicije – uopće nije moguće opravdanje za vjerovanje. </w:t>
      </w:r>
    </w:p>
    <w:p w:rsidR="00000000" w:rsidRPr="006824C2" w:rsidRDefault="00842E39" w:rsidP="006824C2">
      <w:pPr>
        <w:numPr>
          <w:ilvl w:val="1"/>
          <w:numId w:val="25"/>
        </w:numPr>
      </w:pPr>
      <w:r w:rsidRPr="006824C2">
        <w:t>ako nije moguće opravdanje za vjerovanje, onda nije moguće ni znanje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>Neskeptička rješenja problema regresa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>epistemički regres ni</w:t>
      </w:r>
      <w:r w:rsidRPr="006824C2">
        <w:t xml:space="preserve">z je neponavljajućih epistemičkih razloga koji zaustavlja u temeljnim, neinferencijski opravdanim vjerovanjima – </w:t>
      </w:r>
      <w:r w:rsidRPr="006824C2">
        <w:rPr>
          <w:b/>
          <w:bCs/>
        </w:rPr>
        <w:t>fundacionalizam</w:t>
      </w:r>
      <w:r w:rsidRPr="006824C2">
        <w:t xml:space="preserve"> 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 xml:space="preserve">epistemički  regres je nelinearno povezan skup epistemičkih razloga („mreža vjerovanja“) – </w:t>
      </w:r>
      <w:r w:rsidRPr="006824C2">
        <w:rPr>
          <w:b/>
          <w:bCs/>
        </w:rPr>
        <w:t>koherentizam</w:t>
      </w:r>
      <w:r w:rsidRPr="006824C2">
        <w:t xml:space="preserve"> </w:t>
      </w:r>
    </w:p>
    <w:p w:rsidR="00000000" w:rsidRPr="006824C2" w:rsidRDefault="00842E39" w:rsidP="006824C2">
      <w:pPr>
        <w:numPr>
          <w:ilvl w:val="0"/>
          <w:numId w:val="25"/>
        </w:numPr>
      </w:pPr>
      <w:r w:rsidRPr="006824C2">
        <w:t xml:space="preserve">epistemički regres je beskonačan niz neponavljajućih epistemičkih razloga– </w:t>
      </w:r>
      <w:r w:rsidRPr="006824C2">
        <w:rPr>
          <w:b/>
          <w:bCs/>
        </w:rPr>
        <w:t>infinitizam</w:t>
      </w:r>
      <w:r w:rsidRPr="006824C2">
        <w:t xml:space="preserve"> </w:t>
      </w:r>
    </w:p>
    <w:p w:rsidR="00000000" w:rsidRPr="008C6AA2" w:rsidRDefault="00842E39" w:rsidP="008C6AA2">
      <w:pPr>
        <w:ind w:left="720"/>
        <w:rPr>
          <w:b/>
          <w:u w:val="single"/>
        </w:rPr>
      </w:pPr>
      <w:r w:rsidRPr="008C6AA2">
        <w:rPr>
          <w:b/>
          <w:u w:val="single"/>
        </w:rPr>
        <w:t>Teorije epistemičkog opravdanja</w:t>
      </w:r>
    </w:p>
    <w:p w:rsidR="00000000" w:rsidRPr="00C17159" w:rsidRDefault="00842E39" w:rsidP="00C17159">
      <w:pPr>
        <w:numPr>
          <w:ilvl w:val="0"/>
          <w:numId w:val="26"/>
        </w:numPr>
      </w:pPr>
      <w:r w:rsidRPr="00C17159">
        <w:lastRenderedPageBreak/>
        <w:t>Epistemički problem regresa</w:t>
      </w:r>
    </w:p>
    <w:p w:rsidR="00000000" w:rsidRPr="00C17159" w:rsidRDefault="00842E39" w:rsidP="00C17159">
      <w:pPr>
        <w:numPr>
          <w:ilvl w:val="0"/>
          <w:numId w:val="26"/>
        </w:numPr>
      </w:pPr>
      <w:r w:rsidRPr="00C17159">
        <w:t>nijedno vjerovanje ne smijemo prihvatiti bez razloga</w:t>
      </w:r>
    </w:p>
    <w:p w:rsidR="00000000" w:rsidRPr="00C17159" w:rsidRDefault="00842E39" w:rsidP="00C17159">
      <w:pPr>
        <w:numPr>
          <w:ilvl w:val="0"/>
          <w:numId w:val="26"/>
        </w:numPr>
      </w:pPr>
      <w:r w:rsidRPr="00C17159">
        <w:t>S zaključuje na/vjeruje da p</w:t>
      </w:r>
      <w:r w:rsidRPr="00C17159">
        <w:rPr>
          <w:vertAlign w:val="subscript"/>
        </w:rPr>
        <w:t>1</w:t>
      </w:r>
      <w:r w:rsidRPr="00C17159">
        <w:t xml:space="preserve"> na osnovi toga što S vjeruje da p</w:t>
      </w:r>
      <w:r w:rsidRPr="00C17159">
        <w:rPr>
          <w:vertAlign w:val="subscript"/>
        </w:rPr>
        <w:t>2</w:t>
      </w:r>
    </w:p>
    <w:p w:rsidR="00000000" w:rsidRPr="00C17159" w:rsidRDefault="00842E39" w:rsidP="00C17159">
      <w:pPr>
        <w:numPr>
          <w:ilvl w:val="0"/>
          <w:numId w:val="26"/>
        </w:numPr>
      </w:pPr>
      <w:r w:rsidRPr="00C17159">
        <w:t>S zaključuje na/vjeruje da p</w:t>
      </w:r>
      <w:r w:rsidRPr="00C17159">
        <w:rPr>
          <w:vertAlign w:val="subscript"/>
        </w:rPr>
        <w:t>2</w:t>
      </w:r>
      <w:r w:rsidRPr="00C17159">
        <w:t xml:space="preserve"> na osnovi toga što S vjeruje da p</w:t>
      </w:r>
      <w:r w:rsidRPr="00C17159">
        <w:rPr>
          <w:vertAlign w:val="subscript"/>
        </w:rPr>
        <w:t>3</w:t>
      </w:r>
    </w:p>
    <w:p w:rsidR="00000000" w:rsidRPr="00C17159" w:rsidRDefault="00842E39" w:rsidP="00C17159">
      <w:pPr>
        <w:numPr>
          <w:ilvl w:val="0"/>
          <w:numId w:val="26"/>
        </w:numPr>
      </w:pPr>
      <w:r w:rsidRPr="00C17159">
        <w:t>S zaključuje na/vjeruje da p</w:t>
      </w:r>
      <w:r w:rsidRPr="00C17159">
        <w:rPr>
          <w:vertAlign w:val="subscript"/>
        </w:rPr>
        <w:t>3</w:t>
      </w:r>
      <w:r w:rsidRPr="00C17159">
        <w:t xml:space="preserve"> </w:t>
      </w:r>
      <w:r w:rsidRPr="00C17159">
        <w:t>na osnovi toga što S vjeruje da p</w:t>
      </w:r>
      <w:r w:rsidRPr="00C17159">
        <w:rPr>
          <w:vertAlign w:val="subscript"/>
        </w:rPr>
        <w:t>4</w:t>
      </w:r>
    </w:p>
    <w:p w:rsidR="00C17159" w:rsidRPr="00C17159" w:rsidRDefault="00C17159" w:rsidP="00C17159">
      <w:pPr>
        <w:ind w:left="720"/>
      </w:pPr>
      <w:r w:rsidRPr="00C17159">
        <w:t xml:space="preserve">    ….</w:t>
      </w:r>
    </w:p>
    <w:p w:rsidR="00000000" w:rsidRPr="00C17159" w:rsidRDefault="00842E39" w:rsidP="00C17159">
      <w:pPr>
        <w:numPr>
          <w:ilvl w:val="0"/>
          <w:numId w:val="27"/>
        </w:numPr>
      </w:pPr>
      <w:r w:rsidRPr="00C17159">
        <w:t>S zaključuje na/vjeruje da p</w:t>
      </w:r>
      <w:r w:rsidRPr="00C17159">
        <w:rPr>
          <w:vertAlign w:val="subscript"/>
        </w:rPr>
        <w:t>n</w:t>
      </w:r>
      <w:r w:rsidRPr="00C17159">
        <w:t xml:space="preserve"> na osnovi toga što S vjeruje da p</w:t>
      </w:r>
      <w:r w:rsidRPr="00C17159">
        <w:rPr>
          <w:vertAlign w:val="subscript"/>
        </w:rPr>
        <w:t>n+1</w:t>
      </w:r>
    </w:p>
    <w:p w:rsidR="00000000" w:rsidRPr="00C17159" w:rsidRDefault="00842E39" w:rsidP="00C17159">
      <w:pPr>
        <w:numPr>
          <w:ilvl w:val="0"/>
          <w:numId w:val="27"/>
        </w:numPr>
      </w:pPr>
      <w:r w:rsidRPr="00C17159">
        <w:t>Četiri moguća ishoda regresa</w:t>
      </w:r>
    </w:p>
    <w:p w:rsidR="00000000" w:rsidRPr="00C17159" w:rsidRDefault="00842E39" w:rsidP="00C17159">
      <w:pPr>
        <w:numPr>
          <w:ilvl w:val="0"/>
          <w:numId w:val="28"/>
        </w:numPr>
      </w:pPr>
      <w:r w:rsidRPr="00C17159">
        <w:t xml:space="preserve">lanac opravdanja završava u vjerovanju koje samo nije opravdano </w:t>
      </w:r>
    </w:p>
    <w:p w:rsidR="00000000" w:rsidRPr="00C17159" w:rsidRDefault="00842E39" w:rsidP="00C17159">
      <w:pPr>
        <w:numPr>
          <w:ilvl w:val="1"/>
          <w:numId w:val="28"/>
        </w:numPr>
      </w:pPr>
      <w:r w:rsidRPr="00C17159">
        <w:t>početno vjerovanje nije opravdano</w:t>
      </w:r>
    </w:p>
    <w:p w:rsidR="00000000" w:rsidRPr="00C17159" w:rsidRDefault="00842E39" w:rsidP="00C17159">
      <w:pPr>
        <w:numPr>
          <w:ilvl w:val="1"/>
          <w:numId w:val="28"/>
        </w:numPr>
      </w:pPr>
      <w:r w:rsidRPr="00C17159">
        <w:rPr>
          <w:b/>
          <w:bCs/>
        </w:rPr>
        <w:t>skepticizam</w:t>
      </w:r>
      <w:r w:rsidRPr="00C17159">
        <w:t xml:space="preserve"> – nijedno vjerovanje nikada nije opravdano</w:t>
      </w:r>
    </w:p>
    <w:p w:rsidR="00000000" w:rsidRPr="00C17159" w:rsidRDefault="00842E39" w:rsidP="00C17159">
      <w:pPr>
        <w:numPr>
          <w:ilvl w:val="0"/>
          <w:numId w:val="28"/>
        </w:numPr>
      </w:pPr>
      <w:r w:rsidRPr="00C17159">
        <w:t>lanac opravdanja nastavlja se u b</w:t>
      </w:r>
      <w:r w:rsidRPr="00C17159">
        <w:t xml:space="preserve">eskonačnost – </w:t>
      </w:r>
      <w:r w:rsidRPr="00C17159">
        <w:rPr>
          <w:b/>
          <w:bCs/>
        </w:rPr>
        <w:t xml:space="preserve">infinitizam </w:t>
      </w:r>
    </w:p>
    <w:p w:rsidR="00000000" w:rsidRPr="00C17159" w:rsidRDefault="00842E39" w:rsidP="00C17159">
      <w:pPr>
        <w:numPr>
          <w:ilvl w:val="1"/>
          <w:numId w:val="28"/>
        </w:numPr>
      </w:pPr>
      <w:r w:rsidRPr="00C17159">
        <w:t xml:space="preserve">može li se opravdanje u beskonačnost zaista izvesti </w:t>
      </w:r>
    </w:p>
    <w:p w:rsidR="00000000" w:rsidRPr="00C17159" w:rsidRDefault="00842E39" w:rsidP="00C17159">
      <w:pPr>
        <w:numPr>
          <w:ilvl w:val="2"/>
          <w:numId w:val="28"/>
        </w:numPr>
      </w:pPr>
      <w:r w:rsidRPr="00C17159">
        <w:t>ljudska bića s ograničenim umom ne mogu proizvesti beskonačno mnogo vjerovanja</w:t>
      </w:r>
    </w:p>
    <w:p w:rsidR="00000000" w:rsidRPr="00C17159" w:rsidRDefault="00842E39" w:rsidP="00C17159">
      <w:pPr>
        <w:numPr>
          <w:ilvl w:val="1"/>
          <w:numId w:val="28"/>
        </w:numPr>
      </w:pPr>
      <w:r w:rsidRPr="00C17159">
        <w:t>čak i pod pretpostavkom logičke i psihološke mogućnosti opravdanja u beskonačnost i dalje je po</w:t>
      </w:r>
      <w:r w:rsidRPr="00C17159">
        <w:t>trebno da određeno vjerovanje bude opravdano i da ono ne ovisi o nekom drugom vjerovanju</w:t>
      </w:r>
    </w:p>
    <w:p w:rsidR="00000000" w:rsidRPr="00C17159" w:rsidRDefault="00842E39" w:rsidP="00C17159">
      <w:pPr>
        <w:numPr>
          <w:ilvl w:val="1"/>
          <w:numId w:val="28"/>
        </w:numPr>
      </w:pPr>
      <w:r w:rsidRPr="00C17159">
        <w:t>kod beskonačnog opravdavajućeg lanca možemo govoriti samo o provizornom opravdanju – vodi u skepticizam</w:t>
      </w:r>
    </w:p>
    <w:p w:rsidR="00000000" w:rsidRPr="00C17159" w:rsidRDefault="00842E39" w:rsidP="00C17159">
      <w:pPr>
        <w:numPr>
          <w:ilvl w:val="0"/>
          <w:numId w:val="29"/>
        </w:numPr>
      </w:pPr>
      <w:r w:rsidRPr="00C17159">
        <w:t>lanac opravdanja vraća se na početno vjerovanje – cirkularno opravdanje</w:t>
      </w:r>
    </w:p>
    <w:p w:rsidR="00000000" w:rsidRPr="00C17159" w:rsidRDefault="00842E39" w:rsidP="00C17159">
      <w:pPr>
        <w:numPr>
          <w:ilvl w:val="1"/>
          <w:numId w:val="29"/>
        </w:numPr>
      </w:pPr>
      <w:r w:rsidRPr="00C17159">
        <w:t>pod pretpostavkom cirkularnosti nijedno vjerovanje nij</w:t>
      </w:r>
      <w:r w:rsidRPr="00C17159">
        <w:t>e opravdano – skepticizam</w:t>
      </w:r>
    </w:p>
    <w:p w:rsidR="00000000" w:rsidRPr="00C17159" w:rsidRDefault="00842E39" w:rsidP="00C17159">
      <w:pPr>
        <w:numPr>
          <w:ilvl w:val="1"/>
          <w:numId w:val="29"/>
        </w:numPr>
      </w:pPr>
      <w:r w:rsidRPr="00C17159">
        <w:rPr>
          <w:b/>
          <w:bCs/>
        </w:rPr>
        <w:t>koherentizam</w:t>
      </w:r>
    </w:p>
    <w:p w:rsidR="00000000" w:rsidRPr="00C17159" w:rsidRDefault="00842E39" w:rsidP="00C17159">
      <w:pPr>
        <w:numPr>
          <w:ilvl w:val="0"/>
          <w:numId w:val="30"/>
        </w:numPr>
      </w:pPr>
      <w:r w:rsidRPr="00C17159">
        <w:t xml:space="preserve">lanac opravdanja završava u temeljnim, neinferencijski opravdanim vjerovanjima – </w:t>
      </w:r>
      <w:r w:rsidRPr="00C17159">
        <w:rPr>
          <w:b/>
          <w:bCs/>
        </w:rPr>
        <w:t xml:space="preserve">fundacionalizam </w:t>
      </w:r>
    </w:p>
    <w:p w:rsidR="00000000" w:rsidRPr="00C17159" w:rsidRDefault="00842E39" w:rsidP="00C17159">
      <w:pPr>
        <w:numPr>
          <w:ilvl w:val="1"/>
          <w:numId w:val="30"/>
        </w:numPr>
      </w:pPr>
      <w:r w:rsidRPr="00C17159">
        <w:t>na temeljnim vjerovanjima počiva opravdanje svih ostalih vjerovanja</w:t>
      </w:r>
    </w:p>
    <w:p w:rsidR="00000000" w:rsidRPr="00C17159" w:rsidRDefault="00842E39" w:rsidP="00C17159">
      <w:pPr>
        <w:numPr>
          <w:ilvl w:val="0"/>
          <w:numId w:val="31"/>
        </w:numPr>
      </w:pPr>
      <w:r w:rsidRPr="00C17159">
        <w:t>problem regresa: razlog za fundacionalizam</w:t>
      </w:r>
    </w:p>
    <w:p w:rsidR="00000000" w:rsidRPr="00C17159" w:rsidRDefault="00842E39" w:rsidP="00C17159">
      <w:pPr>
        <w:numPr>
          <w:ilvl w:val="0"/>
          <w:numId w:val="31"/>
        </w:numPr>
      </w:pPr>
      <w:r w:rsidRPr="00C17159">
        <w:t xml:space="preserve">Fundacionalizam </w:t>
      </w:r>
    </w:p>
    <w:p w:rsidR="00000000" w:rsidRPr="00C17159" w:rsidRDefault="00842E39" w:rsidP="00C17159">
      <w:pPr>
        <w:numPr>
          <w:ilvl w:val="0"/>
          <w:numId w:val="31"/>
        </w:numPr>
      </w:pPr>
      <w:r w:rsidRPr="00C17159">
        <w:t>struktura sustava opravdanih vjerovanja (piramida</w:t>
      </w:r>
      <w:r w:rsidRPr="00C17159">
        <w:t>):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>temeljna vjerovanja</w:t>
      </w:r>
    </w:p>
    <w:p w:rsidR="00000000" w:rsidRPr="00C17159" w:rsidRDefault="00842E39" w:rsidP="00C17159">
      <w:pPr>
        <w:numPr>
          <w:ilvl w:val="2"/>
          <w:numId w:val="31"/>
        </w:numPr>
      </w:pPr>
      <w:r w:rsidRPr="00C17159">
        <w:t xml:space="preserve">čine temelj cjelokupnog sustava vjerovanja </w:t>
      </w:r>
    </w:p>
    <w:p w:rsidR="00000000" w:rsidRPr="00C17159" w:rsidRDefault="00842E39" w:rsidP="00C17159">
      <w:pPr>
        <w:numPr>
          <w:ilvl w:val="2"/>
          <w:numId w:val="31"/>
        </w:numPr>
      </w:pPr>
      <w:r w:rsidRPr="00C17159">
        <w:t xml:space="preserve">opravdavana su </w:t>
      </w:r>
      <w:r w:rsidRPr="00C17159">
        <w:rPr>
          <w:b/>
          <w:bCs/>
          <w:i/>
          <w:iCs/>
        </w:rPr>
        <w:t>neinferencijski</w:t>
      </w:r>
      <w:r w:rsidRPr="00C17159">
        <w:t>, neovisno o ostalim vjerovanjima (nedoksastičko opravdanje)</w:t>
      </w:r>
    </w:p>
    <w:p w:rsidR="00000000" w:rsidRPr="00C17159" w:rsidRDefault="00842E39" w:rsidP="00C17159">
      <w:pPr>
        <w:numPr>
          <w:ilvl w:val="2"/>
          <w:numId w:val="31"/>
        </w:numPr>
      </w:pPr>
      <w:r w:rsidRPr="00C17159">
        <w:t>zaustavljaju regres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 xml:space="preserve">netemeljna vjerovanja </w:t>
      </w:r>
    </w:p>
    <w:p w:rsidR="00000000" w:rsidRPr="00C17159" w:rsidRDefault="00842E39" w:rsidP="00C17159">
      <w:pPr>
        <w:numPr>
          <w:ilvl w:val="2"/>
          <w:numId w:val="31"/>
        </w:numPr>
      </w:pPr>
      <w:r w:rsidRPr="00C17159">
        <w:lastRenderedPageBreak/>
        <w:t>čine nadogradnju nad temeljnim vjerovanjima</w:t>
      </w:r>
    </w:p>
    <w:p w:rsidR="00000000" w:rsidRPr="00C17159" w:rsidRDefault="00842E39" w:rsidP="00C17159">
      <w:pPr>
        <w:numPr>
          <w:ilvl w:val="2"/>
          <w:numId w:val="31"/>
        </w:numPr>
      </w:pPr>
      <w:r w:rsidRPr="00C17159">
        <w:t>opravdanje duguju temeljnim vjerovanjima</w:t>
      </w:r>
    </w:p>
    <w:p w:rsidR="00000000" w:rsidRPr="00C17159" w:rsidRDefault="00842E39" w:rsidP="00C17159">
      <w:pPr>
        <w:numPr>
          <w:ilvl w:val="0"/>
          <w:numId w:val="31"/>
        </w:numPr>
      </w:pPr>
      <w:r w:rsidRPr="00C17159">
        <w:t>Zadatak fundacionalizma</w:t>
      </w:r>
    </w:p>
    <w:p w:rsidR="00000000" w:rsidRPr="00C17159" w:rsidRDefault="00842E39" w:rsidP="00C17159">
      <w:pPr>
        <w:numPr>
          <w:ilvl w:val="0"/>
          <w:numId w:val="31"/>
        </w:numPr>
      </w:pPr>
      <w:r w:rsidRPr="00C17159">
        <w:t>objasniti: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>Koja vjerovanja čine temeljna vjerovanja?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>Na koji su</w:t>
      </w:r>
      <w:r w:rsidRPr="00C17159">
        <w:t xml:space="preserve"> način temeljna vjerovanja opravdana? 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>Na koji se način prenosi opravdanje s temeljnih vjerovanja na vjerovanja nadogradnje?</w:t>
      </w:r>
    </w:p>
    <w:p w:rsidR="00000000" w:rsidRPr="00C17159" w:rsidRDefault="00842E39" w:rsidP="00C17159">
      <w:pPr>
        <w:numPr>
          <w:ilvl w:val="0"/>
          <w:numId w:val="31"/>
        </w:numPr>
      </w:pPr>
      <w:r w:rsidRPr="00C17159">
        <w:t>Koj</w:t>
      </w:r>
      <w:r w:rsidRPr="00C17159">
        <w:t>a vjerovanja čine temeljna vjerovanja?</w:t>
      </w:r>
    </w:p>
    <w:p w:rsidR="00000000" w:rsidRPr="00C17159" w:rsidRDefault="00842E39" w:rsidP="00C17159">
      <w:pPr>
        <w:numPr>
          <w:ilvl w:val="0"/>
          <w:numId w:val="31"/>
        </w:numPr>
      </w:pPr>
      <w:r w:rsidRPr="00C17159">
        <w:t>klasični fundacionalizam (Descartes, Locke)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>neinferencijski opravdana vjerovanja su ona k</w:t>
      </w:r>
      <w:r w:rsidRPr="00C17159">
        <w:t xml:space="preserve">oja su nedvojbena, nepogrešiva, sigurna 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>“Postojim”, “Osjećam bol”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>osjetilno iskustvo, introspektivna stanja (osjećaji, misli) s</w:t>
      </w:r>
      <w:r w:rsidRPr="00C17159">
        <w:t>amoevidentne istine – izravno smo ih svjesni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 xml:space="preserve">problem: </w:t>
      </w:r>
    </w:p>
    <w:p w:rsidR="00000000" w:rsidRPr="00C17159" w:rsidRDefault="00842E39" w:rsidP="00C17159">
      <w:pPr>
        <w:numPr>
          <w:ilvl w:val="2"/>
          <w:numId w:val="31"/>
        </w:numPr>
      </w:pPr>
      <w:r w:rsidRPr="00C17159">
        <w:t>temelj nije dostatan za opravdanje cjelokupne nadogradnje</w:t>
      </w:r>
    </w:p>
    <w:p w:rsidR="00000000" w:rsidRPr="00C17159" w:rsidRDefault="00842E39" w:rsidP="00C17159">
      <w:pPr>
        <w:numPr>
          <w:ilvl w:val="0"/>
          <w:numId w:val="31"/>
        </w:numPr>
      </w:pPr>
      <w:r w:rsidRPr="00C17159">
        <w:t>umjereni fundacionalizam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>u temeljna vjerovanja ulaze i perceptivna i memorijska vjerovanja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>takva vjerovanja nisu nedvojbena, nepogrešiva, sigurna</w:t>
      </w:r>
    </w:p>
    <w:p w:rsidR="00000000" w:rsidRPr="00C17159" w:rsidRDefault="00842E39" w:rsidP="00C17159">
      <w:pPr>
        <w:numPr>
          <w:ilvl w:val="1"/>
          <w:numId w:val="31"/>
        </w:numPr>
      </w:pPr>
      <w:r w:rsidRPr="00C17159">
        <w:t xml:space="preserve">Na koji su način temeljna vjerovanja opravdana? </w:t>
      </w:r>
    </w:p>
    <w:p w:rsidR="00C17159" w:rsidRPr="00C17159" w:rsidRDefault="00C17159" w:rsidP="00C17159">
      <w:pPr>
        <w:ind w:left="720"/>
      </w:pPr>
      <w:r w:rsidRPr="00C17159">
        <w:t>temeljna vjerovanja većinom su kontingentno istinita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ako ta vjerovanja služe kao opravdanje za sva ostala vjerovanja, onda treba postojati razlog zašto ih smatramo istinitima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čini se nemogućim da postoji takav razlog kojim se istovremeno ne poziva na neke premise koje i same zahtijevaju opravdanje – gube status temeljnih vjerovanja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ili imaju status za koji je potrebno ponuditi objašnjenje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ili su samoopravdana (self-justified)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svako je samoopravdano vjerovanje ili već opravdano ili nije opravdano</w:t>
      </w:r>
    </w:p>
    <w:p w:rsidR="00000000" w:rsidRPr="00C17159" w:rsidRDefault="00842E39" w:rsidP="00C17159">
      <w:pPr>
        <w:numPr>
          <w:ilvl w:val="2"/>
          <w:numId w:val="32"/>
        </w:numPr>
      </w:pPr>
      <w:r w:rsidRPr="00C17159">
        <w:t>ako je već opravdano, onda ne može opravdati samo sebe jer je već opravdano</w:t>
      </w:r>
    </w:p>
    <w:p w:rsidR="00000000" w:rsidRPr="00C17159" w:rsidRDefault="00842E39" w:rsidP="00C17159">
      <w:pPr>
        <w:numPr>
          <w:ilvl w:val="2"/>
          <w:numId w:val="32"/>
        </w:numPr>
      </w:pPr>
      <w:r w:rsidRPr="00C17159">
        <w:t>ako nije opravdano, onda ne može opravdati samo sebe jer vjerovanje koje nije opravdano ne može prenijeti opravdanje na neko drugo vjerovanje ili na sebe</w:t>
      </w:r>
    </w:p>
    <w:p w:rsidR="00000000" w:rsidRPr="00C17159" w:rsidRDefault="00842E39" w:rsidP="00C17159">
      <w:pPr>
        <w:numPr>
          <w:ilvl w:val="2"/>
          <w:numId w:val="32"/>
        </w:numPr>
      </w:pPr>
      <w:r w:rsidRPr="00C17159">
        <w:t>vjerovanje ne može pružiti opravdanje samom sebi (nerefleksivnost)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odgovor: temeljna vjerovanja opravdana su nedoksastičkim putem (iskustvom)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lastRenderedPageBreak/>
        <w:t>Prijenos opravdanja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klasični fundacionalizam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vjerovanja nadogra</w:t>
      </w:r>
      <w:r w:rsidRPr="00C17159">
        <w:t>dnje deduciraju se iz temeljnih vjerovanja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problem: nema dovoljno onih vjerovanja koja se mogu deducirati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umjereni fundacionaliz</w:t>
      </w:r>
      <w:r w:rsidRPr="00C17159">
        <w:t>am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vjerovanja nadogradnje opravdavaju se i putem ostalih vrsta izvođenja (induktivnim zaključivanjem)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Problem nedoksastičkog opr</w:t>
      </w:r>
      <w:r w:rsidRPr="00C17159">
        <w:t>avdanja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Donald Davidson: “The Coherence Theory of Truth and Knowledge”, 1983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dovodi u pitanje temeljnu fundacionalističku postav</w:t>
      </w:r>
      <w:r w:rsidRPr="00C17159">
        <w:t>ku – postojanja nedoksastičkog opravdanja (opravdanje koje nema svoj izvor u drugim vjerovanjima već u osjetilnom iskustvu)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ako prihvatimo fundacionalističko opravdanje, ne možemo provjeriti i</w:t>
      </w:r>
      <w:r w:rsidRPr="00C17159">
        <w:t>stinitost naših vjerovanja uspoređujući ih s iskustvom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takva se provjera uvijek vrši pozivanjem na ostala vjerovanja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ako se ne možemo pozivati na ostala vjerovanja, onda je jedini način da “izađemo iz naših glava”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Sellars – “mit danosti”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“Empiricism and Philosophy of Mind”, 1963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protiv ideje da perceptivno iskustvo može opravdati perceptivna vjerovanja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“danost” – “ono što omogućuje neinferencijsko opravdanje”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vjerovanje “Ispred mene se nalazi crveni pravokutnik” opravdano je time što sam neposre</w:t>
      </w:r>
      <w:r w:rsidRPr="00C17159">
        <w:t>dno, putem iskustva upoznata s crvenim pravokutnim oblikom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na koji način zahvaćamo (razumijemo) ono što nam je dano putem iskustva?</w:t>
      </w:r>
    </w:p>
    <w:p w:rsidR="00000000" w:rsidRPr="00C17159" w:rsidRDefault="00842E39" w:rsidP="00C17159">
      <w:pPr>
        <w:numPr>
          <w:ilvl w:val="2"/>
          <w:numId w:val="32"/>
        </w:numPr>
      </w:pPr>
      <w:r w:rsidRPr="00C17159">
        <w:t>ono što zahvaćamo propozicijskog je karaktera</w:t>
      </w:r>
    </w:p>
    <w:p w:rsidR="00000000" w:rsidRPr="00C17159" w:rsidRDefault="00842E39" w:rsidP="00C17159">
      <w:pPr>
        <w:numPr>
          <w:ilvl w:val="3"/>
          <w:numId w:val="32"/>
        </w:numPr>
      </w:pPr>
      <w:r w:rsidRPr="00C17159">
        <w:t>nije jasno zašto u tom slučaju nije potrebno opravdanje</w:t>
      </w:r>
    </w:p>
    <w:p w:rsidR="00000000" w:rsidRPr="00C17159" w:rsidRDefault="00842E39" w:rsidP="00C17159">
      <w:pPr>
        <w:numPr>
          <w:ilvl w:val="2"/>
          <w:numId w:val="32"/>
        </w:numPr>
      </w:pPr>
      <w:r w:rsidRPr="00C17159">
        <w:t>ono što zahvaćamo nije</w:t>
      </w:r>
      <w:r w:rsidRPr="00C17159">
        <w:t xml:space="preserve"> propozicijskog karaktera</w:t>
      </w:r>
    </w:p>
    <w:p w:rsidR="00000000" w:rsidRPr="00C17159" w:rsidRDefault="00842E39" w:rsidP="00C17159">
      <w:pPr>
        <w:numPr>
          <w:ilvl w:val="3"/>
          <w:numId w:val="32"/>
        </w:numPr>
      </w:pPr>
      <w:r w:rsidRPr="00C17159">
        <w:t>u ovom slučaju nije potrebno opravdanje, ali ono onda ne može tvoriti opravdanje za naša vjerovanja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Ko</w:t>
      </w:r>
      <w:r w:rsidRPr="00C17159">
        <w:t xml:space="preserve">herentizam 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novija filozofska teorija opravdanja – alternativa fundacionalizmu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ne postoje temeljna vjerovanja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sve je opravdanje </w:t>
      </w:r>
      <w:r w:rsidRPr="00C17159">
        <w:rPr>
          <w:b/>
          <w:bCs/>
          <w:i/>
          <w:iCs/>
        </w:rPr>
        <w:t>inferencijsko</w:t>
      </w:r>
      <w:r w:rsidRPr="00C17159">
        <w:rPr>
          <w:b/>
          <w:bCs/>
        </w:rPr>
        <w:t xml:space="preserve"> 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 xml:space="preserve">nema neposrednog odnosno neinferencijskog opravdanja 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lastRenderedPageBreak/>
        <w:t xml:space="preserve">opravdanje vjerovanja zasniva se na njegovoj </w:t>
      </w:r>
      <w:r w:rsidRPr="00C17159">
        <w:rPr>
          <w:b/>
          <w:bCs/>
          <w:i/>
          <w:iCs/>
        </w:rPr>
        <w:t>koherenciji</w:t>
      </w:r>
      <w:r w:rsidRPr="00C17159">
        <w:t xml:space="preserve"> s </w:t>
      </w:r>
      <w:r w:rsidRPr="00C17159">
        <w:t>ostalim vjerovanjima unutar nekog obuhvatnog skupa vjerovanja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koherencija je dovoljna za opravdanje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Neurathova metafora broda 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problem regresa → cirkularnost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 xml:space="preserve">rješenje: odbacuju linearno opravdanje te uvode </w:t>
      </w:r>
      <w:r w:rsidRPr="00C17159">
        <w:rPr>
          <w:b/>
          <w:bCs/>
        </w:rPr>
        <w:t>holističko</w:t>
      </w:r>
      <w:r w:rsidRPr="00C17159">
        <w:t xml:space="preserve"> opravdanje – vjerovanja se opravdavaju međusobnom potporom u mreži vjerovanja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Definiranje pojma </w:t>
      </w:r>
      <w:r w:rsidRPr="00C17159">
        <w:rPr>
          <w:i/>
          <w:iCs/>
        </w:rPr>
        <w:t>koherencije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(i) formalna </w:t>
      </w:r>
      <w:r w:rsidRPr="00C17159">
        <w:rPr>
          <w:i/>
          <w:iCs/>
        </w:rPr>
        <w:t>neproturječnost</w:t>
      </w:r>
      <w:r w:rsidRPr="00C17159">
        <w:t xml:space="preserve"> (konzistencija) unutar skupa vjerovanja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isključuje mnoga opravdana vjerovanja za koja se ne može pokazati da nisu u proturječju s drugim vjerovanjima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moguće je da se dva proturječna vjerovanja ujedno i opravdana (paradoks lutrije)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(ii) međusobno</w:t>
      </w:r>
      <w:r w:rsidRPr="00C17159">
        <w:rPr>
          <w:i/>
          <w:iCs/>
        </w:rPr>
        <w:t xml:space="preserve"> povlačenje</w:t>
      </w:r>
      <w:r w:rsidRPr="00C17159">
        <w:t xml:space="preserve"> vjerovanja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na taj je način moguće učiniti koherentnim bilo koji sustav vjerovanja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(iii) uzajamno </w:t>
      </w:r>
      <w:r w:rsidRPr="00C17159">
        <w:rPr>
          <w:i/>
          <w:iCs/>
        </w:rPr>
        <w:t>eksplanatorno</w:t>
      </w:r>
      <w:r w:rsidRPr="00C17159">
        <w:t xml:space="preserve"> slaganje između vjerovanja 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postoje vjerovanja koja su opravdana, a koja niti objašnjavaju niti su objašnjena drugim vjerovanjima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konzistentnost, povlačenje i eksplanatorno slaganje nisu nužni uvjeti za opravdanje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problem izolacije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vjerovanje je opravdano ako je dio koherentnog sustava vjerovanja – koherencija je jedina odrednica opravdanja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kontingentna, empirijska vjerovanja mogu b</w:t>
      </w:r>
      <w:r w:rsidRPr="00C17159">
        <w:t>iti opravdana u odsutnosti bilo kakvog informacijskog inputa iz vanjskog svijeta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ne postoji razlog da smatramo da naša vjerovanja vjerno opisuju način na koji svijet jest (da su istinita)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odgovor: umjereni koherentizam uvodi opažanje kao sastavnicu opravdanja 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vjerovanje je opravdano ako je dio koherentnog skupa vjerov</w:t>
      </w:r>
      <w:r w:rsidRPr="00C17159">
        <w:t>anja</w:t>
      </w:r>
      <w:r w:rsidRPr="00C17159">
        <w:t xml:space="preserve"> </w:t>
      </w:r>
      <w:r w:rsidRPr="00C17159">
        <w:t>uključujući mogućnost opažajne provjere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problem: umjereni koh</w:t>
      </w:r>
      <w:r w:rsidRPr="00C17159">
        <w:t>erentizam klizi u oblik fundacionalizma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danas je vrlo malo zagovornika klasičnog koherentizma kojemu je ova kritika i upućena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Pr</w:t>
      </w:r>
      <w:r w:rsidRPr="00C17159">
        <w:t>igovor iz alternatvnih koherentnih sustava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koherentizam dopušta mogućnost da istovremeno stvorimo nebrojeno mnogo savršeno koherentnih teorija (sustava vjerovanja) koje su međusobno nekonziste</w:t>
      </w:r>
      <w:r w:rsidRPr="00C17159">
        <w:t>ntne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dakle, svi ti alternativni sustavi jednako su opravdani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lastRenderedPageBreak/>
        <w:t>zasigurno svi sustavi nisu opravdani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odgovor: pozivanje na opažanje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opažanje se uvodi kao nužan uvjet epistemičkog opravdanja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koherentizan isključuje mogućnost da nas opravdanje vodi istini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ako koherencija nije pouzdan vodič k istini, kako onda ona može biti temelj epistemičkog opravdanja?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Zahtjev za metaopravdanjem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od koherentista se zahtijeva da ponude razloge (metaopravdanje) na osnovu kojih smatraju da će nas prihvaćanje vjerovanja u skladu s koherentističkom </w:t>
      </w:r>
      <w:r w:rsidRPr="00C17159">
        <w:t>teorijom vrlo vjerojatno voditi formiranju vjerovanja koje je istinito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metaopravdanje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empirijsko – takvo bi objašnjenje uključiv</w:t>
      </w:r>
      <w:r w:rsidRPr="00C17159">
        <w:t>alo pozivanje na koherenciju, što bi dovelo do cirkularnosti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a priori – jedino moguće rješenje (BonJour)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Kontekstualizam 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odbacuje: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postojanje temeljnih vjerovanja u fundacionalističkom smislu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sama koherencija nije dostatna za opravdanje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naglašavaju ulogu epistemičkog </w:t>
      </w:r>
      <w:r w:rsidRPr="00C17159">
        <w:rPr>
          <w:b/>
          <w:bCs/>
        </w:rPr>
        <w:t>konteksta</w:t>
      </w:r>
      <w:r w:rsidRPr="00C17159">
        <w:t xml:space="preserve"> u opravdanju vjerovanja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kontekstualno temeljna vjerovanja – zaustavljaju regres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>nisu ni inferencijski ni</w:t>
      </w:r>
      <w:r w:rsidRPr="00C17159">
        <w:t>ti neinferencijski opravdana, ali u danom kontekstu opravdavaju ostala vjerovanja</w:t>
      </w:r>
    </w:p>
    <w:p w:rsidR="00000000" w:rsidRPr="00C17159" w:rsidRDefault="00842E39" w:rsidP="00C17159">
      <w:pPr>
        <w:numPr>
          <w:ilvl w:val="1"/>
          <w:numId w:val="32"/>
        </w:numPr>
      </w:pPr>
      <w:r w:rsidRPr="00C17159">
        <w:t xml:space="preserve">ona vjerovanja za koja se ne zahtijeva iznošenje razloga u tom kontekstu 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Infinitizam 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Peter Klein 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opravdanje čini beskonačan niz neponavljajućih razloga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infinitističko rješenje problema epistemičkog regresa: regres se nastavlja u beskonačnost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>beskonačni regres ne implicira skepticizam</w:t>
      </w:r>
    </w:p>
    <w:p w:rsidR="00000000" w:rsidRPr="00C17159" w:rsidRDefault="00842E39" w:rsidP="00C17159">
      <w:pPr>
        <w:numPr>
          <w:ilvl w:val="0"/>
          <w:numId w:val="32"/>
        </w:numPr>
      </w:pPr>
      <w:r w:rsidRPr="00C17159">
        <w:t xml:space="preserve">za opravdanje nije potrebno da subjekt prođe kroz sve etape tog regresa, dovoljno je da postoji potencijalno beskonačan lanac opravdača </w:t>
      </w:r>
    </w:p>
    <w:p w:rsidR="00807167" w:rsidRPr="000E1D7D" w:rsidRDefault="00807167" w:rsidP="00807167">
      <w:pPr>
        <w:ind w:left="720"/>
      </w:pPr>
    </w:p>
    <w:p w:rsidR="00D248BB" w:rsidRPr="002A35FF" w:rsidRDefault="00D248BB" w:rsidP="002A35FF">
      <w:pPr>
        <w:ind w:left="720"/>
      </w:pPr>
    </w:p>
    <w:p w:rsidR="00717DA6" w:rsidRDefault="00717DA6"/>
    <w:p w:rsidR="002A35FF" w:rsidRDefault="002A35FF"/>
    <w:sectPr w:rsidR="002A35FF" w:rsidSect="00842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561C"/>
    <w:multiLevelType w:val="hybridMultilevel"/>
    <w:tmpl w:val="8B6C2454"/>
    <w:lvl w:ilvl="0" w:tplc="0202885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7A5B46">
      <w:start w:val="213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6CAE8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2C1A4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B2025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6A56F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44C4A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B478E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0C00D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3420D"/>
    <w:multiLevelType w:val="hybridMultilevel"/>
    <w:tmpl w:val="397EF416"/>
    <w:lvl w:ilvl="0" w:tplc="71CC3F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A3407B6">
      <w:start w:val="6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7FE84FA">
      <w:start w:val="62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D5CA80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0589A0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C4B8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BA48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7498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BCBF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7865B4A"/>
    <w:multiLevelType w:val="hybridMultilevel"/>
    <w:tmpl w:val="F930469C"/>
    <w:lvl w:ilvl="0" w:tplc="4600D86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262B6E">
      <w:start w:val="176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8C82862">
      <w:start w:val="1767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C220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AE52D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0693A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4896D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0A6EB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3EC17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86A5D"/>
    <w:multiLevelType w:val="hybridMultilevel"/>
    <w:tmpl w:val="89F299D4"/>
    <w:lvl w:ilvl="0" w:tplc="C33A0A6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FF888D94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0D2F0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120E0DB4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262D0CA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533813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3F0E615A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16AC3664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074418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142A5638"/>
    <w:multiLevelType w:val="hybridMultilevel"/>
    <w:tmpl w:val="CAE8DABE"/>
    <w:lvl w:ilvl="0" w:tplc="32B25BC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A422F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662A5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D5A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90A22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616F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48BAE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64DB2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60A92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1F3974"/>
    <w:multiLevelType w:val="hybridMultilevel"/>
    <w:tmpl w:val="C14E891E"/>
    <w:lvl w:ilvl="0" w:tplc="D94CF22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4A64E0">
      <w:start w:val="1737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E832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E4A33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7EA38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CED1C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9C2AA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F4D5C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52D2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6C1EF2"/>
    <w:multiLevelType w:val="hybridMultilevel"/>
    <w:tmpl w:val="A0AA4A82"/>
    <w:lvl w:ilvl="0" w:tplc="B66A9A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B6F0A2">
      <w:start w:val="174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4440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481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4431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7C3E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344A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1005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D409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CE18C0"/>
    <w:multiLevelType w:val="hybridMultilevel"/>
    <w:tmpl w:val="7326173C"/>
    <w:lvl w:ilvl="0" w:tplc="9B92B3B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BE9EA8">
      <w:start w:val="174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0074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F2A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8C50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B2A0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F8DA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D7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94B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163CAD"/>
    <w:multiLevelType w:val="hybridMultilevel"/>
    <w:tmpl w:val="0C8EE0AA"/>
    <w:lvl w:ilvl="0" w:tplc="5662473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DCF29A">
      <w:start w:val="173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088EE0">
      <w:start w:val="1737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72F5A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6E892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AC561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B4ED2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DA9AA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48E9D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1D0C3B"/>
    <w:multiLevelType w:val="hybridMultilevel"/>
    <w:tmpl w:val="CE02A7B8"/>
    <w:lvl w:ilvl="0" w:tplc="B84250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CEC2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26CA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46D1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F0AB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58EC7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C0CF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62E3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B8C44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0F26A2F"/>
    <w:multiLevelType w:val="hybridMultilevel"/>
    <w:tmpl w:val="DA404DD6"/>
    <w:lvl w:ilvl="0" w:tplc="79B0D6A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102DE8">
      <w:start w:val="176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46721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007F5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ED0E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8878F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AD3D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CEB6F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0ED87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EB53B1"/>
    <w:multiLevelType w:val="hybridMultilevel"/>
    <w:tmpl w:val="D786C6F4"/>
    <w:lvl w:ilvl="0" w:tplc="207A458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CC5C3E">
      <w:start w:val="282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90985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BA6DE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ACCAB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CA418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D4266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8A502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E2C59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95165A"/>
    <w:multiLevelType w:val="hybridMultilevel"/>
    <w:tmpl w:val="59686004"/>
    <w:lvl w:ilvl="0" w:tplc="CDB64E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CC1400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D6C6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F7EA4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8635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09C02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007C1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056556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02E6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A9B59F2"/>
    <w:multiLevelType w:val="hybridMultilevel"/>
    <w:tmpl w:val="B28292C2"/>
    <w:lvl w:ilvl="0" w:tplc="BD2EFF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1A6114">
      <w:start w:val="174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3767E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92FD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887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5E1D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D01F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1098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F817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B346BB"/>
    <w:multiLevelType w:val="hybridMultilevel"/>
    <w:tmpl w:val="81447E20"/>
    <w:lvl w:ilvl="0" w:tplc="03369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164C84">
      <w:start w:val="174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406BD6C">
      <w:start w:val="1749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A037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0470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5CAE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C0E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3064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D0FF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B63601"/>
    <w:multiLevelType w:val="hybridMultilevel"/>
    <w:tmpl w:val="EC982D4E"/>
    <w:lvl w:ilvl="0" w:tplc="52786014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41DE4B60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0C509D3C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9190C92A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DF8A53EA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A2623216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F1841B2E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0A84CD5A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A4CE049A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56554169"/>
    <w:multiLevelType w:val="hybridMultilevel"/>
    <w:tmpl w:val="597C47A6"/>
    <w:lvl w:ilvl="0" w:tplc="FB9077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161A3E">
      <w:start w:val="174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3455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74C9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E20C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DE26F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3AC443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685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B2416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C6428AD"/>
    <w:multiLevelType w:val="hybridMultilevel"/>
    <w:tmpl w:val="4D7020AA"/>
    <w:lvl w:ilvl="0" w:tplc="8D824F7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02813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088C9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DE92A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9C08E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0DCA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9638F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3232F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CC368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9734CF"/>
    <w:multiLevelType w:val="hybridMultilevel"/>
    <w:tmpl w:val="28384A3E"/>
    <w:lvl w:ilvl="0" w:tplc="79C293A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2AAB2">
      <w:start w:val="174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5229A8">
      <w:start w:val="1749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E7B0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748E0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B4379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C6EA1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54895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44CA5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540360"/>
    <w:multiLevelType w:val="hybridMultilevel"/>
    <w:tmpl w:val="5FD272E0"/>
    <w:lvl w:ilvl="0" w:tplc="983260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78278C">
      <w:start w:val="1413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265426">
      <w:start w:val="1737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AA32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7E1A2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9C7A1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89D1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387B8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D03EA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582B3C"/>
    <w:multiLevelType w:val="hybridMultilevel"/>
    <w:tmpl w:val="C2D05E1A"/>
    <w:lvl w:ilvl="0" w:tplc="766EEC8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323428">
      <w:start w:val="173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D6DBA2">
      <w:start w:val="173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1E7B7C">
      <w:start w:val="173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06BC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8E5D2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D6103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86ACE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E002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971C9E"/>
    <w:multiLevelType w:val="hybridMultilevel"/>
    <w:tmpl w:val="2EB6743C"/>
    <w:lvl w:ilvl="0" w:tplc="9BAEF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EA5BA2">
      <w:start w:val="174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3DE16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244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94EF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0E9C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32B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B628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C836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D55E9A"/>
    <w:multiLevelType w:val="hybridMultilevel"/>
    <w:tmpl w:val="25AE0A3C"/>
    <w:lvl w:ilvl="0" w:tplc="E7B256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520A998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0645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AC2A1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05A33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02839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F8E7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20E9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9C46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6BF44EF3"/>
    <w:multiLevelType w:val="hybridMultilevel"/>
    <w:tmpl w:val="EB04BFC6"/>
    <w:lvl w:ilvl="0" w:tplc="C964A7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8F226C4">
      <w:start w:val="174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84EB8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CEDB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E611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7A39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7E58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78F0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EABE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6C665615"/>
    <w:multiLevelType w:val="hybridMultilevel"/>
    <w:tmpl w:val="709A4DD4"/>
    <w:lvl w:ilvl="0" w:tplc="1FF0A4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7188590">
      <w:start w:val="174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48CE10">
      <w:start w:val="62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BC4CD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8C840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0F29B8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BE4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0EC85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EC82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6CAB1D89"/>
    <w:multiLevelType w:val="hybridMultilevel"/>
    <w:tmpl w:val="993E767C"/>
    <w:lvl w:ilvl="0" w:tplc="0924E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EAC792">
      <w:start w:val="174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4A8E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3831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405C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18C1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EA9E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16C0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EEBF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4F2D84"/>
    <w:multiLevelType w:val="hybridMultilevel"/>
    <w:tmpl w:val="9AFAFC5E"/>
    <w:lvl w:ilvl="0" w:tplc="34BECE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36B07C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A2D4F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5B2755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F2E50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76832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3CC1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5608C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16B5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6FFB2EED"/>
    <w:multiLevelType w:val="hybridMultilevel"/>
    <w:tmpl w:val="CE342E28"/>
    <w:lvl w:ilvl="0" w:tplc="FC16678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74584C">
      <w:start w:val="176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746A3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8F49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FEB8A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D8241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829FA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5247C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D63BA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BC503C"/>
    <w:multiLevelType w:val="hybridMultilevel"/>
    <w:tmpl w:val="AB148FC8"/>
    <w:lvl w:ilvl="0" w:tplc="7B0AB42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AAC258">
      <w:start w:val="282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728EB8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A4A39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94128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E8F0C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80AF4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DC7F4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2867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F84E43"/>
    <w:multiLevelType w:val="hybridMultilevel"/>
    <w:tmpl w:val="6A909700"/>
    <w:lvl w:ilvl="0" w:tplc="459AA63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06AC6E">
      <w:start w:val="32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91C5C46">
      <w:start w:val="327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A42C9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FAC6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FEF5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4A3E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0EE1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8460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7B344B83"/>
    <w:multiLevelType w:val="hybridMultilevel"/>
    <w:tmpl w:val="58F0561C"/>
    <w:lvl w:ilvl="0" w:tplc="F8986C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AAFDFE">
      <w:start w:val="174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3C3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0CFC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4C5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F23F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9207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A61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720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B34480"/>
    <w:multiLevelType w:val="hybridMultilevel"/>
    <w:tmpl w:val="254AF79E"/>
    <w:lvl w:ilvl="0" w:tplc="F9E8F6B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6EC720">
      <w:start w:val="176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44B34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9EDD9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D28A8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86CC5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7E3A8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B46D0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74821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9"/>
  </w:num>
  <w:num w:numId="3">
    <w:abstractNumId w:val="21"/>
  </w:num>
  <w:num w:numId="4">
    <w:abstractNumId w:val="16"/>
  </w:num>
  <w:num w:numId="5">
    <w:abstractNumId w:val="6"/>
  </w:num>
  <w:num w:numId="6">
    <w:abstractNumId w:val="22"/>
  </w:num>
  <w:num w:numId="7">
    <w:abstractNumId w:val="30"/>
  </w:num>
  <w:num w:numId="8">
    <w:abstractNumId w:val="23"/>
  </w:num>
  <w:num w:numId="9">
    <w:abstractNumId w:val="25"/>
  </w:num>
  <w:num w:numId="10">
    <w:abstractNumId w:val="24"/>
  </w:num>
  <w:num w:numId="11">
    <w:abstractNumId w:val="15"/>
  </w:num>
  <w:num w:numId="12">
    <w:abstractNumId w:val="1"/>
  </w:num>
  <w:num w:numId="13">
    <w:abstractNumId w:val="0"/>
  </w:num>
  <w:num w:numId="14">
    <w:abstractNumId w:val="10"/>
  </w:num>
  <w:num w:numId="15">
    <w:abstractNumId w:val="27"/>
  </w:num>
  <w:num w:numId="16">
    <w:abstractNumId w:val="12"/>
  </w:num>
  <w:num w:numId="17">
    <w:abstractNumId w:val="31"/>
  </w:num>
  <w:num w:numId="18">
    <w:abstractNumId w:val="26"/>
  </w:num>
  <w:num w:numId="19">
    <w:abstractNumId w:val="2"/>
  </w:num>
  <w:num w:numId="20">
    <w:abstractNumId w:val="28"/>
  </w:num>
  <w:num w:numId="21">
    <w:abstractNumId w:val="3"/>
  </w:num>
  <w:num w:numId="22">
    <w:abstractNumId w:val="11"/>
  </w:num>
  <w:num w:numId="23">
    <w:abstractNumId w:val="19"/>
  </w:num>
  <w:num w:numId="24">
    <w:abstractNumId w:val="8"/>
  </w:num>
  <w:num w:numId="25">
    <w:abstractNumId w:val="5"/>
  </w:num>
  <w:num w:numId="26">
    <w:abstractNumId w:val="17"/>
  </w:num>
  <w:num w:numId="27">
    <w:abstractNumId w:val="4"/>
  </w:num>
  <w:num w:numId="28">
    <w:abstractNumId w:val="14"/>
  </w:num>
  <w:num w:numId="29">
    <w:abstractNumId w:val="13"/>
  </w:num>
  <w:num w:numId="30">
    <w:abstractNumId w:val="7"/>
  </w:num>
  <w:num w:numId="31">
    <w:abstractNumId w:val="18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FF"/>
    <w:rsid w:val="000E1D7D"/>
    <w:rsid w:val="00122B5A"/>
    <w:rsid w:val="001E159A"/>
    <w:rsid w:val="002A35FF"/>
    <w:rsid w:val="00327557"/>
    <w:rsid w:val="004A5549"/>
    <w:rsid w:val="004D6F79"/>
    <w:rsid w:val="006824C2"/>
    <w:rsid w:val="00717DA6"/>
    <w:rsid w:val="00740836"/>
    <w:rsid w:val="00807167"/>
    <w:rsid w:val="00842E39"/>
    <w:rsid w:val="008C6AA2"/>
    <w:rsid w:val="009A32D2"/>
    <w:rsid w:val="00C17159"/>
    <w:rsid w:val="00C7345C"/>
    <w:rsid w:val="00CF012A"/>
    <w:rsid w:val="00D2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98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66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8968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51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147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620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0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4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070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78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27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6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25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7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1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0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5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77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099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90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6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6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8007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899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06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1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31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92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586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63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280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8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7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4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4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09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93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35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501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824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452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9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07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80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85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59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745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66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310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2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71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8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77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12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0110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48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90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97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63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3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80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49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7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96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73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870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87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557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49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7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00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703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75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122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4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2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5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856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40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28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83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67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45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990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0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706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36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6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40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33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5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84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06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31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32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2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4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15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30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74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2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0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118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17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6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31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98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37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24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3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70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289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194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69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60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5108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20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3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91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990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3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681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28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85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76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5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57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47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9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9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7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88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60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33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33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46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59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63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196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51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7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18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72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64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228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040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65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8147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222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475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53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0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383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09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2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8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20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559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82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196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17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6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780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103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156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7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10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631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980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599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47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18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671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835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8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7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259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745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641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58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9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204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36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857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01916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455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5248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80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7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42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50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6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231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263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58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0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059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11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61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06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259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272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04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36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1547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517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22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806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718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598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002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024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5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6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647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657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82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1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878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40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256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658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42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3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80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311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5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234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2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4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22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63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21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90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209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54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2675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828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36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54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80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62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35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9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2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6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833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15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104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72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49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83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78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0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20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66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90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6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86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1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9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55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68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612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291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71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2628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75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653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352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624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50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06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519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11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162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00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340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3015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80127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4052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942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739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319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62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8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149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5948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63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74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07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503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141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655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447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2287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51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2065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61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6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7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5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03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48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682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802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6015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77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5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16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8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461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151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14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810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5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76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50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045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495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729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89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04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25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44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845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326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6455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1435">
          <w:marLeft w:val="187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933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0579">
          <w:marLeft w:val="187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3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61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1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18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232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80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167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0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4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96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34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61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6935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746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04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736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64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538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49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4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9951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40454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7061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872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4169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30396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12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41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999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619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31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28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53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645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07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83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5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883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800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72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616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440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3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82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589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369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57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8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1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80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83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51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1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04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88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33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75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9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6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400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097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52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44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981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4054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851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114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72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372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6089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041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783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1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8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571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419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976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337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427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754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6243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6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60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627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795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557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92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3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016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368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790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34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063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14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52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569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94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956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293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170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37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68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5178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50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0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4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717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144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75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374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1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25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31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958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630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070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91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41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46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008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279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816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657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7996">
          <w:marLeft w:val="187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8323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907">
          <w:marLeft w:val="187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13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50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07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1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331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89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194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0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546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849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0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95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21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8167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13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64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0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882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8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1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6330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6701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1300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9074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7685">
          <w:marLeft w:val="115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970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3223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225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0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53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5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914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82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847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953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34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703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276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795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91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25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025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525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993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10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791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10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36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1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40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1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2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70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1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58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6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780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1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76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6941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5226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71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0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1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6220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789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290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5059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29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50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83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920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54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4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15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01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27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17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295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96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3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90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2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384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8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330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01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58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825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996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685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67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446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95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18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49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61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696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70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705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51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87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30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91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7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79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1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873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49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281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43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445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519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465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69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09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579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219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884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1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7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19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97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5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344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79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3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242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434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893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03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85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4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69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9138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230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41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41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7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73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55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3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60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1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21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70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35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31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76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945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401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56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22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695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787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209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908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0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39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0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2988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99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86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50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421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506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12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76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034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5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10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3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35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846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8137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90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10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10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39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540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241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309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130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677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6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6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6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84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6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4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028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54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387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0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118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93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24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07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351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823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78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85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35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79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1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435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766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728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543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618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4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83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10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83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253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848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3836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2024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1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842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57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27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0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684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5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77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092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89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99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89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66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11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351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909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71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1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24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918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53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23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759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53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9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90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26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09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32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701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59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0976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82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536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462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24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3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915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85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296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87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2590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102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89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78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265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042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6412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1986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4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748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5395">
          <w:marLeft w:val="432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227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514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560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742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311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593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749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48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853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818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594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528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724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6122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0414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1967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68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754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59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1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583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9862">
          <w:marLeft w:val="432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2796">
          <w:marLeft w:val="43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457">
          <w:marLeft w:val="100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448">
          <w:marLeft w:val="100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3605">
          <w:marLeft w:val="43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6748">
          <w:marLeft w:val="432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966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260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243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873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606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7449">
          <w:marLeft w:val="432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828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963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48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61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76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792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558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514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9556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26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250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820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950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25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0324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223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221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021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4424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705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0946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36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53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926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132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44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0812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061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5544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15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335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10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864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76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409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356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1278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7196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241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187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12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758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623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8338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41066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993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4916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765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89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8526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445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029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2943">
          <w:marLeft w:val="100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2668">
          <w:marLeft w:val="100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683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693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787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145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898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344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680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76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472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718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9857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064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78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927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151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575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589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26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633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8477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170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20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3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74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21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75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4745">
          <w:marLeft w:val="110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2436">
          <w:marLeft w:val="110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186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702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736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431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020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556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687">
          <w:marLeft w:val="432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8592">
          <w:marLeft w:val="432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4057">
          <w:marLeft w:val="1008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7477">
          <w:marLeft w:val="1008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1903">
          <w:marLeft w:val="1008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7946">
          <w:marLeft w:val="432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9122">
          <w:marLeft w:val="1008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2921">
          <w:marLeft w:val="1008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2199">
          <w:marLeft w:val="1008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629">
          <w:marLeft w:val="1008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551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587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1871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7032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49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0890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2256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9427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810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676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841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651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266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16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342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382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430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724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95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99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1488">
          <w:marLeft w:val="112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2674">
          <w:marLeft w:val="112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00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0005">
          <w:marLeft w:val="112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7083">
          <w:marLeft w:val="112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9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68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842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9675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1114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93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769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0481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7150">
          <w:marLeft w:val="112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7524">
          <w:marLeft w:val="112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3807">
          <w:marLeft w:val="112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0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743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79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45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39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1812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4730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00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011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806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416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325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5150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4803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90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745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32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743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556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653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7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7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0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154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98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051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003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774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58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8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277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42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425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909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474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651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57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199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92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9125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3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225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626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715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25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44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126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49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738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4449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24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7078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829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849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77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582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9303</Words>
  <Characters>53031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HEAVEN KILLERS RELEASE GROUP</Company>
  <LinksUpToDate>false</LinksUpToDate>
  <CharactersWithSpaces>62210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Kristina</cp:lastModifiedBy>
  <cp:revision>17</cp:revision>
  <cp:lastPrinted>2013-11-01T23:02:00Z</cp:lastPrinted>
  <dcterms:created xsi:type="dcterms:W3CDTF">2013-11-01T22:38:00Z</dcterms:created>
  <dcterms:modified xsi:type="dcterms:W3CDTF">2013-11-01T23:08:00Z</dcterms:modified>
</cp:coreProperties>
</file>