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 xml:space="preserve">Što je istraživanje i koji su </w:t>
      </w:r>
      <w:r w:rsidR="00D30296" w:rsidRPr="000B4293">
        <w:rPr>
          <w:rFonts w:ascii="Times New Roman" w:hAnsi="Times New Roman" w:cs="Times New Roman"/>
          <w:b/>
          <w:sz w:val="24"/>
        </w:rPr>
        <w:t>ciljevi</w:t>
      </w:r>
      <w:r w:rsidR="00D0760A" w:rsidRPr="000B4293">
        <w:rPr>
          <w:rFonts w:ascii="Times New Roman" w:hAnsi="Times New Roman" w:cs="Times New Roman"/>
          <w:b/>
          <w:sz w:val="24"/>
        </w:rPr>
        <w:t xml:space="preserve"> </w:t>
      </w:r>
      <w:r w:rsidRPr="000B4293">
        <w:rPr>
          <w:rFonts w:ascii="Times New Roman" w:hAnsi="Times New Roman" w:cs="Times New Roman"/>
          <w:b/>
          <w:sz w:val="24"/>
        </w:rPr>
        <w:t>temeljni</w:t>
      </w:r>
      <w:r w:rsidR="00D30296" w:rsidRPr="000B4293">
        <w:rPr>
          <w:rFonts w:ascii="Times New Roman" w:hAnsi="Times New Roman" w:cs="Times New Roman"/>
          <w:b/>
          <w:sz w:val="24"/>
        </w:rPr>
        <w:t>h</w:t>
      </w:r>
      <w:r w:rsidRPr="000B4293">
        <w:rPr>
          <w:rFonts w:ascii="Times New Roman" w:hAnsi="Times New Roman" w:cs="Times New Roman"/>
          <w:b/>
          <w:sz w:val="24"/>
        </w:rPr>
        <w:t xml:space="preserve"> istraživanja</w:t>
      </w:r>
    </w:p>
    <w:p w:rsidR="00D30296" w:rsidRPr="000B4293" w:rsidRDefault="00D30296"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Istraživanje je unaprijed osmišljen, logičan i sustavan proces kojim povezujemo mišljenja i iskustva, dolazimo do novih spoznaja i povečavamo znanje.Cilj je otkrivanje zakoinitosti u pojavama i procesima (otkriće).</w:t>
      </w:r>
    </w:p>
    <w:p w:rsidR="00D30296" w:rsidRPr="000B4293" w:rsidRDefault="00D30296" w:rsidP="000B4293">
      <w:pPr>
        <w:pStyle w:val="ListParagraph"/>
        <w:spacing w:after="0" w:line="240" w:lineRule="auto"/>
        <w:ind w:left="426"/>
        <w:jc w:val="both"/>
        <w:rPr>
          <w:rFonts w:ascii="Times New Roman" w:hAnsi="Times New Roman" w:cs="Times New Roman"/>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Glavne razlike između deduktivnog i induktivnog istraživanja</w:t>
      </w:r>
    </w:p>
    <w:p w:rsidR="00EB5D55" w:rsidRPr="000B4293" w:rsidRDefault="00EB5D55" w:rsidP="000B4293">
      <w:pPr>
        <w:pStyle w:val="ListParagraph"/>
        <w:spacing w:after="0" w:line="240" w:lineRule="auto"/>
        <w:ind w:left="426"/>
        <w:jc w:val="both"/>
        <w:rPr>
          <w:rFonts w:ascii="Times New Roman" w:hAnsi="Times New Roman" w:cs="Times New Roman"/>
          <w:sz w:val="24"/>
        </w:rPr>
      </w:pPr>
      <w:r w:rsidRPr="000B4293">
        <w:rPr>
          <w:rFonts w:ascii="Times New Roman" w:hAnsi="Times New Roman" w:cs="Times New Roman"/>
          <w:sz w:val="24"/>
        </w:rPr>
        <w:t>U deduktivnom pristupu kretanje se odvija od teorije k podacima, a u induktivnom pristupu je kretanje od podataka k teoriji. Prilikom deduktivnog istraživanja prikupljaju se kvantitativni podaci, a prilikom induktivnog kvalitativni podaci. U deduktivnom istraživanju postoji nezavisnost istraživača od predmeta istraživanja, a u induktivnom postoji shvaćanje da je istraživač dio istraživačkog procesa.</w:t>
      </w:r>
    </w:p>
    <w:p w:rsidR="000F529E" w:rsidRPr="000B4293" w:rsidRDefault="000F529E" w:rsidP="000B4293">
      <w:pPr>
        <w:pStyle w:val="ListParagraph"/>
        <w:spacing w:after="0" w:line="240" w:lineRule="auto"/>
        <w:ind w:left="426"/>
        <w:jc w:val="both"/>
        <w:rPr>
          <w:rFonts w:ascii="Times New Roman" w:hAnsi="Times New Roman" w:cs="Times New Roman"/>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Etika u fazi prikupljanja podataka</w:t>
      </w:r>
    </w:p>
    <w:p w:rsidR="00D12C5E" w:rsidRPr="000B4293" w:rsidRDefault="007F3798"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Tijekom pri</w:t>
      </w:r>
      <w:r w:rsidR="00D12C5E" w:rsidRPr="000B4293">
        <w:rPr>
          <w:rFonts w:ascii="Times New Roman" w:hAnsi="Times New Roman" w:cs="Times New Roman"/>
        </w:rPr>
        <w:t>kupljanja pod</w:t>
      </w:r>
      <w:r w:rsidRPr="000B4293">
        <w:rPr>
          <w:rFonts w:ascii="Times New Roman" w:hAnsi="Times New Roman" w:cs="Times New Roman"/>
        </w:rPr>
        <w:t>a</w:t>
      </w:r>
      <w:r w:rsidR="00D12C5E" w:rsidRPr="000B4293">
        <w:rPr>
          <w:rFonts w:ascii="Times New Roman" w:hAnsi="Times New Roman" w:cs="Times New Roman"/>
        </w:rPr>
        <w:t>taka istraživač treba ostati objektivan, bilježiti točne i potpune podatke i izbjegavati selektivnost. U protivnom bi valjanost i pouzdanost nalaza mogl</w:t>
      </w:r>
      <w:r w:rsidR="00EB5D55" w:rsidRPr="000B4293">
        <w:rPr>
          <w:rFonts w:ascii="Times New Roman" w:hAnsi="Times New Roman" w:cs="Times New Roman"/>
        </w:rPr>
        <w:t>i</w:t>
      </w:r>
      <w:r w:rsidR="00D12C5E" w:rsidRPr="000B4293">
        <w:rPr>
          <w:rFonts w:ascii="Times New Roman" w:hAnsi="Times New Roman" w:cs="Times New Roman"/>
        </w:rPr>
        <w:t xml:space="preserve"> biti ugrožen</w:t>
      </w:r>
      <w:r w:rsidR="00EB5D55" w:rsidRPr="000B4293">
        <w:rPr>
          <w:rFonts w:ascii="Times New Roman" w:hAnsi="Times New Roman" w:cs="Times New Roman"/>
        </w:rPr>
        <w:t>i</w:t>
      </w:r>
      <w:r w:rsidR="00D12C5E" w:rsidRPr="000B4293">
        <w:rPr>
          <w:rFonts w:ascii="Times New Roman" w:hAnsi="Times New Roman" w:cs="Times New Roman"/>
        </w:rPr>
        <w:t xml:space="preserve">. </w:t>
      </w:r>
    </w:p>
    <w:p w:rsidR="00D12C5E" w:rsidRPr="000B4293" w:rsidRDefault="00D12C5E" w:rsidP="000B4293">
      <w:pPr>
        <w:pStyle w:val="ListParagraph"/>
        <w:spacing w:after="0" w:line="240" w:lineRule="auto"/>
        <w:ind w:left="426"/>
        <w:jc w:val="both"/>
        <w:rPr>
          <w:rFonts w:ascii="Times New Roman" w:hAnsi="Times New Roman" w:cs="Times New Roman"/>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Etika u pristupanju ispitanicima</w:t>
      </w:r>
    </w:p>
    <w:p w:rsidR="00D12C5E" w:rsidRPr="000B4293" w:rsidRDefault="007F3798"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Etika u pristupanju ispitanicima obuhvaća prihvaćanje prava potencialnih ispitanika</w:t>
      </w:r>
      <w:r w:rsidR="000D1D75" w:rsidRPr="000B4293">
        <w:rPr>
          <w:rFonts w:ascii="Times New Roman" w:hAnsi="Times New Roman" w:cs="Times New Roman"/>
        </w:rPr>
        <w:t xml:space="preserve"> na informiranost o istraživanju, osiguranje anonimnosti, mogućnost dobrovoljnog sudjelovanj</w:t>
      </w:r>
      <w:r w:rsidR="00EB5D55" w:rsidRPr="000B4293">
        <w:rPr>
          <w:rFonts w:ascii="Times New Roman" w:hAnsi="Times New Roman" w:cs="Times New Roman"/>
        </w:rPr>
        <w:t>a</w:t>
      </w:r>
      <w:r w:rsidR="000D1D75" w:rsidRPr="000B4293">
        <w:rPr>
          <w:rFonts w:ascii="Times New Roman" w:hAnsi="Times New Roman" w:cs="Times New Roman"/>
        </w:rPr>
        <w:t xml:space="preserve"> i odustajanja od istraživanja, suglasnost ispitanika</w:t>
      </w:r>
      <w:r w:rsidR="00EB5D55" w:rsidRPr="000B4293">
        <w:rPr>
          <w:rFonts w:ascii="Times New Roman" w:hAnsi="Times New Roman" w:cs="Times New Roman"/>
        </w:rPr>
        <w:t xml:space="preserve"> o</w:t>
      </w:r>
      <w:r w:rsidR="000D1D75" w:rsidRPr="000B4293">
        <w:rPr>
          <w:rFonts w:ascii="Times New Roman" w:hAnsi="Times New Roman" w:cs="Times New Roman"/>
        </w:rPr>
        <w:t xml:space="preserve"> prikazivanju podataka proizašlih iz istraživanja.</w:t>
      </w:r>
    </w:p>
    <w:p w:rsidR="00D0760A" w:rsidRPr="000B4293" w:rsidRDefault="00D0760A" w:rsidP="000B4293">
      <w:pPr>
        <w:pStyle w:val="ListParagraph"/>
        <w:spacing w:after="0" w:line="240" w:lineRule="auto"/>
        <w:ind w:left="426"/>
        <w:jc w:val="both"/>
        <w:rPr>
          <w:rFonts w:ascii="Times New Roman" w:hAnsi="Times New Roman" w:cs="Times New Roman"/>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Vrste istraživanja s obzirom na primjenjivost</w:t>
      </w:r>
    </w:p>
    <w:p w:rsidR="00B910E0" w:rsidRPr="000B4293" w:rsidRDefault="000D1D75" w:rsidP="000B4293">
      <w:pPr>
        <w:pStyle w:val="ListParagraph"/>
        <w:numPr>
          <w:ilvl w:val="0"/>
          <w:numId w:val="25"/>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Fundamentalna istraživanja</w:t>
      </w:r>
      <w:r w:rsidRPr="000B4293">
        <w:rPr>
          <w:rFonts w:ascii="Times New Roman" w:hAnsi="Times New Roman" w:cs="Times New Roman"/>
        </w:rPr>
        <w:t xml:space="preserve"> – povećava se opći fond znanstvenih činjenica</w:t>
      </w:r>
      <w:r w:rsidR="00B910E0" w:rsidRPr="000B4293">
        <w:rPr>
          <w:rFonts w:ascii="Times New Roman" w:hAnsi="Times New Roman" w:cs="Times New Roman"/>
        </w:rPr>
        <w:t xml:space="preserve"> i zn</w:t>
      </w:r>
      <w:r w:rsidR="00EB5D55" w:rsidRPr="000B4293">
        <w:rPr>
          <w:rFonts w:ascii="Times New Roman" w:hAnsi="Times New Roman" w:cs="Times New Roman"/>
        </w:rPr>
        <w:t>an</w:t>
      </w:r>
      <w:r w:rsidR="00B910E0" w:rsidRPr="000B4293">
        <w:rPr>
          <w:rFonts w:ascii="Times New Roman" w:hAnsi="Times New Roman" w:cs="Times New Roman"/>
        </w:rPr>
        <w:t>ja i koja određuju nova područja ljudskog zanimanja i spoznaja, ali koja nemaju ili ne moraju imati praktičnu primjenu svojih rezultata.</w:t>
      </w:r>
    </w:p>
    <w:p w:rsidR="00B910E0" w:rsidRPr="000B4293" w:rsidRDefault="00B910E0" w:rsidP="000B4293">
      <w:pPr>
        <w:pStyle w:val="ListParagraph"/>
        <w:numPr>
          <w:ilvl w:val="0"/>
          <w:numId w:val="25"/>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Primjenjena istraživanja</w:t>
      </w:r>
      <w:r w:rsidRPr="000B4293">
        <w:rPr>
          <w:rFonts w:ascii="Times New Roman" w:hAnsi="Times New Roman" w:cs="Times New Roman"/>
        </w:rPr>
        <w:t xml:space="preserve"> – poduzimaju se u svrhu iznalaženja praktičnih riješenja </w:t>
      </w:r>
      <w:r w:rsidR="00EB5D55" w:rsidRPr="000B4293">
        <w:rPr>
          <w:rFonts w:ascii="Times New Roman" w:hAnsi="Times New Roman" w:cs="Times New Roman"/>
        </w:rPr>
        <w:t xml:space="preserve">za </w:t>
      </w:r>
      <w:r w:rsidRPr="000B4293">
        <w:rPr>
          <w:rFonts w:ascii="Times New Roman" w:hAnsi="Times New Roman" w:cs="Times New Roman"/>
        </w:rPr>
        <w:t>neposrednu primjenu, odnosno rješavanje konkretnih problema u svim područjima ljudske djelatnosti.</w:t>
      </w:r>
    </w:p>
    <w:p w:rsidR="00B910E0" w:rsidRPr="000B4293" w:rsidRDefault="00B910E0" w:rsidP="000B4293">
      <w:pPr>
        <w:pStyle w:val="ListParagraph"/>
        <w:numPr>
          <w:ilvl w:val="0"/>
          <w:numId w:val="25"/>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Razvojna istraživanja</w:t>
      </w:r>
      <w:r w:rsidRPr="000B4293">
        <w:rPr>
          <w:rFonts w:ascii="Times New Roman" w:hAnsi="Times New Roman" w:cs="Times New Roman"/>
        </w:rPr>
        <w:t xml:space="preserve"> – istraživanja koja primjenjuju</w:t>
      </w:r>
      <w:r w:rsidR="006B1E82" w:rsidRPr="000B4293">
        <w:rPr>
          <w:rFonts w:ascii="Times New Roman" w:hAnsi="Times New Roman" w:cs="Times New Roman"/>
        </w:rPr>
        <w:t xml:space="preserve"> poznata dostignuća znanosti ili tehnološke postupke u novim područjima, izmjenjenim ili novim uvjetima.</w:t>
      </w:r>
    </w:p>
    <w:p w:rsidR="00EB5D55" w:rsidRPr="000B4293" w:rsidRDefault="00EB5D55" w:rsidP="000B4293">
      <w:pPr>
        <w:pStyle w:val="ListParagraph"/>
        <w:spacing w:after="0" w:line="240" w:lineRule="auto"/>
        <w:ind w:left="426"/>
        <w:jc w:val="both"/>
        <w:rPr>
          <w:rFonts w:ascii="Times New Roman" w:hAnsi="Times New Roman" w:cs="Times New Roman"/>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Vste istraživanja s obzirom na metodološki pristup</w:t>
      </w:r>
    </w:p>
    <w:p w:rsidR="00F904FB" w:rsidRPr="000B4293" w:rsidRDefault="00863755" w:rsidP="000B4293">
      <w:pPr>
        <w:pStyle w:val="ListParagraph"/>
        <w:numPr>
          <w:ilvl w:val="0"/>
          <w:numId w:val="24"/>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Kvantitativna istraživanja</w:t>
      </w:r>
      <w:r w:rsidRPr="000B4293">
        <w:rPr>
          <w:rFonts w:ascii="Times New Roman" w:hAnsi="Times New Roman" w:cs="Times New Roman"/>
        </w:rPr>
        <w:t xml:space="preserve"> – nastoje dati odgovor na pitanje KOLIKO</w:t>
      </w:r>
      <w:r w:rsidR="00E41690" w:rsidRPr="000B4293">
        <w:rPr>
          <w:rFonts w:ascii="Times New Roman" w:hAnsi="Times New Roman" w:cs="Times New Roman"/>
        </w:rPr>
        <w:t>, što znači da se temelje na primjeni metoda koje</w:t>
      </w:r>
      <w:r w:rsidR="00F904FB" w:rsidRPr="000B4293">
        <w:rPr>
          <w:rFonts w:ascii="Times New Roman" w:hAnsi="Times New Roman" w:cs="Times New Roman"/>
        </w:rPr>
        <w:t xml:space="preserve"> omogućuju njihovo brojčano iskazivanje.</w:t>
      </w:r>
    </w:p>
    <w:p w:rsidR="00F904FB" w:rsidRPr="000B4293" w:rsidRDefault="00F904FB" w:rsidP="000B4293">
      <w:pPr>
        <w:pStyle w:val="ListParagraph"/>
        <w:numPr>
          <w:ilvl w:val="0"/>
          <w:numId w:val="24"/>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Kvalitativna istraživanja</w:t>
      </w:r>
      <w:r w:rsidRPr="000B4293">
        <w:rPr>
          <w:rFonts w:ascii="Times New Roman" w:hAnsi="Times New Roman" w:cs="Times New Roman"/>
        </w:rPr>
        <w:t xml:space="preserve"> – nastoje odgovoriti na pitanja ZAŠTO, KAD, KUDA, GDJE,... odnosno primjenjuje metode koje omogućuju</w:t>
      </w:r>
      <w:r w:rsidR="00EB5D55" w:rsidRPr="000B4293">
        <w:rPr>
          <w:rFonts w:ascii="Times New Roman" w:hAnsi="Times New Roman" w:cs="Times New Roman"/>
        </w:rPr>
        <w:t xml:space="preserve"> </w:t>
      </w:r>
      <w:r w:rsidRPr="000B4293">
        <w:rPr>
          <w:rFonts w:ascii="Times New Roman" w:hAnsi="Times New Roman" w:cs="Times New Roman"/>
        </w:rPr>
        <w:t>opisivanje pojava ali ne i njihovo brojčano izražvanje.</w:t>
      </w:r>
    </w:p>
    <w:p w:rsidR="00F904FB" w:rsidRPr="000B4293" w:rsidRDefault="00EB5D55" w:rsidP="000B4293">
      <w:pPr>
        <w:pStyle w:val="ListParagraph"/>
        <w:numPr>
          <w:ilvl w:val="0"/>
          <w:numId w:val="24"/>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Istraživanja k</w:t>
      </w:r>
      <w:r w:rsidR="00F904FB" w:rsidRPr="000B4293">
        <w:rPr>
          <w:rFonts w:ascii="Times New Roman" w:hAnsi="Times New Roman" w:cs="Times New Roman"/>
          <w:u w:val="single"/>
        </w:rPr>
        <w:t>ombiniran</w:t>
      </w:r>
      <w:r w:rsidRPr="000B4293">
        <w:rPr>
          <w:rFonts w:ascii="Times New Roman" w:hAnsi="Times New Roman" w:cs="Times New Roman"/>
          <w:u w:val="single"/>
        </w:rPr>
        <w:t>om</w:t>
      </w:r>
      <w:r w:rsidR="00F904FB" w:rsidRPr="000B4293">
        <w:rPr>
          <w:rFonts w:ascii="Times New Roman" w:hAnsi="Times New Roman" w:cs="Times New Roman"/>
          <w:u w:val="single"/>
        </w:rPr>
        <w:t xml:space="preserve"> metodologij</w:t>
      </w:r>
      <w:r w:rsidRPr="000B4293">
        <w:rPr>
          <w:rFonts w:ascii="Times New Roman" w:hAnsi="Times New Roman" w:cs="Times New Roman"/>
          <w:u w:val="single"/>
        </w:rPr>
        <w:t>om</w:t>
      </w:r>
      <w:r w:rsidR="00F904FB" w:rsidRPr="000B4293">
        <w:rPr>
          <w:rFonts w:ascii="Times New Roman" w:hAnsi="Times New Roman" w:cs="Times New Roman"/>
          <w:u w:val="single"/>
        </w:rPr>
        <w:t xml:space="preserve"> </w:t>
      </w:r>
      <w:r w:rsidR="00F904FB" w:rsidRPr="000B4293">
        <w:rPr>
          <w:rFonts w:ascii="Times New Roman" w:hAnsi="Times New Roman" w:cs="Times New Roman"/>
        </w:rPr>
        <w:t>– istraživanja u kojima se kvantitativne i kvalitativne metode isprepleću i nadopunjuju, odnosno proučavane pojave kvantificiraju i opisuju.</w:t>
      </w:r>
    </w:p>
    <w:p w:rsidR="00F904FB" w:rsidRPr="000B4293" w:rsidRDefault="00F904FB" w:rsidP="000B4293">
      <w:pPr>
        <w:pStyle w:val="ListParagraph"/>
        <w:spacing w:after="0" w:line="240" w:lineRule="auto"/>
        <w:ind w:left="426"/>
        <w:jc w:val="both"/>
        <w:rPr>
          <w:rFonts w:ascii="Times New Roman" w:hAnsi="Times New Roman" w:cs="Times New Roman"/>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Osnovna obilježlja kvantitativnog pristupa</w:t>
      </w:r>
    </w:p>
    <w:p w:rsidR="00DD3F30" w:rsidRPr="000B4293" w:rsidRDefault="00DD3F30" w:rsidP="000B4293">
      <w:pPr>
        <w:pStyle w:val="ListParagraph"/>
        <w:numPr>
          <w:ilvl w:val="0"/>
          <w:numId w:val="4"/>
        </w:numPr>
        <w:spacing w:after="0" w:line="240" w:lineRule="auto"/>
        <w:ind w:left="426"/>
        <w:jc w:val="both"/>
        <w:rPr>
          <w:rFonts w:ascii="Times New Roman" w:hAnsi="Times New Roman" w:cs="Times New Roman"/>
        </w:rPr>
        <w:sectPr w:rsidR="00DD3F30" w:rsidRPr="000B4293" w:rsidSect="000B4293">
          <w:pgSz w:w="11906" w:h="16838"/>
          <w:pgMar w:top="680" w:right="680" w:bottom="680" w:left="680" w:header="709" w:footer="709" w:gutter="0"/>
          <w:cols w:space="708"/>
          <w:docGrid w:linePitch="360"/>
        </w:sectPr>
      </w:pPr>
    </w:p>
    <w:p w:rsidR="00F904FB" w:rsidRPr="000B4293" w:rsidRDefault="00647C03" w:rsidP="000B4293">
      <w:pPr>
        <w:pStyle w:val="ListParagraph"/>
        <w:numPr>
          <w:ilvl w:val="0"/>
          <w:numId w:val="4"/>
        </w:numPr>
        <w:spacing w:after="0" w:line="240" w:lineRule="auto"/>
        <w:ind w:left="426" w:hanging="142"/>
        <w:jc w:val="both"/>
        <w:rPr>
          <w:rFonts w:ascii="Times New Roman" w:hAnsi="Times New Roman" w:cs="Times New Roman"/>
        </w:rPr>
      </w:pPr>
      <w:r w:rsidRPr="000B4293">
        <w:rPr>
          <w:rFonts w:ascii="Times New Roman" w:hAnsi="Times New Roman" w:cs="Times New Roman"/>
        </w:rPr>
        <w:lastRenderedPageBreak/>
        <w:t>P</w:t>
      </w:r>
      <w:r w:rsidR="00A56210" w:rsidRPr="000B4293">
        <w:rPr>
          <w:rFonts w:ascii="Times New Roman" w:hAnsi="Times New Roman" w:cs="Times New Roman"/>
        </w:rPr>
        <w:t>rimarno racionalan</w:t>
      </w:r>
      <w:r w:rsidRPr="000B4293">
        <w:rPr>
          <w:rFonts w:ascii="Times New Roman" w:hAnsi="Times New Roman" w:cs="Times New Roman"/>
        </w:rPr>
        <w:t xml:space="preserve"> pristup podlozi</w:t>
      </w:r>
    </w:p>
    <w:p w:rsidR="00A56210" w:rsidRPr="000B4293" w:rsidRDefault="00647C03" w:rsidP="000B4293">
      <w:pPr>
        <w:pStyle w:val="ListParagraph"/>
        <w:numPr>
          <w:ilvl w:val="0"/>
          <w:numId w:val="4"/>
        </w:numPr>
        <w:spacing w:after="0" w:line="240" w:lineRule="auto"/>
        <w:ind w:left="426" w:hanging="142"/>
        <w:jc w:val="both"/>
        <w:rPr>
          <w:rFonts w:ascii="Times New Roman" w:hAnsi="Times New Roman" w:cs="Times New Roman"/>
        </w:rPr>
      </w:pPr>
      <w:r w:rsidRPr="000B4293">
        <w:rPr>
          <w:rFonts w:ascii="Times New Roman" w:hAnsi="Times New Roman" w:cs="Times New Roman"/>
        </w:rPr>
        <w:t>Glavni cilj je i</w:t>
      </w:r>
      <w:r w:rsidR="00A56210" w:rsidRPr="000B4293">
        <w:rPr>
          <w:rFonts w:ascii="Times New Roman" w:hAnsi="Times New Roman" w:cs="Times New Roman"/>
        </w:rPr>
        <w:t>zmjeriti količinu varijacije određenog fenomena, situacije ili pojave.</w:t>
      </w:r>
    </w:p>
    <w:p w:rsidR="00A56210" w:rsidRPr="000B4293" w:rsidRDefault="00647C03" w:rsidP="000B4293">
      <w:pPr>
        <w:pStyle w:val="ListParagraph"/>
        <w:numPr>
          <w:ilvl w:val="0"/>
          <w:numId w:val="4"/>
        </w:numPr>
        <w:spacing w:after="0" w:line="240" w:lineRule="auto"/>
        <w:ind w:left="426" w:hanging="142"/>
        <w:jc w:val="both"/>
        <w:rPr>
          <w:rFonts w:ascii="Times New Roman" w:hAnsi="Times New Roman" w:cs="Times New Roman"/>
        </w:rPr>
      </w:pPr>
      <w:r w:rsidRPr="000B4293">
        <w:rPr>
          <w:rFonts w:ascii="Times New Roman" w:hAnsi="Times New Roman" w:cs="Times New Roman"/>
        </w:rPr>
        <w:t>Naglasak na večim količinama uzorka</w:t>
      </w:r>
    </w:p>
    <w:p w:rsidR="00647C03" w:rsidRPr="000B4293" w:rsidRDefault="00647C03" w:rsidP="000B4293">
      <w:pPr>
        <w:pStyle w:val="ListParagraph"/>
        <w:numPr>
          <w:ilvl w:val="0"/>
          <w:numId w:val="4"/>
        </w:numPr>
        <w:spacing w:after="0" w:line="240" w:lineRule="auto"/>
        <w:ind w:left="426" w:hanging="142"/>
        <w:jc w:val="both"/>
        <w:rPr>
          <w:rFonts w:ascii="Times New Roman" w:hAnsi="Times New Roman" w:cs="Times New Roman"/>
        </w:rPr>
      </w:pPr>
      <w:r w:rsidRPr="000B4293">
        <w:rPr>
          <w:rFonts w:ascii="Times New Roman" w:hAnsi="Times New Roman" w:cs="Times New Roman"/>
        </w:rPr>
        <w:lastRenderedPageBreak/>
        <w:t>Fokus istraživanja mora biti uzak u terminima obuhvata istraživanja, no potrebni podaci se prikupljaju od što većeg broja ispitanika</w:t>
      </w:r>
    </w:p>
    <w:p w:rsidR="00647C03" w:rsidRPr="000B4293" w:rsidRDefault="00647C03" w:rsidP="000B4293">
      <w:pPr>
        <w:pStyle w:val="ListParagraph"/>
        <w:numPr>
          <w:ilvl w:val="0"/>
          <w:numId w:val="4"/>
        </w:numPr>
        <w:spacing w:after="0" w:line="240" w:lineRule="auto"/>
        <w:ind w:left="426" w:hanging="142"/>
        <w:jc w:val="both"/>
        <w:rPr>
          <w:rFonts w:ascii="Times New Roman" w:hAnsi="Times New Roman" w:cs="Times New Roman"/>
        </w:rPr>
      </w:pPr>
      <w:r w:rsidRPr="000B4293">
        <w:rPr>
          <w:rFonts w:ascii="Times New Roman" w:hAnsi="Times New Roman" w:cs="Times New Roman"/>
        </w:rPr>
        <w:t>Pouzdanost i objektivnost istraživača</w:t>
      </w:r>
    </w:p>
    <w:p w:rsidR="00DD3F30" w:rsidRPr="000B4293" w:rsidRDefault="00DD3F30" w:rsidP="000B4293">
      <w:pPr>
        <w:spacing w:after="0" w:line="240" w:lineRule="auto"/>
        <w:ind w:left="66"/>
        <w:jc w:val="both"/>
        <w:rPr>
          <w:rFonts w:ascii="Times New Roman" w:hAnsi="Times New Roman" w:cs="Times New Roman"/>
        </w:rPr>
        <w:sectPr w:rsidR="00DD3F30" w:rsidRPr="000B4293" w:rsidSect="000B4293">
          <w:type w:val="continuous"/>
          <w:pgSz w:w="11906" w:h="16838"/>
          <w:pgMar w:top="680" w:right="680" w:bottom="680" w:left="680" w:header="709" w:footer="709" w:gutter="0"/>
          <w:cols w:num="2" w:space="708"/>
          <w:docGrid w:linePitch="360"/>
        </w:sectPr>
      </w:pPr>
    </w:p>
    <w:p w:rsidR="00EB5D55" w:rsidRPr="000B4293" w:rsidRDefault="00EB5D55" w:rsidP="000B4293">
      <w:pPr>
        <w:spacing w:after="0" w:line="240" w:lineRule="auto"/>
        <w:ind w:left="66"/>
        <w:jc w:val="both"/>
        <w:rPr>
          <w:rFonts w:ascii="Times New Roman" w:hAnsi="Times New Roman" w:cs="Times New Roman"/>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Ključne prednosti kvantitativne metodologije</w:t>
      </w:r>
    </w:p>
    <w:p w:rsidR="00647C03" w:rsidRPr="000B4293" w:rsidRDefault="006C313C" w:rsidP="000B4293">
      <w:pPr>
        <w:pStyle w:val="ListParagraph"/>
        <w:numPr>
          <w:ilvl w:val="0"/>
          <w:numId w:val="5"/>
        </w:numPr>
        <w:spacing w:after="0" w:line="240" w:lineRule="auto"/>
        <w:ind w:left="426" w:hanging="142"/>
        <w:jc w:val="both"/>
        <w:rPr>
          <w:rFonts w:ascii="Times New Roman" w:hAnsi="Times New Roman" w:cs="Times New Roman"/>
        </w:rPr>
      </w:pPr>
      <w:r w:rsidRPr="000B4293">
        <w:rPr>
          <w:rFonts w:ascii="Times New Roman" w:hAnsi="Times New Roman" w:cs="Times New Roman"/>
        </w:rPr>
        <w:t>Omogućuju opsežnije istra</w:t>
      </w:r>
      <w:r w:rsidR="00DD3F30" w:rsidRPr="000B4293">
        <w:rPr>
          <w:rFonts w:ascii="Times New Roman" w:hAnsi="Times New Roman" w:cs="Times New Roman"/>
        </w:rPr>
        <w:t>živanje i veći broj ispitanika.</w:t>
      </w:r>
    </w:p>
    <w:p w:rsidR="00DD3F30" w:rsidRPr="000B4293" w:rsidRDefault="006C313C" w:rsidP="000B4293">
      <w:pPr>
        <w:pStyle w:val="ListParagraph"/>
        <w:numPr>
          <w:ilvl w:val="0"/>
          <w:numId w:val="5"/>
        </w:numPr>
        <w:spacing w:after="0" w:line="240" w:lineRule="auto"/>
        <w:ind w:left="426" w:hanging="142"/>
        <w:jc w:val="both"/>
        <w:rPr>
          <w:rFonts w:ascii="Times New Roman" w:hAnsi="Times New Roman" w:cs="Times New Roman"/>
        </w:rPr>
      </w:pPr>
      <w:r w:rsidRPr="000B4293">
        <w:rPr>
          <w:rFonts w:ascii="Times New Roman" w:hAnsi="Times New Roman" w:cs="Times New Roman"/>
        </w:rPr>
        <w:t xml:space="preserve">Nude veći stupanj objektivnosti i točnosti rezultata. </w:t>
      </w:r>
    </w:p>
    <w:p w:rsidR="006C313C" w:rsidRPr="000B4293" w:rsidRDefault="006C313C" w:rsidP="000B4293">
      <w:pPr>
        <w:pStyle w:val="ListParagraph"/>
        <w:numPr>
          <w:ilvl w:val="0"/>
          <w:numId w:val="5"/>
        </w:numPr>
        <w:spacing w:after="0" w:line="240" w:lineRule="auto"/>
        <w:ind w:left="426" w:hanging="142"/>
        <w:jc w:val="both"/>
        <w:rPr>
          <w:rFonts w:ascii="Times New Roman" w:hAnsi="Times New Roman" w:cs="Times New Roman"/>
        </w:rPr>
      </w:pPr>
      <w:r w:rsidRPr="000B4293">
        <w:rPr>
          <w:rFonts w:ascii="Times New Roman" w:hAnsi="Times New Roman" w:cs="Times New Roman"/>
        </w:rPr>
        <w:t xml:space="preserve">Korištenje standarda znači da se istraživanja mogu ponoviti te usporediti </w:t>
      </w:r>
      <w:r w:rsidR="000673B0" w:rsidRPr="000B4293">
        <w:rPr>
          <w:rFonts w:ascii="Times New Roman" w:hAnsi="Times New Roman" w:cs="Times New Roman"/>
        </w:rPr>
        <w:t>i analizirati u odnosu na slična istraživanja.</w:t>
      </w:r>
    </w:p>
    <w:p w:rsidR="000673B0" w:rsidRDefault="000673B0" w:rsidP="000B4293">
      <w:pPr>
        <w:pStyle w:val="ListParagraph"/>
        <w:numPr>
          <w:ilvl w:val="0"/>
          <w:numId w:val="5"/>
        </w:numPr>
        <w:spacing w:after="0" w:line="240" w:lineRule="auto"/>
        <w:ind w:left="426" w:hanging="142"/>
        <w:jc w:val="both"/>
        <w:rPr>
          <w:rFonts w:ascii="Times New Roman" w:hAnsi="Times New Roman" w:cs="Times New Roman"/>
          <w:sz w:val="24"/>
        </w:rPr>
      </w:pPr>
      <w:r w:rsidRPr="000B4293">
        <w:rPr>
          <w:rFonts w:ascii="Times New Roman" w:hAnsi="Times New Roman" w:cs="Times New Roman"/>
        </w:rPr>
        <w:t>Osobna subjektivnost je mnogo manja ukoliko istraživač“drži distancu“ od ispitanika koji sudjeluju u istraživanju</w:t>
      </w:r>
      <w:r w:rsidRPr="000B4293">
        <w:rPr>
          <w:rFonts w:ascii="Times New Roman" w:hAnsi="Times New Roman" w:cs="Times New Roman"/>
          <w:sz w:val="24"/>
        </w:rPr>
        <w:t>.</w:t>
      </w:r>
    </w:p>
    <w:p w:rsidR="000B4293" w:rsidRPr="000B4293" w:rsidRDefault="000B4293" w:rsidP="000B4293">
      <w:pPr>
        <w:spacing w:after="0" w:line="240" w:lineRule="auto"/>
        <w:jc w:val="both"/>
        <w:rPr>
          <w:rFonts w:ascii="Times New Roman" w:hAnsi="Times New Roman" w:cs="Times New Roman"/>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potrebno imati na umu za provedbu kvalitativne metodologije (6 točaka)</w:t>
      </w:r>
    </w:p>
    <w:p w:rsidR="000673B0"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Istraživač je primarno zainteresiran za proces a manje za rezultate ili z</w:t>
      </w:r>
      <w:r w:rsidR="00DD3F30" w:rsidRPr="000B4293">
        <w:rPr>
          <w:rFonts w:ascii="Times New Roman" w:hAnsi="Times New Roman" w:cs="Times New Roman"/>
        </w:rPr>
        <w:t>a</w:t>
      </w:r>
      <w:r w:rsidRPr="000B4293">
        <w:rPr>
          <w:rFonts w:ascii="Times New Roman" w:hAnsi="Times New Roman" w:cs="Times New Roman"/>
        </w:rPr>
        <w:t>ključke</w:t>
      </w:r>
    </w:p>
    <w:p w:rsidR="00A3002C"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Naglasak u istraživanju je na značenju</w:t>
      </w:r>
    </w:p>
    <w:p w:rsidR="00A3002C"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Istraživač je osnovni instrument za prikupljanje i interpretaciju rezultata</w:t>
      </w:r>
    </w:p>
    <w:p w:rsidR="00A3002C"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Istraživanje podrazumijeva terenski rad i odlazak u stvarno okruženje</w:t>
      </w:r>
    </w:p>
    <w:p w:rsidR="00A3002C"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Istraživanja su opisna budući da je istraživač primarno zainteresiran za proces, značenje i razumi</w:t>
      </w:r>
      <w:r w:rsidR="00DD3F30" w:rsidRPr="000B4293">
        <w:rPr>
          <w:rFonts w:ascii="Times New Roman" w:hAnsi="Times New Roman" w:cs="Times New Roman"/>
        </w:rPr>
        <w:t>j</w:t>
      </w:r>
      <w:r w:rsidRPr="000B4293">
        <w:rPr>
          <w:rFonts w:ascii="Times New Roman" w:hAnsi="Times New Roman" w:cs="Times New Roman"/>
        </w:rPr>
        <w:t>evanje riječi sudionika</w:t>
      </w:r>
    </w:p>
    <w:p w:rsidR="00A3002C" w:rsidRPr="000B4293" w:rsidRDefault="00A3002C" w:rsidP="000B4293">
      <w:pPr>
        <w:pStyle w:val="ListParagraph"/>
        <w:numPr>
          <w:ilvl w:val="0"/>
          <w:numId w:val="6"/>
        </w:numPr>
        <w:spacing w:after="0" w:line="240" w:lineRule="auto"/>
        <w:ind w:left="426" w:hanging="142"/>
        <w:jc w:val="both"/>
        <w:rPr>
          <w:rFonts w:ascii="Times New Roman" w:hAnsi="Times New Roman" w:cs="Times New Roman"/>
        </w:rPr>
      </w:pPr>
      <w:r w:rsidRPr="000B4293">
        <w:rPr>
          <w:rFonts w:ascii="Times New Roman" w:hAnsi="Times New Roman" w:cs="Times New Roman"/>
        </w:rPr>
        <w:t>Proces zaključivanja je induktivan (od detalja do zaključka)</w:t>
      </w:r>
    </w:p>
    <w:p w:rsidR="00DD3F30" w:rsidRDefault="00DD3F30" w:rsidP="000B4293">
      <w:pPr>
        <w:spacing w:after="0" w:line="240" w:lineRule="auto"/>
        <w:ind w:left="66"/>
        <w:jc w:val="both"/>
        <w:rPr>
          <w:rFonts w:ascii="Times New Roman" w:hAnsi="Times New Roman" w:cs="Times New Roman"/>
        </w:rPr>
      </w:pPr>
    </w:p>
    <w:p w:rsidR="000B4293" w:rsidRPr="000B4293" w:rsidRDefault="000B4293" w:rsidP="000B4293">
      <w:pPr>
        <w:spacing w:after="0" w:line="240" w:lineRule="auto"/>
        <w:ind w:left="66"/>
        <w:jc w:val="both"/>
        <w:rPr>
          <w:rFonts w:ascii="Times New Roman" w:hAnsi="Times New Roman" w:cs="Times New Roman"/>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lastRenderedPageBreak/>
        <w:t>Glavna načela prikupljanja podataka i terenskog rada kvalitativne meto</w:t>
      </w:r>
      <w:r w:rsidR="00DD3F30" w:rsidRPr="000B4293">
        <w:rPr>
          <w:rFonts w:ascii="Times New Roman" w:hAnsi="Times New Roman" w:cs="Times New Roman"/>
          <w:b/>
          <w:sz w:val="24"/>
        </w:rPr>
        <w:t>d</w:t>
      </w:r>
      <w:r w:rsidRPr="000B4293">
        <w:rPr>
          <w:rFonts w:ascii="Times New Roman" w:hAnsi="Times New Roman" w:cs="Times New Roman"/>
          <w:b/>
          <w:sz w:val="24"/>
        </w:rPr>
        <w:t>ologije</w:t>
      </w:r>
    </w:p>
    <w:p w:rsidR="00E5487A" w:rsidRPr="000B4293" w:rsidRDefault="00E5487A" w:rsidP="000B4293">
      <w:pPr>
        <w:pStyle w:val="ListParagraph"/>
        <w:numPr>
          <w:ilvl w:val="0"/>
          <w:numId w:val="7"/>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Kvalitativni podaci</w:t>
      </w:r>
      <w:r w:rsidRPr="000B4293">
        <w:rPr>
          <w:rFonts w:ascii="Times New Roman" w:hAnsi="Times New Roman" w:cs="Times New Roman"/>
        </w:rPr>
        <w:t xml:space="preserve"> – Bilježe se promatranja istraživanja, koja detaljno i duboko opisuju; u intervjuima se bilježe stvarne riječi ispitanika; analiziraju se dokumenti; proučavaju se slučajvei</w:t>
      </w:r>
    </w:p>
    <w:p w:rsidR="00E5487A" w:rsidRPr="000B4293" w:rsidRDefault="00E5487A" w:rsidP="000B4293">
      <w:pPr>
        <w:pStyle w:val="ListParagraph"/>
        <w:numPr>
          <w:ilvl w:val="0"/>
          <w:numId w:val="7"/>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 xml:space="preserve">Osobno iskustvo i uključenost </w:t>
      </w:r>
      <w:r w:rsidR="00DD3F30" w:rsidRPr="000B4293">
        <w:rPr>
          <w:rFonts w:ascii="Times New Roman" w:hAnsi="Times New Roman" w:cs="Times New Roman"/>
          <w:u w:val="single"/>
        </w:rPr>
        <w:t>istra</w:t>
      </w:r>
      <w:r w:rsidRPr="000B4293">
        <w:rPr>
          <w:rFonts w:ascii="Times New Roman" w:hAnsi="Times New Roman" w:cs="Times New Roman"/>
          <w:u w:val="single"/>
        </w:rPr>
        <w:t>živača</w:t>
      </w:r>
      <w:r w:rsidRPr="000B4293">
        <w:rPr>
          <w:rFonts w:ascii="Times New Roman" w:hAnsi="Times New Roman" w:cs="Times New Roman"/>
        </w:rPr>
        <w:t xml:space="preserve"> – Istraživač je u izravnom kontaktu s ljudima, situacijama i fenomenom istraživanja; njegovo osobno iskustvo je važno za istraživanje i razumijevanje fenomena.</w:t>
      </w:r>
    </w:p>
    <w:p w:rsidR="00E5487A" w:rsidRPr="000B4293" w:rsidRDefault="00E5487A" w:rsidP="000B4293">
      <w:pPr>
        <w:pStyle w:val="ListParagraph"/>
        <w:numPr>
          <w:ilvl w:val="0"/>
          <w:numId w:val="7"/>
        </w:numPr>
        <w:spacing w:after="0" w:line="240" w:lineRule="auto"/>
        <w:ind w:left="426" w:hanging="142"/>
        <w:jc w:val="both"/>
        <w:rPr>
          <w:rFonts w:ascii="Times New Roman" w:hAnsi="Times New Roman" w:cs="Times New Roman"/>
        </w:rPr>
      </w:pPr>
      <w:r w:rsidRPr="000B4293">
        <w:rPr>
          <w:rFonts w:ascii="Times New Roman" w:hAnsi="Times New Roman" w:cs="Times New Roman"/>
        </w:rPr>
        <w:t>„</w:t>
      </w:r>
      <w:r w:rsidRPr="000B4293">
        <w:rPr>
          <w:rFonts w:ascii="Times New Roman" w:hAnsi="Times New Roman" w:cs="Times New Roman"/>
          <w:u w:val="single"/>
        </w:rPr>
        <w:t>Empaitčna neutralnost“ i otvorenost istraživača</w:t>
      </w:r>
      <w:r w:rsidRPr="000B4293">
        <w:rPr>
          <w:rFonts w:ascii="Times New Roman" w:hAnsi="Times New Roman" w:cs="Times New Roman"/>
        </w:rPr>
        <w:t xml:space="preserve"> – Istraživač je empatičan prema ispitanicima; ne procjenjuje i ocjenjuje njihove odgovore prema vlastitim mjerilima; otvoren je; osjetljiv i iskazuje poštovanje prema ispitaniku; prilikom promatranja potpuno je uključen.</w:t>
      </w:r>
    </w:p>
    <w:p w:rsidR="00E5487A" w:rsidRPr="000B4293" w:rsidRDefault="00E5487A" w:rsidP="000B4293">
      <w:pPr>
        <w:pStyle w:val="ListParagraph"/>
        <w:numPr>
          <w:ilvl w:val="0"/>
          <w:numId w:val="7"/>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Dinamična i razvojna perspektiva</w:t>
      </w:r>
      <w:r w:rsidRPr="000B4293">
        <w:rPr>
          <w:rFonts w:ascii="Times New Roman" w:hAnsi="Times New Roman" w:cs="Times New Roman"/>
        </w:rPr>
        <w:t xml:space="preserve"> – Orijentacija na proces; promjene situacija i sustava se očekuju, a istraživač je na njih osjetljiv.</w:t>
      </w:r>
    </w:p>
    <w:p w:rsidR="00766C80" w:rsidRPr="000B4293" w:rsidRDefault="00766C80" w:rsidP="000B4293">
      <w:pPr>
        <w:pStyle w:val="ListParagraph"/>
        <w:spacing w:after="0" w:line="240" w:lineRule="auto"/>
        <w:ind w:left="426"/>
        <w:jc w:val="both"/>
        <w:rPr>
          <w:rFonts w:ascii="Times New Roman" w:hAnsi="Times New Roman" w:cs="Times New Roman"/>
          <w:b/>
          <w:sz w:val="24"/>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 xml:space="preserve">Glavni </w:t>
      </w:r>
      <w:r w:rsidR="00E5487A" w:rsidRPr="000B4293">
        <w:rPr>
          <w:rFonts w:ascii="Times New Roman" w:hAnsi="Times New Roman" w:cs="Times New Roman"/>
          <w:b/>
          <w:sz w:val="24"/>
        </w:rPr>
        <w:t>ci</w:t>
      </w:r>
      <w:r w:rsidRPr="000B4293">
        <w:rPr>
          <w:rFonts w:ascii="Times New Roman" w:hAnsi="Times New Roman" w:cs="Times New Roman"/>
          <w:b/>
          <w:sz w:val="24"/>
        </w:rPr>
        <w:t>ljevi kvalitativnog i kvantitativnog istraživanja</w:t>
      </w:r>
    </w:p>
    <w:p w:rsidR="00C10612" w:rsidRPr="000B4293" w:rsidRDefault="00C10612" w:rsidP="000B4293">
      <w:pPr>
        <w:pStyle w:val="ListParagraph"/>
        <w:numPr>
          <w:ilvl w:val="0"/>
          <w:numId w:val="26"/>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Kvantitativno istraživanje</w:t>
      </w:r>
      <w:r w:rsidRPr="000B4293">
        <w:rPr>
          <w:rFonts w:ascii="Times New Roman" w:hAnsi="Times New Roman" w:cs="Times New Roman"/>
        </w:rPr>
        <w:t xml:space="preserve"> – provjera teorija i hipoteza, uočavanje uzročnih veza, proučavanje povezanosti varijabli ili razlika među skupinama.</w:t>
      </w:r>
    </w:p>
    <w:p w:rsidR="00C10612" w:rsidRPr="000B4293" w:rsidRDefault="00C10612" w:rsidP="000B4293">
      <w:pPr>
        <w:pStyle w:val="ListParagraph"/>
        <w:numPr>
          <w:ilvl w:val="0"/>
          <w:numId w:val="26"/>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Kvalitativno istraživanje</w:t>
      </w:r>
      <w:r w:rsidRPr="000B4293">
        <w:rPr>
          <w:rFonts w:ascii="Times New Roman" w:hAnsi="Times New Roman" w:cs="Times New Roman"/>
        </w:rPr>
        <w:t xml:space="preserve"> – opisivanje i tumačenje iskustava, prikupljanje novih spoznaja, stjecanje znanja i razumijevanje bez polaznih pretpostavki</w:t>
      </w:r>
    </w:p>
    <w:p w:rsidR="00D0760A" w:rsidRPr="000B4293" w:rsidRDefault="00D0760A" w:rsidP="000B4293">
      <w:pPr>
        <w:pStyle w:val="ListParagraph"/>
        <w:spacing w:after="0" w:line="240" w:lineRule="auto"/>
        <w:ind w:left="426"/>
        <w:jc w:val="both"/>
        <w:rPr>
          <w:rFonts w:ascii="Times New Roman" w:hAnsi="Times New Roman" w:cs="Times New Roman"/>
        </w:rPr>
      </w:pPr>
    </w:p>
    <w:p w:rsidR="00441986" w:rsidRPr="000B4293" w:rsidRDefault="0044198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 xml:space="preserve">Uloga ispitivača i istraživača kvalitativnog i </w:t>
      </w:r>
      <w:r w:rsidR="00071C56" w:rsidRPr="000B4293">
        <w:rPr>
          <w:rFonts w:ascii="Times New Roman" w:hAnsi="Times New Roman" w:cs="Times New Roman"/>
          <w:b/>
          <w:sz w:val="24"/>
        </w:rPr>
        <w:t>kvantitativnog istraživanja</w:t>
      </w:r>
    </w:p>
    <w:p w:rsidR="00C10612" w:rsidRPr="000B4293" w:rsidRDefault="00C10612" w:rsidP="000B4293">
      <w:pPr>
        <w:pStyle w:val="ListParagraph"/>
        <w:numPr>
          <w:ilvl w:val="0"/>
          <w:numId w:val="23"/>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Kvantitativno istraživanje (uloga ispitanika)</w:t>
      </w:r>
      <w:r w:rsidRPr="000B4293">
        <w:rPr>
          <w:rFonts w:ascii="Times New Roman" w:hAnsi="Times New Roman" w:cs="Times New Roman"/>
        </w:rPr>
        <w:t xml:space="preserve"> – isključivo objekti istraživanja na kojima se provjeravaju hipoteze; ne pomažu istraživaču u razumijevanje rezultata.</w:t>
      </w:r>
    </w:p>
    <w:p w:rsidR="00C10612" w:rsidRPr="000B4293" w:rsidRDefault="00C10612" w:rsidP="000B4293">
      <w:pPr>
        <w:pStyle w:val="ListParagraph"/>
        <w:numPr>
          <w:ilvl w:val="0"/>
          <w:numId w:val="23"/>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Kvantitativno istraživanje (uloga istraživača)</w:t>
      </w:r>
      <w:r w:rsidRPr="000B4293">
        <w:rPr>
          <w:rFonts w:ascii="Times New Roman" w:hAnsi="Times New Roman" w:cs="Times New Roman"/>
        </w:rPr>
        <w:t xml:space="preserve"> – nastoji se smanjiti ili posve isključiti istraživačev utjecaj; mišljenje, pogledi i stajališta istraživača održavaju se u polaznim pretpostvkama i odabiru problema, ali ne u metodi, analizi iznošenja rezultata i njihovu tumačenju.</w:t>
      </w:r>
    </w:p>
    <w:p w:rsidR="004F45DC" w:rsidRPr="000B4293" w:rsidRDefault="004F45DC" w:rsidP="000B4293">
      <w:pPr>
        <w:pStyle w:val="ListParagraph"/>
        <w:numPr>
          <w:ilvl w:val="0"/>
          <w:numId w:val="23"/>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w:t>
      </w:r>
      <w:r w:rsidR="004A5F9B" w:rsidRPr="000B4293">
        <w:rPr>
          <w:rFonts w:ascii="Times New Roman" w:hAnsi="Times New Roman" w:cs="Times New Roman"/>
          <w:u w:val="single"/>
        </w:rPr>
        <w:t>litativno</w:t>
      </w:r>
      <w:r w:rsidRPr="000B4293">
        <w:rPr>
          <w:rFonts w:ascii="Times New Roman" w:hAnsi="Times New Roman" w:cs="Times New Roman"/>
          <w:u w:val="single"/>
        </w:rPr>
        <w:t xml:space="preserve"> istraživanje (uloga ispitanika)</w:t>
      </w:r>
      <w:r w:rsidRPr="000B4293">
        <w:rPr>
          <w:rFonts w:ascii="Times New Roman" w:hAnsi="Times New Roman" w:cs="Times New Roman"/>
        </w:rPr>
        <w:t xml:space="preserve"> – Ispitanici su sudionici i subjekti u istraživanju; istraživač i ispitanici čine jedinstvo jer zajednički nastoje postići razumijevanje podataka</w:t>
      </w:r>
    </w:p>
    <w:p w:rsidR="004F45DC" w:rsidRPr="000B4293" w:rsidRDefault="00762C3A" w:rsidP="000B4293">
      <w:pPr>
        <w:pStyle w:val="ListParagraph"/>
        <w:numPr>
          <w:ilvl w:val="0"/>
          <w:numId w:val="23"/>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Kvalitativno istraživanje (uloga istraživača)</w:t>
      </w:r>
      <w:r w:rsidR="00252753" w:rsidRPr="000B4293">
        <w:rPr>
          <w:rFonts w:ascii="Times New Roman" w:hAnsi="Times New Roman" w:cs="Times New Roman"/>
        </w:rPr>
        <w:t xml:space="preserve"> – Istraživač vlastitim stajalištima utječe na tumačenje; istraživačeva uključenost i empatija su poželjne jer vode dubljem i boljem razumijevanju osobnih iskustava; istraživač je stoga sastvni dio istraživanja, podjednako u njegovoj konceptualizaciji i izvedbi.</w:t>
      </w:r>
    </w:p>
    <w:p w:rsidR="00252753" w:rsidRPr="000B4293" w:rsidRDefault="00252753" w:rsidP="000B4293">
      <w:pPr>
        <w:pStyle w:val="ListParagraph"/>
        <w:spacing w:after="0" w:line="240" w:lineRule="auto"/>
        <w:ind w:left="426"/>
        <w:jc w:val="both"/>
        <w:rPr>
          <w:rFonts w:ascii="Times New Roman" w:hAnsi="Times New Roman" w:cs="Times New Roman"/>
        </w:rPr>
      </w:pPr>
    </w:p>
    <w:p w:rsidR="00071C56" w:rsidRPr="000B4293" w:rsidRDefault="00071C5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područje</w:t>
      </w:r>
      <w:r w:rsidR="00252753" w:rsidRPr="000B4293">
        <w:rPr>
          <w:rFonts w:ascii="Times New Roman" w:hAnsi="Times New Roman" w:cs="Times New Roman"/>
          <w:b/>
          <w:sz w:val="24"/>
        </w:rPr>
        <w:t>,</w:t>
      </w:r>
      <w:r w:rsidRPr="000B4293">
        <w:rPr>
          <w:rFonts w:ascii="Times New Roman" w:hAnsi="Times New Roman" w:cs="Times New Roman"/>
          <w:b/>
          <w:sz w:val="24"/>
        </w:rPr>
        <w:t xml:space="preserve"> a što tema istraživanja</w:t>
      </w:r>
    </w:p>
    <w:p w:rsidR="000B4293" w:rsidRDefault="00DD3F30" w:rsidP="000B4293">
      <w:pPr>
        <w:pStyle w:val="ListParagraph"/>
        <w:numPr>
          <w:ilvl w:val="0"/>
          <w:numId w:val="29"/>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Područje istraživanja</w:t>
      </w:r>
      <w:r w:rsidRPr="000B4293">
        <w:rPr>
          <w:rFonts w:ascii="Times New Roman" w:hAnsi="Times New Roman" w:cs="Times New Roman"/>
        </w:rPr>
        <w:t xml:space="preserve"> je</w:t>
      </w:r>
      <w:r w:rsidR="00252753" w:rsidRPr="000B4293">
        <w:rPr>
          <w:rFonts w:ascii="Times New Roman" w:hAnsi="Times New Roman" w:cs="Times New Roman"/>
        </w:rPr>
        <w:t xml:space="preserve">, široko područje zanimanja iz kojeg se može generarirati specifična tema. </w:t>
      </w:r>
    </w:p>
    <w:p w:rsidR="00252753" w:rsidRPr="000B4293" w:rsidRDefault="00252753" w:rsidP="000B4293">
      <w:pPr>
        <w:pStyle w:val="ListParagraph"/>
        <w:numPr>
          <w:ilvl w:val="0"/>
          <w:numId w:val="29"/>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Tema istraživanja</w:t>
      </w:r>
      <w:r w:rsidRPr="000B4293">
        <w:rPr>
          <w:rFonts w:ascii="Times New Roman" w:hAnsi="Times New Roman" w:cs="Times New Roman"/>
        </w:rPr>
        <w:t xml:space="preserve"> je relativno usko određeno područje interesa</w:t>
      </w:r>
      <w:r w:rsidR="00DD3F30" w:rsidRPr="000B4293">
        <w:rPr>
          <w:rFonts w:ascii="Times New Roman" w:hAnsi="Times New Roman" w:cs="Times New Roman"/>
        </w:rPr>
        <w:t xml:space="preserve"> </w:t>
      </w:r>
      <w:r w:rsidRPr="000B4293">
        <w:rPr>
          <w:rFonts w:ascii="Times New Roman" w:hAnsi="Times New Roman" w:cs="Times New Roman"/>
        </w:rPr>
        <w:t>koje je moguće detaljno istražiti i opisati u istraživačkom radu.</w:t>
      </w:r>
    </w:p>
    <w:p w:rsidR="00252753" w:rsidRPr="000B4293" w:rsidRDefault="00252753" w:rsidP="000B4293">
      <w:pPr>
        <w:pStyle w:val="ListParagraph"/>
        <w:spacing w:after="0" w:line="240" w:lineRule="auto"/>
        <w:ind w:left="426"/>
        <w:jc w:val="both"/>
        <w:rPr>
          <w:rFonts w:ascii="Times New Roman" w:hAnsi="Times New Roman" w:cs="Times New Roman"/>
        </w:rPr>
      </w:pPr>
    </w:p>
    <w:p w:rsidR="00071C56" w:rsidRPr="000B4293" w:rsidRDefault="00071C5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Koraci u pronalaženju literature</w:t>
      </w:r>
    </w:p>
    <w:p w:rsidR="00DD3F30" w:rsidRPr="000B4293" w:rsidRDefault="00252753" w:rsidP="000B4293">
      <w:pPr>
        <w:pStyle w:val="ListParagraph"/>
        <w:numPr>
          <w:ilvl w:val="0"/>
          <w:numId w:val="8"/>
        </w:numPr>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t>Korak – Određivanje ključnih riječi putem kojih će se pretraživati</w:t>
      </w:r>
      <w:r w:rsidR="00B33DB8" w:rsidRPr="000B4293">
        <w:rPr>
          <w:rFonts w:ascii="Times New Roman" w:hAnsi="Times New Roman" w:cs="Times New Roman"/>
          <w:u w:val="single"/>
        </w:rPr>
        <w:t>:</w:t>
      </w:r>
      <w:r w:rsidR="00B33DB8" w:rsidRPr="000B4293">
        <w:rPr>
          <w:rFonts w:ascii="Times New Roman" w:hAnsi="Times New Roman" w:cs="Times New Roman"/>
        </w:rPr>
        <w:t xml:space="preserve"> </w:t>
      </w:r>
      <w:r w:rsidRPr="000B4293">
        <w:rPr>
          <w:rFonts w:ascii="Times New Roman" w:hAnsi="Times New Roman" w:cs="Times New Roman"/>
        </w:rPr>
        <w:t>Bez ključnih riječi nije moguće pretraživati</w:t>
      </w:r>
      <w:r w:rsidR="00DD3F30" w:rsidRPr="000B4293">
        <w:rPr>
          <w:rFonts w:ascii="Times New Roman" w:hAnsi="Times New Roman" w:cs="Times New Roman"/>
        </w:rPr>
        <w:t xml:space="preserve"> </w:t>
      </w:r>
      <w:r w:rsidRPr="000B4293">
        <w:rPr>
          <w:rFonts w:ascii="Times New Roman" w:hAnsi="Times New Roman" w:cs="Times New Roman"/>
        </w:rPr>
        <w:t xml:space="preserve">elektronske baze,predmetne kataloge, digitalne kataloge, naručivati publikacije preko interneta itd. </w:t>
      </w:r>
    </w:p>
    <w:p w:rsidR="00260158" w:rsidRPr="000B4293" w:rsidRDefault="00252753" w:rsidP="000B4293">
      <w:pPr>
        <w:pStyle w:val="ListParagraph"/>
        <w:numPr>
          <w:ilvl w:val="0"/>
          <w:numId w:val="8"/>
        </w:numPr>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t xml:space="preserve">Korak </w:t>
      </w:r>
      <w:r w:rsidR="00260158" w:rsidRPr="000B4293">
        <w:rPr>
          <w:rFonts w:ascii="Times New Roman" w:hAnsi="Times New Roman" w:cs="Times New Roman"/>
          <w:u w:val="single"/>
        </w:rPr>
        <w:t>–Pretraživanje knjižnice</w:t>
      </w:r>
      <w:r w:rsidR="00B33DB8" w:rsidRPr="000B4293">
        <w:rPr>
          <w:rFonts w:ascii="Times New Roman" w:hAnsi="Times New Roman" w:cs="Times New Roman"/>
        </w:rPr>
        <w:t xml:space="preserve">: </w:t>
      </w:r>
      <w:r w:rsidR="00260158" w:rsidRPr="000B4293">
        <w:rPr>
          <w:rFonts w:ascii="Times New Roman" w:hAnsi="Times New Roman" w:cs="Times New Roman"/>
        </w:rPr>
        <w:t>Potragu treba nastavti pretraživanjem knjižnica i to pretraživačem njihovih kataloga te njihovom fizičkom pretragom</w:t>
      </w:r>
    </w:p>
    <w:p w:rsidR="00260158" w:rsidRPr="000B4293" w:rsidRDefault="00260158" w:rsidP="000B4293">
      <w:pPr>
        <w:pStyle w:val="ListParagraph"/>
        <w:numPr>
          <w:ilvl w:val="0"/>
          <w:numId w:val="8"/>
        </w:numPr>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t>Korak – Pretraživanje interneta</w:t>
      </w:r>
      <w:r w:rsidR="00B33DB8" w:rsidRPr="000B4293">
        <w:rPr>
          <w:rFonts w:ascii="Times New Roman" w:hAnsi="Times New Roman" w:cs="Times New Roman"/>
        </w:rPr>
        <w:t xml:space="preserve">: </w:t>
      </w:r>
      <w:r w:rsidRPr="000B4293">
        <w:rPr>
          <w:rFonts w:ascii="Times New Roman" w:hAnsi="Times New Roman" w:cs="Times New Roman"/>
        </w:rPr>
        <w:t>Pretraživanjem interneta i elektronske baze  može se doći do najrazli</w:t>
      </w:r>
      <w:r w:rsidR="00DD3F30" w:rsidRPr="000B4293">
        <w:rPr>
          <w:rFonts w:ascii="Times New Roman" w:hAnsi="Times New Roman" w:cs="Times New Roman"/>
        </w:rPr>
        <w:t>č</w:t>
      </w:r>
      <w:r w:rsidRPr="000B4293">
        <w:rPr>
          <w:rFonts w:ascii="Times New Roman" w:hAnsi="Times New Roman" w:cs="Times New Roman"/>
        </w:rPr>
        <w:t>itijih izvora literature i podataka</w:t>
      </w:r>
    </w:p>
    <w:p w:rsidR="00260158" w:rsidRPr="000B4293" w:rsidRDefault="00260158" w:rsidP="000B4293">
      <w:pPr>
        <w:pStyle w:val="ListParagraph"/>
        <w:numPr>
          <w:ilvl w:val="0"/>
          <w:numId w:val="8"/>
        </w:numPr>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t>Odluka o publikacijama koje je dodatno potrebno nabaviti</w:t>
      </w:r>
      <w:r w:rsidR="00B33DB8" w:rsidRPr="000B4293">
        <w:rPr>
          <w:rFonts w:ascii="Times New Roman" w:hAnsi="Times New Roman" w:cs="Times New Roman"/>
          <w:u w:val="single"/>
        </w:rPr>
        <w:t xml:space="preserve"> </w:t>
      </w:r>
      <w:r w:rsidR="00B33DB8" w:rsidRPr="000B4293">
        <w:rPr>
          <w:rFonts w:ascii="Times New Roman" w:hAnsi="Times New Roman" w:cs="Times New Roman"/>
        </w:rPr>
        <w:t xml:space="preserve">: </w:t>
      </w:r>
      <w:r w:rsidRPr="000B4293">
        <w:rPr>
          <w:rFonts w:ascii="Times New Roman" w:hAnsi="Times New Roman" w:cs="Times New Roman"/>
        </w:rPr>
        <w:t>Pretraživanjem knjižnica i interneta ustanovit ćemo koje je publikacije potrebno dodatno nabaviti.</w:t>
      </w:r>
    </w:p>
    <w:p w:rsidR="00260158" w:rsidRPr="000B4293" w:rsidRDefault="00260158" w:rsidP="000B4293">
      <w:pPr>
        <w:pStyle w:val="ListParagraph"/>
        <w:spacing w:after="0" w:line="240" w:lineRule="auto"/>
        <w:ind w:left="426"/>
        <w:jc w:val="both"/>
        <w:rPr>
          <w:rFonts w:ascii="Times New Roman" w:hAnsi="Times New Roman" w:cs="Times New Roman"/>
        </w:rPr>
      </w:pPr>
    </w:p>
    <w:p w:rsidR="00071C56" w:rsidRPr="000B4293" w:rsidRDefault="00071C56"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Najčešće pogreške prikupljanja literature</w:t>
      </w:r>
    </w:p>
    <w:p w:rsidR="00DD3F30" w:rsidRPr="000B4293" w:rsidRDefault="00DD3F30" w:rsidP="000B4293">
      <w:pPr>
        <w:pStyle w:val="ListParagraph"/>
        <w:numPr>
          <w:ilvl w:val="0"/>
          <w:numId w:val="9"/>
        </w:numPr>
        <w:spacing w:after="0" w:line="240" w:lineRule="auto"/>
        <w:ind w:left="426"/>
        <w:jc w:val="both"/>
        <w:rPr>
          <w:rFonts w:ascii="Times New Roman" w:hAnsi="Times New Roman" w:cs="Times New Roman"/>
        </w:rPr>
        <w:sectPr w:rsidR="00DD3F30" w:rsidRPr="000B4293" w:rsidSect="000B4293">
          <w:footerReference w:type="default" r:id="rId7"/>
          <w:type w:val="continuous"/>
          <w:pgSz w:w="11906" w:h="16838"/>
          <w:pgMar w:top="680" w:right="680" w:bottom="680" w:left="680" w:header="709" w:footer="709" w:gutter="0"/>
          <w:cols w:space="708"/>
          <w:docGrid w:linePitch="360"/>
        </w:sectPr>
      </w:pP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lastRenderedPageBreak/>
        <w:t>Izvori literature koji nisu povezani s područjima istraživanja</w:t>
      </w: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t>Preopćeniti izvori literature</w:t>
      </w:r>
    </w:p>
    <w:p w:rsidR="00DD3F30"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t>Popularna literatura iz šireg podrućja koja je rubno povezana s područjem istraživanja</w:t>
      </w: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lastRenderedPageBreak/>
        <w:t>Izostavljanje članaka</w:t>
      </w: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t>Zastarjeli izvori literature</w:t>
      </w: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t>Izvori literature isključivo na hrvatskom jeziku</w:t>
      </w:r>
    </w:p>
    <w:p w:rsidR="00260158" w:rsidRPr="000B4293" w:rsidRDefault="00260158" w:rsidP="000B4293">
      <w:pPr>
        <w:pStyle w:val="ListParagraph"/>
        <w:numPr>
          <w:ilvl w:val="0"/>
          <w:numId w:val="9"/>
        </w:numPr>
        <w:spacing w:after="0" w:line="240" w:lineRule="auto"/>
        <w:ind w:left="426" w:hanging="142"/>
        <w:jc w:val="both"/>
        <w:rPr>
          <w:rFonts w:ascii="Times New Roman" w:hAnsi="Times New Roman" w:cs="Times New Roman"/>
        </w:rPr>
      </w:pPr>
      <w:r w:rsidRPr="000B4293">
        <w:rPr>
          <w:rFonts w:ascii="Times New Roman" w:hAnsi="Times New Roman" w:cs="Times New Roman"/>
        </w:rPr>
        <w:t>Premalo izvora literature</w:t>
      </w:r>
    </w:p>
    <w:p w:rsidR="00DD3F30" w:rsidRPr="000B4293" w:rsidRDefault="00DD3F30" w:rsidP="000B4293">
      <w:pPr>
        <w:spacing w:after="0" w:line="240" w:lineRule="auto"/>
        <w:jc w:val="both"/>
        <w:rPr>
          <w:rFonts w:ascii="Times New Roman" w:hAnsi="Times New Roman" w:cs="Times New Roman"/>
          <w:b/>
          <w:sz w:val="24"/>
        </w:rPr>
        <w:sectPr w:rsidR="00DD3F30" w:rsidRPr="000B4293" w:rsidSect="000B4293">
          <w:type w:val="continuous"/>
          <w:pgSz w:w="11906" w:h="16838"/>
          <w:pgMar w:top="680" w:right="680" w:bottom="680" w:left="680" w:header="709" w:footer="709" w:gutter="0"/>
          <w:cols w:num="2" w:space="708"/>
          <w:docGrid w:linePitch="360"/>
        </w:sectPr>
      </w:pPr>
    </w:p>
    <w:p w:rsidR="00DD3F30" w:rsidRPr="000B4293" w:rsidRDefault="00DD3F30" w:rsidP="000B4293">
      <w:pPr>
        <w:pStyle w:val="ListParagraph"/>
        <w:spacing w:after="0" w:line="240" w:lineRule="auto"/>
        <w:ind w:left="426"/>
        <w:jc w:val="both"/>
        <w:rPr>
          <w:rFonts w:ascii="Times New Roman" w:hAnsi="Times New Roman" w:cs="Times New Roman"/>
          <w:sz w:val="24"/>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Tri najčešća načina izrade bilješki</w:t>
      </w:r>
    </w:p>
    <w:p w:rsidR="00077B20" w:rsidRPr="000B4293" w:rsidRDefault="00260158" w:rsidP="000B4293">
      <w:pPr>
        <w:pStyle w:val="ListParagraph"/>
        <w:numPr>
          <w:ilvl w:val="0"/>
          <w:numId w:val="1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Bilježenje u literarnoj građi</w:t>
      </w:r>
      <w:r w:rsidR="0004503B" w:rsidRPr="000B4293">
        <w:rPr>
          <w:rFonts w:ascii="Times New Roman" w:hAnsi="Times New Roman" w:cs="Times New Roman"/>
        </w:rPr>
        <w:t>–podcrtavanje i označavanje teksta od značenja te bilježenje vlastitih mišljenja na marginama publikacije koja se proučava.</w:t>
      </w:r>
    </w:p>
    <w:p w:rsidR="00077B20" w:rsidRPr="000B4293" w:rsidRDefault="0004503B" w:rsidP="000B4293">
      <w:pPr>
        <w:pStyle w:val="ListParagraph"/>
        <w:numPr>
          <w:ilvl w:val="0"/>
          <w:numId w:val="1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Kartične bilješke</w:t>
      </w:r>
      <w:r w:rsidRPr="000B4293">
        <w:rPr>
          <w:rFonts w:ascii="Times New Roman" w:hAnsi="Times New Roman" w:cs="Times New Roman"/>
        </w:rPr>
        <w:t xml:space="preserve"> – prepisivanje teksta koji će se koristiti, te sortirati prema područjima kojima pripadaju i jednostavno pregrupiraju.</w:t>
      </w:r>
    </w:p>
    <w:p w:rsidR="00077B20" w:rsidRPr="000B4293" w:rsidRDefault="00077B20" w:rsidP="000B4293">
      <w:pPr>
        <w:pStyle w:val="ListParagraph"/>
        <w:numPr>
          <w:ilvl w:val="0"/>
          <w:numId w:val="1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Računalna izrada bilješki</w:t>
      </w:r>
      <w:r w:rsidRPr="000B4293">
        <w:rPr>
          <w:rFonts w:ascii="Times New Roman" w:hAnsi="Times New Roman" w:cs="Times New Roman"/>
        </w:rPr>
        <w:t xml:space="preserve"> – prepisivanje teksta u r</w:t>
      </w:r>
      <w:r w:rsidR="00B33DB8" w:rsidRPr="000B4293">
        <w:rPr>
          <w:rFonts w:ascii="Times New Roman" w:hAnsi="Times New Roman" w:cs="Times New Roman"/>
        </w:rPr>
        <w:t>ačunalne datoteke prema temama</w:t>
      </w: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lastRenderedPageBreak/>
        <w:t>Što je teorijski okvir i koji je njegov smisao</w:t>
      </w:r>
    </w:p>
    <w:p w:rsidR="00077B20" w:rsidRPr="000B4293" w:rsidRDefault="00077B20"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Teorijski okvir je dio rada koji nudi dosadašnje spoznaje iz područja kojima se rad bavi i trebao bi uvesti čitatelje u prolem rada. Smisao teorijskog okvira je predstaviti važeće i značajne teorije iz područja istraživanja, kritički ih usprediti jedne s drugima, ukazati na nedosljednosti u postojećoj znanstvenoj građi i upravo time objasniti razlog za istraživanje.</w:t>
      </w:r>
    </w:p>
    <w:p w:rsidR="00077B20" w:rsidRPr="000B4293" w:rsidRDefault="00077B20"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plagijat</w:t>
      </w:r>
    </w:p>
    <w:p w:rsidR="00077B20" w:rsidRPr="000B4293" w:rsidRDefault="00077B20"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Svako prepisivanje je plagijat. Pod prepisivanjem i nesvjesnim plagiranjem mislimo na preuzimanje određenih dijelova teksta, definicija, podjela, teorija ili bilo kakvog sadržaja bez navođenja orginalnog autora. Čak i kada prepričavamo sadržaj (odnosno parafraziramo) moramo navesti autora orginalne ideje.</w:t>
      </w:r>
    </w:p>
    <w:p w:rsidR="00B33DB8" w:rsidRPr="000B4293" w:rsidRDefault="00B33DB8"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Vrste varijabli</w:t>
      </w:r>
    </w:p>
    <w:p w:rsidR="00077B20" w:rsidRPr="000B4293" w:rsidRDefault="003C5C62"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S obzirom na povezanost postoje 4 vrste varijabli</w:t>
      </w:r>
    </w:p>
    <w:p w:rsidR="003C5C62" w:rsidRPr="000B4293" w:rsidRDefault="003C5C62" w:rsidP="000B4293">
      <w:pPr>
        <w:pStyle w:val="ListParagraph"/>
        <w:numPr>
          <w:ilvl w:val="1"/>
          <w:numId w:val="1"/>
        </w:numPr>
        <w:spacing w:after="0" w:line="240" w:lineRule="auto"/>
        <w:ind w:left="567" w:hanging="283"/>
        <w:jc w:val="both"/>
        <w:rPr>
          <w:rFonts w:ascii="Times New Roman" w:hAnsi="Times New Roman" w:cs="Times New Roman"/>
        </w:rPr>
      </w:pPr>
      <w:r w:rsidRPr="000B4293">
        <w:rPr>
          <w:rFonts w:ascii="Times New Roman" w:hAnsi="Times New Roman" w:cs="Times New Roman"/>
        </w:rPr>
        <w:t>Varijable promjene – varijable koje dovode do promjena u određenom fenomenu</w:t>
      </w:r>
      <w:r w:rsidR="00B33DB8" w:rsidRPr="000B4293">
        <w:rPr>
          <w:rFonts w:ascii="Times New Roman" w:hAnsi="Times New Roman" w:cs="Times New Roman"/>
        </w:rPr>
        <w:t xml:space="preserve"> </w:t>
      </w:r>
      <w:r w:rsidRPr="000B4293">
        <w:rPr>
          <w:rFonts w:ascii="Times New Roman" w:hAnsi="Times New Roman" w:cs="Times New Roman"/>
        </w:rPr>
        <w:t>(NEZAVISNE VARIJABLE)</w:t>
      </w:r>
    </w:p>
    <w:p w:rsidR="003C5C62" w:rsidRPr="000B4293" w:rsidRDefault="003C5C62" w:rsidP="000B4293">
      <w:pPr>
        <w:pStyle w:val="ListParagraph"/>
        <w:numPr>
          <w:ilvl w:val="1"/>
          <w:numId w:val="1"/>
        </w:numPr>
        <w:spacing w:after="0" w:line="240" w:lineRule="auto"/>
        <w:ind w:left="567" w:hanging="283"/>
        <w:jc w:val="both"/>
        <w:rPr>
          <w:rFonts w:ascii="Times New Roman" w:hAnsi="Times New Roman" w:cs="Times New Roman"/>
        </w:rPr>
      </w:pPr>
      <w:r w:rsidRPr="000B4293">
        <w:rPr>
          <w:rFonts w:ascii="Times New Roman" w:hAnsi="Times New Roman" w:cs="Times New Roman"/>
        </w:rPr>
        <w:t>Varijable rezultata – varijable koje su posljedica prijašnje promjene</w:t>
      </w:r>
      <w:r w:rsidR="00B33DB8" w:rsidRPr="000B4293">
        <w:rPr>
          <w:rFonts w:ascii="Times New Roman" w:hAnsi="Times New Roman" w:cs="Times New Roman"/>
        </w:rPr>
        <w:t xml:space="preserve"> </w:t>
      </w:r>
      <w:r w:rsidRPr="000B4293">
        <w:rPr>
          <w:rFonts w:ascii="Times New Roman" w:hAnsi="Times New Roman" w:cs="Times New Roman"/>
        </w:rPr>
        <w:t>(ZAVISNE VARIJABLE)</w:t>
      </w:r>
    </w:p>
    <w:p w:rsidR="003C5C62" w:rsidRPr="000B4293" w:rsidRDefault="003C5C62" w:rsidP="000B4293">
      <w:pPr>
        <w:pStyle w:val="ListParagraph"/>
        <w:numPr>
          <w:ilvl w:val="1"/>
          <w:numId w:val="1"/>
        </w:numPr>
        <w:spacing w:after="0" w:line="240" w:lineRule="auto"/>
        <w:ind w:left="567" w:hanging="283"/>
        <w:jc w:val="both"/>
        <w:rPr>
          <w:rFonts w:ascii="Times New Roman" w:hAnsi="Times New Roman" w:cs="Times New Roman"/>
        </w:rPr>
      </w:pPr>
      <w:r w:rsidRPr="000B4293">
        <w:rPr>
          <w:rFonts w:ascii="Times New Roman" w:hAnsi="Times New Roman" w:cs="Times New Roman"/>
        </w:rPr>
        <w:t>Varijable koje imaju utjecaja na vezu varijabli promjena i varijablu rezultata</w:t>
      </w:r>
      <w:r w:rsidR="00B33DB8" w:rsidRPr="000B4293">
        <w:rPr>
          <w:rFonts w:ascii="Times New Roman" w:hAnsi="Times New Roman" w:cs="Times New Roman"/>
        </w:rPr>
        <w:t xml:space="preserve"> </w:t>
      </w:r>
      <w:r w:rsidR="000B4293">
        <w:rPr>
          <w:rFonts w:ascii="Times New Roman" w:hAnsi="Times New Roman" w:cs="Times New Roman"/>
        </w:rPr>
        <w:t>(INTERVENIRAJUĆE V.)</w:t>
      </w:r>
    </w:p>
    <w:p w:rsidR="003C5C62" w:rsidRPr="000B4293" w:rsidRDefault="003C5C62" w:rsidP="000B4293">
      <w:pPr>
        <w:pStyle w:val="ListParagraph"/>
        <w:numPr>
          <w:ilvl w:val="1"/>
          <w:numId w:val="1"/>
        </w:numPr>
        <w:spacing w:after="0" w:line="240" w:lineRule="auto"/>
        <w:ind w:left="567" w:hanging="283"/>
        <w:jc w:val="both"/>
        <w:rPr>
          <w:rFonts w:ascii="Times New Roman" w:hAnsi="Times New Roman" w:cs="Times New Roman"/>
        </w:rPr>
      </w:pPr>
      <w:r w:rsidRPr="000B4293">
        <w:rPr>
          <w:rFonts w:ascii="Times New Roman" w:hAnsi="Times New Roman" w:cs="Times New Roman"/>
        </w:rPr>
        <w:t>Varijable koe su u određenim situacijama nužne kako bi uopće postojao kauzalni odnos</w:t>
      </w:r>
      <w:r w:rsidR="00B33DB8" w:rsidRPr="000B4293">
        <w:rPr>
          <w:rFonts w:ascii="Times New Roman" w:hAnsi="Times New Roman" w:cs="Times New Roman"/>
        </w:rPr>
        <w:t xml:space="preserve"> </w:t>
      </w:r>
      <w:r w:rsidR="000B4293">
        <w:rPr>
          <w:rFonts w:ascii="Times New Roman" w:hAnsi="Times New Roman" w:cs="Times New Roman"/>
        </w:rPr>
        <w:t>(VANJSKE V.</w:t>
      </w:r>
      <w:r w:rsidRPr="000B4293">
        <w:rPr>
          <w:rFonts w:ascii="Times New Roman" w:hAnsi="Times New Roman" w:cs="Times New Roman"/>
        </w:rPr>
        <w:t>)</w:t>
      </w:r>
    </w:p>
    <w:p w:rsidR="00D0760A" w:rsidRPr="000B4293" w:rsidRDefault="00D0760A" w:rsidP="000B4293">
      <w:pPr>
        <w:pStyle w:val="ListParagraph"/>
        <w:spacing w:after="0" w:line="240" w:lineRule="auto"/>
        <w:ind w:left="709"/>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Ljestvice mjerenja</w:t>
      </w:r>
    </w:p>
    <w:p w:rsidR="00351F20" w:rsidRPr="000B4293" w:rsidRDefault="00351F20" w:rsidP="000B4293">
      <w:pPr>
        <w:pStyle w:val="ListParagraph"/>
        <w:numPr>
          <w:ilvl w:val="0"/>
          <w:numId w:val="11"/>
        </w:numPr>
        <w:spacing w:after="0" w:line="240" w:lineRule="auto"/>
        <w:ind w:left="567" w:hanging="283"/>
        <w:jc w:val="both"/>
        <w:rPr>
          <w:rFonts w:ascii="Times New Roman" w:hAnsi="Times New Roman" w:cs="Times New Roman"/>
        </w:rPr>
      </w:pPr>
      <w:r w:rsidRPr="000B4293">
        <w:rPr>
          <w:rFonts w:ascii="Times New Roman" w:hAnsi="Times New Roman" w:cs="Times New Roman"/>
          <w:u w:val="single"/>
        </w:rPr>
        <w:t>Nominalna ljestvica</w:t>
      </w:r>
      <w:r w:rsidRPr="000B4293">
        <w:rPr>
          <w:rFonts w:ascii="Times New Roman" w:hAnsi="Times New Roman" w:cs="Times New Roman"/>
        </w:rPr>
        <w:t xml:space="preserve"> – klasifikacija pojednica, objekata ili odgovora zasnovan</w:t>
      </w:r>
      <w:r w:rsidR="00B33DB8" w:rsidRPr="000B4293">
        <w:rPr>
          <w:rFonts w:ascii="Times New Roman" w:hAnsi="Times New Roman" w:cs="Times New Roman"/>
        </w:rPr>
        <w:t>a</w:t>
      </w:r>
      <w:r w:rsidRPr="000B4293">
        <w:rPr>
          <w:rFonts w:ascii="Times New Roman" w:hAnsi="Times New Roman" w:cs="Times New Roman"/>
        </w:rPr>
        <w:t xml:space="preserve"> na zajedničkim/dijeljenim obilježjima ili svojstvima</w:t>
      </w:r>
    </w:p>
    <w:p w:rsidR="00351F20" w:rsidRPr="000B4293" w:rsidRDefault="00351F20" w:rsidP="000B4293">
      <w:pPr>
        <w:pStyle w:val="ListParagraph"/>
        <w:numPr>
          <w:ilvl w:val="0"/>
          <w:numId w:val="11"/>
        </w:numPr>
        <w:spacing w:after="0" w:line="240" w:lineRule="auto"/>
        <w:ind w:left="567" w:hanging="283"/>
        <w:jc w:val="both"/>
        <w:rPr>
          <w:rFonts w:ascii="Times New Roman" w:hAnsi="Times New Roman" w:cs="Times New Roman"/>
        </w:rPr>
      </w:pPr>
      <w:r w:rsidRPr="000B4293">
        <w:rPr>
          <w:rFonts w:ascii="Times New Roman" w:hAnsi="Times New Roman" w:cs="Times New Roman"/>
          <w:u w:val="single"/>
        </w:rPr>
        <w:t>Ordinalna ljestvica</w:t>
      </w:r>
      <w:r w:rsidRPr="000B4293">
        <w:rPr>
          <w:rFonts w:ascii="Times New Roman" w:hAnsi="Times New Roman" w:cs="Times New Roman"/>
        </w:rPr>
        <w:t xml:space="preserve"> – U odnosu na nominalnu ljestvicu, kod ordinalne ljestvice kategorije se kategoriziraju u skupine s obzirom na količinu svojstava koje mjere.</w:t>
      </w:r>
    </w:p>
    <w:p w:rsidR="00351F20" w:rsidRPr="000B4293" w:rsidRDefault="00575C43" w:rsidP="000B4293">
      <w:pPr>
        <w:pStyle w:val="ListParagraph"/>
        <w:numPr>
          <w:ilvl w:val="0"/>
          <w:numId w:val="11"/>
        </w:numPr>
        <w:spacing w:after="0" w:line="240" w:lineRule="auto"/>
        <w:ind w:left="567" w:hanging="283"/>
        <w:jc w:val="both"/>
        <w:rPr>
          <w:rFonts w:ascii="Times New Roman" w:hAnsi="Times New Roman" w:cs="Times New Roman"/>
        </w:rPr>
      </w:pPr>
      <w:r w:rsidRPr="000B4293">
        <w:rPr>
          <w:rFonts w:ascii="Times New Roman" w:hAnsi="Times New Roman" w:cs="Times New Roman"/>
          <w:u w:val="single"/>
        </w:rPr>
        <w:t>Intervalna ljestvica</w:t>
      </w:r>
      <w:r w:rsidRPr="000B4293">
        <w:rPr>
          <w:rFonts w:ascii="Times New Roman" w:hAnsi="Times New Roman" w:cs="Times New Roman"/>
        </w:rPr>
        <w:t xml:space="preserve"> – ima osobine ordinalne s pripadajućim podkategorijama koje su rangirane prema padajućem ili rastućem rangu. </w:t>
      </w:r>
    </w:p>
    <w:p w:rsidR="00575C43" w:rsidRDefault="00575C43" w:rsidP="000B4293">
      <w:pPr>
        <w:pStyle w:val="ListParagraph"/>
        <w:numPr>
          <w:ilvl w:val="0"/>
          <w:numId w:val="11"/>
        </w:numPr>
        <w:spacing w:after="0" w:line="240" w:lineRule="auto"/>
        <w:ind w:left="426" w:hanging="283"/>
        <w:jc w:val="both"/>
        <w:rPr>
          <w:rFonts w:ascii="Times New Roman" w:hAnsi="Times New Roman" w:cs="Times New Roman"/>
        </w:rPr>
      </w:pPr>
      <w:r w:rsidRPr="000B4293">
        <w:rPr>
          <w:rFonts w:ascii="Times New Roman" w:hAnsi="Times New Roman" w:cs="Times New Roman"/>
          <w:u w:val="single"/>
        </w:rPr>
        <w:t>Omjerna ljestvica</w:t>
      </w:r>
      <w:r w:rsidRPr="000B4293">
        <w:rPr>
          <w:rFonts w:ascii="Times New Roman" w:hAnsi="Times New Roman" w:cs="Times New Roman"/>
        </w:rPr>
        <w:t xml:space="preserve"> – Ima obilježja nominalne, ordinalne i intervalne ljestvice uz dodatak da je početna točka fiksna. </w:t>
      </w:r>
    </w:p>
    <w:p w:rsidR="000B4293" w:rsidRPr="000B4293" w:rsidRDefault="000B4293"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hipoteza</w:t>
      </w:r>
    </w:p>
    <w:p w:rsidR="00575C43" w:rsidRPr="000B4293" w:rsidRDefault="00575C43"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Hipoteza je specifična tvrdnja u obliku predviđanja koja najčešće dovodi u odnos dvije varijable. Ona uvijek proizlazi iz cilja, odnosno istraživačkog pitanj. Hipoteza je privremeni odgovor na pitanje, koji istraživanjem</w:t>
      </w:r>
      <w:r w:rsidR="00DD5301" w:rsidRPr="000B4293">
        <w:rPr>
          <w:rFonts w:ascii="Times New Roman" w:hAnsi="Times New Roman" w:cs="Times New Roman"/>
        </w:rPr>
        <w:t xml:space="preserve"> treba odbaciti ili potvrditi.</w:t>
      </w:r>
    </w:p>
    <w:p w:rsidR="00DD5301" w:rsidRPr="000B4293" w:rsidRDefault="00DD5301"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„Tvrdanja je jasna i jednodimenzionalna“ (objasni)</w:t>
      </w:r>
    </w:p>
    <w:p w:rsidR="00DD5301" w:rsidRPr="000B4293" w:rsidRDefault="0017237F"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Pojmovi koji se u hipotezi korist</w:t>
      </w:r>
      <w:r w:rsidR="00B33DB8" w:rsidRPr="000B4293">
        <w:rPr>
          <w:rFonts w:ascii="Times New Roman" w:hAnsi="Times New Roman" w:cs="Times New Roman"/>
        </w:rPr>
        <w:t xml:space="preserve">e moraju biti jasno definirani. </w:t>
      </w:r>
      <w:r w:rsidRPr="000B4293">
        <w:rPr>
          <w:rFonts w:ascii="Times New Roman" w:hAnsi="Times New Roman" w:cs="Times New Roman"/>
        </w:rPr>
        <w:t xml:space="preserve">Hipoteze ne smiju biti nejasne jer je takve gotovo nemoguće empirijski provjeriti. Vrlo je važno da hipoteze budu jednodimenzionalne, dakle da govore samo o jednom odnosu. </w:t>
      </w:r>
    </w:p>
    <w:p w:rsidR="00B33DB8" w:rsidRPr="000B4293" w:rsidRDefault="00B33DB8"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Osnovni ciljevi opisnog i uzročnog istraživanja</w:t>
      </w:r>
    </w:p>
    <w:p w:rsidR="0017237F" w:rsidRPr="000B4293" w:rsidRDefault="0017237F"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u w:val="single"/>
        </w:rPr>
        <w:t>U opisnom istraživanju</w:t>
      </w:r>
      <w:r w:rsidRPr="000B4293">
        <w:rPr>
          <w:rFonts w:ascii="Times New Roman" w:hAnsi="Times New Roman" w:cs="Times New Roman"/>
        </w:rPr>
        <w:t xml:space="preserve"> osnovni cilj je simetrično opisati situaciju, problem, </w:t>
      </w:r>
      <w:r w:rsidR="004705E7" w:rsidRPr="000B4293">
        <w:rPr>
          <w:rFonts w:ascii="Times New Roman" w:hAnsi="Times New Roman" w:cs="Times New Roman"/>
        </w:rPr>
        <w:t>opisati što je prevladavajuće s obzirom na pitanje koje se istražuje.</w:t>
      </w:r>
    </w:p>
    <w:p w:rsidR="0017237F" w:rsidRPr="000B4293" w:rsidRDefault="004705E7"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u w:val="single"/>
        </w:rPr>
        <w:t>U uzročnom istraživanju</w:t>
      </w:r>
      <w:r w:rsidRPr="000B4293">
        <w:rPr>
          <w:rFonts w:ascii="Times New Roman" w:hAnsi="Times New Roman" w:cs="Times New Roman"/>
        </w:rPr>
        <w:t xml:space="preserve"> pokušava se utvrditi zašto i kako postoji odnos između dva aspekt</w:t>
      </w:r>
      <w:r w:rsidR="00B33DB8" w:rsidRPr="000B4293">
        <w:rPr>
          <w:rFonts w:ascii="Times New Roman" w:hAnsi="Times New Roman" w:cs="Times New Roman"/>
        </w:rPr>
        <w:t>a</w:t>
      </w:r>
      <w:r w:rsidRPr="000B4293">
        <w:rPr>
          <w:rFonts w:ascii="Times New Roman" w:hAnsi="Times New Roman" w:cs="Times New Roman"/>
        </w:rPr>
        <w:t xml:space="preserve"> situacije ili fenomena. Ovaj tip istraživanja pokušava objasniti zašto primjerice stresan život dovodi do srčanog udara</w:t>
      </w:r>
      <w:r w:rsidR="00B33DB8" w:rsidRPr="000B4293">
        <w:rPr>
          <w:rFonts w:ascii="Times New Roman" w:hAnsi="Times New Roman" w:cs="Times New Roman"/>
        </w:rPr>
        <w:t>.</w:t>
      </w:r>
    </w:p>
    <w:p w:rsidR="00B33DB8" w:rsidRPr="000B4293" w:rsidRDefault="00B33DB8" w:rsidP="000B4293">
      <w:pPr>
        <w:pStyle w:val="ListParagraph"/>
        <w:spacing w:after="0" w:line="240" w:lineRule="auto"/>
        <w:ind w:left="426"/>
        <w:jc w:val="both"/>
        <w:rPr>
          <w:rFonts w:ascii="Times New Roman" w:hAnsi="Times New Roman" w:cs="Times New Roman"/>
          <w:sz w:val="24"/>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nacrt istraživanja</w:t>
      </w:r>
    </w:p>
    <w:p w:rsidR="004705E7" w:rsidRPr="000B4293" w:rsidRDefault="006E3751"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Nacrt istraživanja pred</w:t>
      </w:r>
      <w:r w:rsidR="002F696C" w:rsidRPr="000B4293">
        <w:rPr>
          <w:rFonts w:ascii="Times New Roman" w:hAnsi="Times New Roman" w:cs="Times New Roman"/>
        </w:rPr>
        <w:t>s</w:t>
      </w:r>
      <w:r w:rsidRPr="000B4293">
        <w:rPr>
          <w:rFonts w:ascii="Times New Roman" w:hAnsi="Times New Roman" w:cs="Times New Roman"/>
        </w:rPr>
        <w:t>tavlja plan, strukturu ili strategiju istraživanja oblikovanu tako da omogućava dobivanje odgovora na istraživačka pitanja. Uključuje osnovne smjernice kojima je definirano što istraživač mora raditi, od pisanja hipoteza i operativnih definicija, do završetka analize podataka. To je detaljan plan načina na koji se provodi istraživanje.</w:t>
      </w:r>
    </w:p>
    <w:p w:rsidR="002F696C" w:rsidRPr="000B4293" w:rsidRDefault="002F696C"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uzorkovanje</w:t>
      </w:r>
    </w:p>
    <w:p w:rsidR="006E3751" w:rsidRPr="000B4293" w:rsidRDefault="006E3751"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 xml:space="preserve">Uzorkovanje je proces odabira uzorka </w:t>
      </w:r>
      <w:r w:rsidR="002F696C" w:rsidRPr="000B4293">
        <w:rPr>
          <w:rFonts w:ascii="Times New Roman" w:hAnsi="Times New Roman" w:cs="Times New Roman"/>
        </w:rPr>
        <w:t xml:space="preserve">iz veće skupine </w:t>
      </w:r>
      <w:r w:rsidRPr="000B4293">
        <w:rPr>
          <w:rFonts w:ascii="Times New Roman" w:hAnsi="Times New Roman" w:cs="Times New Roman"/>
        </w:rPr>
        <w:t>(populacije) kako bi one postale temelj procjene ili predviđanja neke nepoznate pojave, situacije ili rezultata u populaciji.</w:t>
      </w:r>
    </w:p>
    <w:p w:rsidR="006E3751" w:rsidRPr="000B4293" w:rsidRDefault="006E3751"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populacija</w:t>
      </w:r>
      <w:r w:rsidR="006E3751" w:rsidRPr="000B4293">
        <w:rPr>
          <w:rFonts w:ascii="Times New Roman" w:hAnsi="Times New Roman" w:cs="Times New Roman"/>
          <w:b/>
          <w:sz w:val="24"/>
        </w:rPr>
        <w:t>,</w:t>
      </w:r>
      <w:r w:rsidRPr="000B4293">
        <w:rPr>
          <w:rFonts w:ascii="Times New Roman" w:hAnsi="Times New Roman" w:cs="Times New Roman"/>
          <w:b/>
          <w:sz w:val="24"/>
        </w:rPr>
        <w:t xml:space="preserve"> a što uzorak</w:t>
      </w:r>
    </w:p>
    <w:p w:rsidR="006E3751" w:rsidRPr="000B4293" w:rsidRDefault="006E3751"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u w:val="single"/>
        </w:rPr>
        <w:t>Populacija</w:t>
      </w:r>
      <w:r w:rsidRPr="000B4293">
        <w:rPr>
          <w:rFonts w:ascii="Times New Roman" w:hAnsi="Times New Roman" w:cs="Times New Roman"/>
        </w:rPr>
        <w:t xml:space="preserve"> je osnovni skup u kojem su svi članovi neke skupine s određenim obilježjem koje mjerimo</w:t>
      </w:r>
      <w:r w:rsidR="002F696C" w:rsidRPr="000B4293">
        <w:rPr>
          <w:rFonts w:ascii="Times New Roman" w:hAnsi="Times New Roman" w:cs="Times New Roman"/>
        </w:rPr>
        <w:t>.</w:t>
      </w:r>
    </w:p>
    <w:p w:rsidR="00C9552E" w:rsidRPr="000B4293" w:rsidRDefault="006E3751"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u w:val="single"/>
        </w:rPr>
        <w:t>Uzorak</w:t>
      </w:r>
      <w:r w:rsidRPr="000B4293">
        <w:rPr>
          <w:rFonts w:ascii="Times New Roman" w:hAnsi="Times New Roman" w:cs="Times New Roman"/>
        </w:rPr>
        <w:t xml:space="preserve"> je skup jedinica populacije na kojima je provedeno istraživanje.</w:t>
      </w:r>
    </w:p>
    <w:p w:rsidR="00D0760A" w:rsidRDefault="00D0760A" w:rsidP="000B4293">
      <w:pPr>
        <w:pStyle w:val="ListParagraph"/>
        <w:spacing w:after="0" w:line="240" w:lineRule="auto"/>
        <w:ind w:left="426"/>
        <w:jc w:val="both"/>
        <w:rPr>
          <w:rFonts w:ascii="Times New Roman" w:hAnsi="Times New Roman" w:cs="Times New Roman"/>
        </w:rPr>
      </w:pPr>
    </w:p>
    <w:p w:rsidR="000B4293" w:rsidRPr="000B4293" w:rsidRDefault="000B4293"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lastRenderedPageBreak/>
        <w:t>Što je slučajni uzorak</w:t>
      </w:r>
    </w:p>
    <w:p w:rsidR="00C9552E" w:rsidRPr="000B4293" w:rsidRDefault="00C9552E"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Da bi uzorak bio slučajan, va</w:t>
      </w:r>
      <w:r w:rsidR="002F696C" w:rsidRPr="000B4293">
        <w:rPr>
          <w:rFonts w:ascii="Times New Roman" w:hAnsi="Times New Roman" w:cs="Times New Roman"/>
        </w:rPr>
        <w:t>ž</w:t>
      </w:r>
      <w:r w:rsidRPr="000B4293">
        <w:rPr>
          <w:rFonts w:ascii="Times New Roman" w:hAnsi="Times New Roman" w:cs="Times New Roman"/>
        </w:rPr>
        <w:t>no je da sve jedinice u populaciji imaju jednaku i nezavisnu mogućnost da budu odabrane u uzorak. Riječ „slučajan“označava da je vjerojatnost odabira svake jedinice jednaka</w:t>
      </w:r>
      <w:r w:rsidR="002F696C" w:rsidRPr="000B4293">
        <w:rPr>
          <w:rFonts w:ascii="Times New Roman" w:hAnsi="Times New Roman" w:cs="Times New Roman"/>
        </w:rPr>
        <w:t>.</w:t>
      </w:r>
    </w:p>
    <w:p w:rsidR="002F696C" w:rsidRPr="000B4293" w:rsidRDefault="002F696C"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Tri najčešća načina odabira uzorka</w:t>
      </w:r>
    </w:p>
    <w:p w:rsidR="00C9552E" w:rsidRPr="000B4293" w:rsidRDefault="00C9552E" w:rsidP="000B4293">
      <w:pPr>
        <w:pStyle w:val="ListParagraph"/>
        <w:numPr>
          <w:ilvl w:val="0"/>
          <w:numId w:val="12"/>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Izvlačenjem iz šešira</w:t>
      </w:r>
      <w:r w:rsidRPr="000B4293">
        <w:rPr>
          <w:rFonts w:ascii="Times New Roman" w:hAnsi="Times New Roman" w:cs="Times New Roman"/>
        </w:rPr>
        <w:t xml:space="preserve"> – ukoliko je populacija mala, jednostavan postupak određivanja uzorka je označavanje svake jedinice korištenjem papirića, stavljanjem svih papirića u kutiju i izvlaćenje jednog po jednog.</w:t>
      </w:r>
    </w:p>
    <w:p w:rsidR="00C9552E" w:rsidRPr="000B4293" w:rsidRDefault="00C9552E" w:rsidP="000B4293">
      <w:pPr>
        <w:pStyle w:val="ListParagraph"/>
        <w:numPr>
          <w:ilvl w:val="0"/>
          <w:numId w:val="12"/>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Računalom</w:t>
      </w:r>
      <w:r w:rsidRPr="000B4293">
        <w:rPr>
          <w:rFonts w:ascii="Times New Roman" w:hAnsi="Times New Roman" w:cs="Times New Roman"/>
        </w:rPr>
        <w:t xml:space="preserve"> – postoji niz programa koji mogu pomoći u odabiru slučajnog </w:t>
      </w:r>
      <w:r w:rsidR="002F696C" w:rsidRPr="000B4293">
        <w:rPr>
          <w:rFonts w:ascii="Times New Roman" w:hAnsi="Times New Roman" w:cs="Times New Roman"/>
        </w:rPr>
        <w:t>uzorka</w:t>
      </w:r>
    </w:p>
    <w:p w:rsidR="00C9552E" w:rsidRPr="000B4293" w:rsidRDefault="00C9552E" w:rsidP="000B4293">
      <w:pPr>
        <w:pStyle w:val="ListParagraph"/>
        <w:numPr>
          <w:ilvl w:val="0"/>
          <w:numId w:val="12"/>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Tablicom slučajnih brojeva</w:t>
      </w:r>
      <w:r w:rsidRPr="000B4293">
        <w:rPr>
          <w:rFonts w:ascii="Times New Roman" w:hAnsi="Times New Roman" w:cs="Times New Roman"/>
        </w:rPr>
        <w:t xml:space="preserve"> – svakoj jedinici uzorka dodjeljuje se određeni broj i tada ili bacanjem određene kocke ili nekom drugom metodom odabire se slučani broj koji odgovara jedinici populacije.</w:t>
      </w:r>
    </w:p>
    <w:p w:rsidR="00C9552E" w:rsidRPr="000B4293" w:rsidRDefault="00C9552E" w:rsidP="000B4293">
      <w:pPr>
        <w:pStyle w:val="ListParagraph"/>
        <w:spacing w:after="0" w:line="240" w:lineRule="auto"/>
        <w:ind w:left="426"/>
        <w:jc w:val="both"/>
        <w:rPr>
          <w:rFonts w:ascii="Times New Roman" w:hAnsi="Times New Roman" w:cs="Times New Roman"/>
        </w:rPr>
      </w:pPr>
    </w:p>
    <w:p w:rsidR="00641AB4" w:rsidRPr="000B4293" w:rsidRDefault="00641AB4"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Podvrste slučajnog uzorka</w:t>
      </w:r>
    </w:p>
    <w:p w:rsidR="00C9552E" w:rsidRPr="000B4293" w:rsidRDefault="00C9552E"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Postoje tri podvrste slučajnog uzorka:</w:t>
      </w:r>
    </w:p>
    <w:p w:rsidR="00C9552E" w:rsidRPr="000B4293" w:rsidRDefault="00C9552E" w:rsidP="000B4293">
      <w:pPr>
        <w:pStyle w:val="ListParagraph"/>
        <w:numPr>
          <w:ilvl w:val="0"/>
          <w:numId w:val="13"/>
        </w:numPr>
        <w:spacing w:after="0" w:line="240" w:lineRule="auto"/>
        <w:ind w:left="567" w:hanging="141"/>
        <w:jc w:val="both"/>
        <w:rPr>
          <w:rFonts w:ascii="Times New Roman" w:hAnsi="Times New Roman" w:cs="Times New Roman"/>
        </w:rPr>
      </w:pPr>
      <w:r w:rsidRPr="000B4293">
        <w:rPr>
          <w:rFonts w:ascii="Times New Roman" w:hAnsi="Times New Roman" w:cs="Times New Roman"/>
        </w:rPr>
        <w:t>Jednostavni slučani uzorak – najčešća metoda određivanja uzorka. Koraci postupka su sljedeći</w:t>
      </w:r>
    </w:p>
    <w:p w:rsidR="00C9552E" w:rsidRPr="000B4293" w:rsidRDefault="00C9552E" w:rsidP="000B4293">
      <w:pPr>
        <w:pStyle w:val="ListParagraph"/>
        <w:numPr>
          <w:ilvl w:val="1"/>
          <w:numId w:val="13"/>
        </w:numPr>
        <w:spacing w:after="0" w:line="240" w:lineRule="auto"/>
        <w:ind w:left="993" w:hanging="141"/>
        <w:jc w:val="both"/>
        <w:rPr>
          <w:rFonts w:ascii="Times New Roman" w:hAnsi="Times New Roman" w:cs="Times New Roman"/>
        </w:rPr>
      </w:pPr>
      <w:r w:rsidRPr="000B4293">
        <w:rPr>
          <w:rFonts w:ascii="Times New Roman" w:hAnsi="Times New Roman" w:cs="Times New Roman"/>
        </w:rPr>
        <w:t>Svakoj jedinici populacije dodijeliti zasebni broj</w:t>
      </w:r>
    </w:p>
    <w:p w:rsidR="00C9552E" w:rsidRPr="000B4293" w:rsidRDefault="00C9552E" w:rsidP="000B4293">
      <w:pPr>
        <w:pStyle w:val="ListParagraph"/>
        <w:numPr>
          <w:ilvl w:val="1"/>
          <w:numId w:val="13"/>
        </w:numPr>
        <w:spacing w:after="0" w:line="240" w:lineRule="auto"/>
        <w:ind w:left="993" w:hanging="141"/>
        <w:jc w:val="both"/>
        <w:rPr>
          <w:rFonts w:ascii="Times New Roman" w:hAnsi="Times New Roman" w:cs="Times New Roman"/>
        </w:rPr>
      </w:pPr>
      <w:r w:rsidRPr="000B4293">
        <w:rPr>
          <w:rFonts w:ascii="Times New Roman" w:hAnsi="Times New Roman" w:cs="Times New Roman"/>
        </w:rPr>
        <w:t>Odrediti veličinu uzorka</w:t>
      </w:r>
    </w:p>
    <w:p w:rsidR="00075868" w:rsidRPr="000B4293" w:rsidRDefault="00C9552E" w:rsidP="000B4293">
      <w:pPr>
        <w:pStyle w:val="ListParagraph"/>
        <w:numPr>
          <w:ilvl w:val="1"/>
          <w:numId w:val="13"/>
        </w:numPr>
        <w:spacing w:after="0" w:line="240" w:lineRule="auto"/>
        <w:ind w:left="993" w:hanging="141"/>
        <w:jc w:val="both"/>
        <w:rPr>
          <w:rFonts w:ascii="Times New Roman" w:hAnsi="Times New Roman" w:cs="Times New Roman"/>
        </w:rPr>
      </w:pPr>
      <w:r w:rsidRPr="000B4293">
        <w:rPr>
          <w:rFonts w:ascii="Times New Roman" w:hAnsi="Times New Roman" w:cs="Times New Roman"/>
        </w:rPr>
        <w:t>Odabrati jedinice uzor</w:t>
      </w:r>
      <w:r w:rsidR="00075868" w:rsidRPr="000B4293">
        <w:rPr>
          <w:rFonts w:ascii="Times New Roman" w:hAnsi="Times New Roman" w:cs="Times New Roman"/>
        </w:rPr>
        <w:t>ka izvlačenjem iz šešira, računalom ili korištenjem tablice slučanim brojevima.</w:t>
      </w:r>
    </w:p>
    <w:p w:rsidR="00075868" w:rsidRPr="000B4293" w:rsidRDefault="00075868" w:rsidP="000B4293">
      <w:pPr>
        <w:pStyle w:val="ListParagraph"/>
        <w:numPr>
          <w:ilvl w:val="0"/>
          <w:numId w:val="13"/>
        </w:numPr>
        <w:spacing w:after="0" w:line="240" w:lineRule="auto"/>
        <w:ind w:left="567" w:hanging="141"/>
        <w:jc w:val="both"/>
        <w:rPr>
          <w:rFonts w:ascii="Times New Roman" w:hAnsi="Times New Roman" w:cs="Times New Roman"/>
        </w:rPr>
      </w:pPr>
      <w:r w:rsidRPr="000B4293">
        <w:rPr>
          <w:rFonts w:ascii="Times New Roman" w:hAnsi="Times New Roman" w:cs="Times New Roman"/>
        </w:rPr>
        <w:t>Stratificirani slučani uzorak – Istraživač pokušava podijeliti populaciju na način da populacija unutar definiranog podskupa bude homogena s obzirom na</w:t>
      </w:r>
      <w:r w:rsidR="002F696C" w:rsidRPr="000B4293">
        <w:rPr>
          <w:rFonts w:ascii="Times New Roman" w:hAnsi="Times New Roman" w:cs="Times New Roman"/>
        </w:rPr>
        <w:t xml:space="preserve"> </w:t>
      </w:r>
      <w:r w:rsidRPr="000B4293">
        <w:rPr>
          <w:rFonts w:ascii="Times New Roman" w:hAnsi="Times New Roman" w:cs="Times New Roman"/>
        </w:rPr>
        <w:t>obilježje</w:t>
      </w:r>
      <w:r w:rsidR="002F696C" w:rsidRPr="000B4293">
        <w:rPr>
          <w:rFonts w:ascii="Times New Roman" w:hAnsi="Times New Roman" w:cs="Times New Roman"/>
        </w:rPr>
        <w:t xml:space="preserve"> </w:t>
      </w:r>
      <w:r w:rsidRPr="000B4293">
        <w:rPr>
          <w:rFonts w:ascii="Times New Roman" w:hAnsi="Times New Roman" w:cs="Times New Roman"/>
        </w:rPr>
        <w:t>koje se mjeri.</w:t>
      </w:r>
    </w:p>
    <w:p w:rsidR="00075868" w:rsidRPr="000B4293" w:rsidRDefault="00075868" w:rsidP="000B4293">
      <w:pPr>
        <w:pStyle w:val="ListParagraph"/>
        <w:numPr>
          <w:ilvl w:val="0"/>
          <w:numId w:val="13"/>
        </w:numPr>
        <w:spacing w:after="0" w:line="240" w:lineRule="auto"/>
        <w:ind w:left="567" w:hanging="141"/>
        <w:jc w:val="both"/>
        <w:rPr>
          <w:rFonts w:ascii="Times New Roman" w:hAnsi="Times New Roman" w:cs="Times New Roman"/>
        </w:rPr>
      </w:pPr>
      <w:r w:rsidRPr="000B4293">
        <w:rPr>
          <w:rFonts w:ascii="Times New Roman" w:hAnsi="Times New Roman" w:cs="Times New Roman"/>
        </w:rPr>
        <w:t>Klaster uzorak – Metoda zasnovana na mogućnosti istraživača da podijeli populaciju u skupine, nazvane klasteri, te da se unutar takvih klastra odaber</w:t>
      </w:r>
      <w:r w:rsidR="002F696C" w:rsidRPr="000B4293">
        <w:rPr>
          <w:rFonts w:ascii="Times New Roman" w:hAnsi="Times New Roman" w:cs="Times New Roman"/>
        </w:rPr>
        <w:t>u</w:t>
      </w:r>
      <w:r w:rsidRPr="000B4293">
        <w:rPr>
          <w:rFonts w:ascii="Times New Roman" w:hAnsi="Times New Roman" w:cs="Times New Roman"/>
        </w:rPr>
        <w:t xml:space="preserve"> jedinice koristeći tehniku jednostavnog slučajnog uzorka.</w:t>
      </w:r>
    </w:p>
    <w:p w:rsidR="00075868" w:rsidRPr="000B4293" w:rsidRDefault="00075868" w:rsidP="000B4293">
      <w:pPr>
        <w:pStyle w:val="ListParagraph"/>
        <w:spacing w:after="0" w:line="240" w:lineRule="auto"/>
        <w:ind w:left="426"/>
        <w:jc w:val="both"/>
        <w:rPr>
          <w:rFonts w:ascii="Times New Roman" w:hAnsi="Times New Roman" w:cs="Times New Roman"/>
        </w:rPr>
      </w:pPr>
    </w:p>
    <w:p w:rsidR="00641AB4"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namjerni uzorak</w:t>
      </w:r>
    </w:p>
    <w:p w:rsidR="0034581C" w:rsidRPr="000B4293" w:rsidRDefault="00075868"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Namjerni uzorci ne slijede teoriju slučajne vjerojatnosti u izboru jednica iz populacije</w:t>
      </w:r>
      <w:r w:rsidR="0034581C" w:rsidRPr="000B4293">
        <w:rPr>
          <w:rFonts w:ascii="Times New Roman" w:hAnsi="Times New Roman" w:cs="Times New Roman"/>
        </w:rPr>
        <w:t>. Namjerno uzorkovanje koristi se kada je broj jedinica u populaciji ili nepoznat ili se jedinice ne mogu pojedinačno utvrditi.</w:t>
      </w:r>
    </w:p>
    <w:p w:rsidR="002F696C" w:rsidRPr="000B4293" w:rsidRDefault="002F696C"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kvotni uzorak</w:t>
      </w:r>
    </w:p>
    <w:p w:rsidR="0034581C" w:rsidRPr="000B4293" w:rsidRDefault="0034581C"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Glavno obilježje kvotnog uzorka je dostupnost. Osim jednostavnog dostupa istraživač</w:t>
      </w:r>
      <w:r w:rsidR="002F696C" w:rsidRPr="000B4293">
        <w:rPr>
          <w:rFonts w:ascii="Times New Roman" w:hAnsi="Times New Roman" w:cs="Times New Roman"/>
        </w:rPr>
        <w:t xml:space="preserve"> </w:t>
      </w:r>
      <w:r w:rsidRPr="000B4293">
        <w:rPr>
          <w:rFonts w:ascii="Times New Roman" w:hAnsi="Times New Roman" w:cs="Times New Roman"/>
        </w:rPr>
        <w:t>je u kvotnom uzorku vođen nekim vidljivim obilježjem poput spola ili rase, koje mu je iz nekog razloga važno. Uzorak je odabran s područja koje je dostupno istraživaču i kada god se na tom mjestu uoči osoba s navedenim obilježjima, tu se osobu zamoli da sudjeluje u istraživanju.</w:t>
      </w:r>
    </w:p>
    <w:p w:rsidR="00D0760A" w:rsidRPr="000B4293" w:rsidRDefault="00D0760A"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prigodni uzorak</w:t>
      </w:r>
    </w:p>
    <w:p w:rsidR="0034581C" w:rsidRPr="000B4293" w:rsidRDefault="0034581C"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 xml:space="preserve">Zasnovan je na jednostavnosti uzorka. Dok se kod kvotnog uzorka pokušava uključiti ljude koji imaju određenu vidljivu karakteristiku, kod prigodnog to nije kriterij. Budući da pri odabiru nisu </w:t>
      </w:r>
      <w:r w:rsidR="0061667A" w:rsidRPr="000B4293">
        <w:rPr>
          <w:rFonts w:ascii="Times New Roman" w:hAnsi="Times New Roman" w:cs="Times New Roman"/>
        </w:rPr>
        <w:t>značajna neka vidljiva obilježja, moguće je da odabrani pojedinci nemaju informaciju koja je potrebna za istraživanje.</w:t>
      </w:r>
    </w:p>
    <w:p w:rsidR="002F696C" w:rsidRPr="000B4293" w:rsidRDefault="002F696C"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Uzorak prema odluci istraživača</w:t>
      </w:r>
    </w:p>
    <w:p w:rsidR="0061667A" w:rsidRPr="000B4293" w:rsidRDefault="0061667A"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Istraživač ispituje samo one osobe koji po njegovu mišljenju imaju potrebnu informaciju i spremni su je podijeliti. Ovakav tip uzorkovanja koristan</w:t>
      </w:r>
      <w:r w:rsidR="002F696C" w:rsidRPr="000B4293">
        <w:rPr>
          <w:rFonts w:ascii="Times New Roman" w:hAnsi="Times New Roman" w:cs="Times New Roman"/>
        </w:rPr>
        <w:t xml:space="preserve"> </w:t>
      </w:r>
      <w:r w:rsidRPr="000B4293">
        <w:rPr>
          <w:rFonts w:ascii="Times New Roman" w:hAnsi="Times New Roman" w:cs="Times New Roman"/>
        </w:rPr>
        <w:t>je u situacijama</w:t>
      </w:r>
      <w:r w:rsidR="002F696C" w:rsidRPr="000B4293">
        <w:rPr>
          <w:rFonts w:ascii="Times New Roman" w:hAnsi="Times New Roman" w:cs="Times New Roman"/>
        </w:rPr>
        <w:t xml:space="preserve"> </w:t>
      </w:r>
      <w:r w:rsidRPr="000B4293">
        <w:rPr>
          <w:rFonts w:ascii="Times New Roman" w:hAnsi="Times New Roman" w:cs="Times New Roman"/>
        </w:rPr>
        <w:t>kada želite ispitati određeni fenomen ili istražiti nešto o čemu se malo zna.</w:t>
      </w:r>
    </w:p>
    <w:p w:rsidR="0061667A" w:rsidRPr="000B4293" w:rsidRDefault="0061667A"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Uzorak lančane reakcije</w:t>
      </w:r>
    </w:p>
    <w:p w:rsidR="0061667A" w:rsidRPr="000B4293" w:rsidRDefault="0061667A"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Ovaj oblik uzorkovanja odnosi se na proces odbira uzorka korištenjem mreža. Za početak se odabire nekoliko pojedinaca u skupini i od njih se prikupljaju određene informacije. Njih se tada zamoli da identificiraju druge u skupini, pa tako osobe koje oni odaberu postanu dio uzork</w:t>
      </w:r>
      <w:r w:rsidR="002F696C" w:rsidRPr="000B4293">
        <w:rPr>
          <w:rFonts w:ascii="Times New Roman" w:hAnsi="Times New Roman" w:cs="Times New Roman"/>
        </w:rPr>
        <w:t>a. Ovaj proces se nastavlja sve</w:t>
      </w:r>
      <w:r w:rsidRPr="000B4293">
        <w:rPr>
          <w:rFonts w:ascii="Times New Roman" w:hAnsi="Times New Roman" w:cs="Times New Roman"/>
        </w:rPr>
        <w:t xml:space="preserve"> doktraženi broj ili točka zasićenja nije dostig</w:t>
      </w:r>
      <w:r w:rsidR="00B41EF1" w:rsidRPr="000B4293">
        <w:rPr>
          <w:rFonts w:ascii="Times New Roman" w:hAnsi="Times New Roman" w:cs="Times New Roman"/>
        </w:rPr>
        <w:t>nuta.</w:t>
      </w:r>
    </w:p>
    <w:p w:rsidR="00B41EF1" w:rsidRPr="000B4293" w:rsidRDefault="00B41EF1"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 xml:space="preserve">Primarni </w:t>
      </w:r>
      <w:r w:rsidR="00620BA9" w:rsidRPr="000B4293">
        <w:rPr>
          <w:rFonts w:ascii="Times New Roman" w:hAnsi="Times New Roman" w:cs="Times New Roman"/>
          <w:b/>
          <w:sz w:val="24"/>
        </w:rPr>
        <w:t>i sekundarni poda</w:t>
      </w:r>
      <w:r w:rsidRPr="000B4293">
        <w:rPr>
          <w:rFonts w:ascii="Times New Roman" w:hAnsi="Times New Roman" w:cs="Times New Roman"/>
          <w:b/>
          <w:sz w:val="24"/>
        </w:rPr>
        <w:t>ci</w:t>
      </w:r>
    </w:p>
    <w:p w:rsidR="00652D58" w:rsidRPr="000B4293" w:rsidRDefault="00652D58" w:rsidP="000B4293">
      <w:pPr>
        <w:pStyle w:val="ListParagraph"/>
        <w:numPr>
          <w:ilvl w:val="0"/>
          <w:numId w:val="27"/>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Primarni podaci</w:t>
      </w:r>
      <w:r w:rsidRPr="000B4293">
        <w:rPr>
          <w:rFonts w:ascii="Times New Roman" w:hAnsi="Times New Roman" w:cs="Times New Roman"/>
        </w:rPr>
        <w:t xml:space="preserve"> su podaci koji se prvi put prikupljaju za potrebe konkretnog istraživačkog projekta. </w:t>
      </w:r>
      <w:r w:rsidR="002F696C" w:rsidRPr="000B4293">
        <w:rPr>
          <w:rFonts w:ascii="Times New Roman" w:hAnsi="Times New Roman" w:cs="Times New Roman"/>
        </w:rPr>
        <w:t>Ovi poda</w:t>
      </w:r>
      <w:r w:rsidR="00DA2626" w:rsidRPr="000B4293">
        <w:rPr>
          <w:rFonts w:ascii="Times New Roman" w:hAnsi="Times New Roman" w:cs="Times New Roman"/>
        </w:rPr>
        <w:t>ci su relativno skuplji u odnosu na sekundarne, teže dostupni, i dulje se prikupljaju ali su preciznij.</w:t>
      </w:r>
    </w:p>
    <w:p w:rsidR="00DA2626" w:rsidRPr="000B4293" w:rsidRDefault="00DA2626" w:rsidP="000B4293">
      <w:pPr>
        <w:pStyle w:val="ListParagraph"/>
        <w:numPr>
          <w:ilvl w:val="0"/>
          <w:numId w:val="27"/>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Sekundarni pod</w:t>
      </w:r>
      <w:r w:rsidR="00620BA9" w:rsidRPr="000B4293">
        <w:rPr>
          <w:rFonts w:ascii="Times New Roman" w:hAnsi="Times New Roman" w:cs="Times New Roman"/>
          <w:u w:val="single"/>
        </w:rPr>
        <w:t>a</w:t>
      </w:r>
      <w:r w:rsidRPr="000B4293">
        <w:rPr>
          <w:rFonts w:ascii="Times New Roman" w:hAnsi="Times New Roman" w:cs="Times New Roman"/>
          <w:u w:val="single"/>
        </w:rPr>
        <w:t>ci</w:t>
      </w:r>
      <w:r w:rsidRPr="000B4293">
        <w:rPr>
          <w:rFonts w:ascii="Times New Roman" w:hAnsi="Times New Roman" w:cs="Times New Roman"/>
        </w:rPr>
        <w:t xml:space="preserve"> su podatci koji su prikupljeni za potrebe nekog drugog, ranijeg istraživačkog procesa, s nekom</w:t>
      </w:r>
      <w:r w:rsidR="00620BA9" w:rsidRPr="000B4293">
        <w:rPr>
          <w:rFonts w:ascii="Times New Roman" w:hAnsi="Times New Roman" w:cs="Times New Roman"/>
        </w:rPr>
        <w:t xml:space="preserve"> drugom svrhom. Sekundarni poda</w:t>
      </w:r>
      <w:r w:rsidRPr="000B4293">
        <w:rPr>
          <w:rFonts w:ascii="Times New Roman" w:hAnsi="Times New Roman" w:cs="Times New Roman"/>
        </w:rPr>
        <w:t>ci su relativno lako dostupni (u bazama podataka) brzo se pribavljaju uz</w:t>
      </w:r>
      <w:r w:rsidR="002F696C" w:rsidRPr="000B4293">
        <w:rPr>
          <w:rFonts w:ascii="Times New Roman" w:hAnsi="Times New Roman" w:cs="Times New Roman"/>
        </w:rPr>
        <w:t xml:space="preserve"> </w:t>
      </w:r>
      <w:r w:rsidRPr="000B4293">
        <w:rPr>
          <w:rFonts w:ascii="Times New Roman" w:hAnsi="Times New Roman" w:cs="Times New Roman"/>
        </w:rPr>
        <w:t>relativno manji trošak i objektivni su, ali postoji mogućnost da podaci nisu točni.</w:t>
      </w:r>
    </w:p>
    <w:p w:rsidR="00DA2626" w:rsidRDefault="00DA2626" w:rsidP="000B4293">
      <w:pPr>
        <w:pStyle w:val="ListParagraph"/>
        <w:spacing w:after="0" w:line="240" w:lineRule="auto"/>
        <w:ind w:left="426"/>
        <w:jc w:val="both"/>
        <w:rPr>
          <w:rFonts w:ascii="Times New Roman" w:hAnsi="Times New Roman" w:cs="Times New Roman"/>
        </w:rPr>
      </w:pPr>
    </w:p>
    <w:p w:rsidR="000B4293" w:rsidRDefault="000B4293" w:rsidP="000B4293">
      <w:pPr>
        <w:pStyle w:val="ListParagraph"/>
        <w:spacing w:after="0" w:line="240" w:lineRule="auto"/>
        <w:ind w:left="426"/>
        <w:jc w:val="both"/>
        <w:rPr>
          <w:rFonts w:ascii="Times New Roman" w:hAnsi="Times New Roman" w:cs="Times New Roman"/>
        </w:rPr>
      </w:pPr>
    </w:p>
    <w:p w:rsidR="000B4293" w:rsidRDefault="000B4293" w:rsidP="000B4293">
      <w:pPr>
        <w:pStyle w:val="ListParagraph"/>
        <w:spacing w:after="0" w:line="240" w:lineRule="auto"/>
        <w:ind w:left="426"/>
        <w:jc w:val="both"/>
        <w:rPr>
          <w:rFonts w:ascii="Times New Roman" w:hAnsi="Times New Roman" w:cs="Times New Roman"/>
        </w:rPr>
      </w:pPr>
    </w:p>
    <w:p w:rsidR="000B4293" w:rsidRPr="000B4293" w:rsidRDefault="000B4293"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lastRenderedPageBreak/>
        <w:t>Kako klasificiramo sekundarne podatke</w:t>
      </w:r>
    </w:p>
    <w:p w:rsidR="00DA2626" w:rsidRPr="000B4293" w:rsidRDefault="00620BA9" w:rsidP="000B4293">
      <w:pPr>
        <w:pStyle w:val="ListParagraph"/>
        <w:numPr>
          <w:ilvl w:val="0"/>
          <w:numId w:val="16"/>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Poda</w:t>
      </w:r>
      <w:r w:rsidR="003C4B8E" w:rsidRPr="000B4293">
        <w:rPr>
          <w:rFonts w:ascii="Times New Roman" w:hAnsi="Times New Roman" w:cs="Times New Roman"/>
          <w:u w:val="single"/>
        </w:rPr>
        <w:t>ci iz dokumenata</w:t>
      </w:r>
      <w:r w:rsidR="003C4B8E" w:rsidRPr="000B4293">
        <w:rPr>
          <w:rFonts w:ascii="Times New Roman" w:hAnsi="Times New Roman" w:cs="Times New Roman"/>
        </w:rPr>
        <w:t xml:space="preserve"> – obuhvaćaju</w:t>
      </w:r>
      <w:r w:rsidR="002F696C" w:rsidRPr="000B4293">
        <w:rPr>
          <w:rFonts w:ascii="Times New Roman" w:hAnsi="Times New Roman" w:cs="Times New Roman"/>
        </w:rPr>
        <w:t xml:space="preserve"> podatke iz pisanih materijala </w:t>
      </w:r>
      <w:r w:rsidR="003C4B8E" w:rsidRPr="000B4293">
        <w:rPr>
          <w:rFonts w:ascii="Times New Roman" w:hAnsi="Times New Roman" w:cs="Times New Roman"/>
        </w:rPr>
        <w:t>i podatke iz nep</w:t>
      </w:r>
      <w:r w:rsidR="002F696C" w:rsidRPr="000B4293">
        <w:rPr>
          <w:rFonts w:ascii="Times New Roman" w:hAnsi="Times New Roman" w:cs="Times New Roman"/>
        </w:rPr>
        <w:t xml:space="preserve">isanih materijala. </w:t>
      </w:r>
      <w:r w:rsidR="003C4B8E" w:rsidRPr="000B4293">
        <w:rPr>
          <w:rFonts w:ascii="Times New Roman" w:hAnsi="Times New Roman" w:cs="Times New Roman"/>
        </w:rPr>
        <w:t>Na temelju podataka iz dokumenata provode se povijesna ili arhivska istraživanja.</w:t>
      </w:r>
    </w:p>
    <w:p w:rsidR="003C4B8E" w:rsidRPr="000B4293" w:rsidRDefault="00620BA9" w:rsidP="000B4293">
      <w:pPr>
        <w:pStyle w:val="ListParagraph"/>
        <w:numPr>
          <w:ilvl w:val="0"/>
          <w:numId w:val="16"/>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Poda</w:t>
      </w:r>
      <w:r w:rsidR="003C4B8E" w:rsidRPr="000B4293">
        <w:rPr>
          <w:rFonts w:ascii="Times New Roman" w:hAnsi="Times New Roman" w:cs="Times New Roman"/>
          <w:u w:val="single"/>
        </w:rPr>
        <w:t>ci iz anketa</w:t>
      </w:r>
      <w:r w:rsidR="003C4B8E" w:rsidRPr="000B4293">
        <w:rPr>
          <w:rFonts w:ascii="Times New Roman" w:hAnsi="Times New Roman" w:cs="Times New Roman"/>
        </w:rPr>
        <w:t xml:space="preserve"> – odnose se na p</w:t>
      </w:r>
      <w:r w:rsidR="002F696C" w:rsidRPr="000B4293">
        <w:rPr>
          <w:rFonts w:ascii="Times New Roman" w:hAnsi="Times New Roman" w:cs="Times New Roman"/>
        </w:rPr>
        <w:t>odatke prikupljene u upitnicima</w:t>
      </w:r>
      <w:r w:rsidR="003C4B8E" w:rsidRPr="000B4293">
        <w:rPr>
          <w:rFonts w:ascii="Times New Roman" w:hAnsi="Times New Roman" w:cs="Times New Roman"/>
        </w:rPr>
        <w:t xml:space="preserve"> te podaci iz </w:t>
      </w:r>
      <w:r w:rsidR="003C4B8E" w:rsidRPr="000B4293">
        <w:rPr>
          <w:rFonts w:ascii="Times New Roman" w:hAnsi="Times New Roman" w:cs="Times New Roman"/>
          <w:i/>
        </w:rPr>
        <w:t>ad hoc</w:t>
      </w:r>
      <w:r w:rsidR="003C4B8E" w:rsidRPr="000B4293">
        <w:rPr>
          <w:rFonts w:ascii="Times New Roman" w:hAnsi="Times New Roman" w:cs="Times New Roman"/>
        </w:rPr>
        <w:t xml:space="preserve"> anketa</w:t>
      </w:r>
      <w:r w:rsidR="002F696C" w:rsidRPr="000B4293">
        <w:rPr>
          <w:rFonts w:ascii="Times New Roman" w:hAnsi="Times New Roman" w:cs="Times New Roman"/>
        </w:rPr>
        <w:t>.</w:t>
      </w:r>
    </w:p>
    <w:p w:rsidR="003C4B8E" w:rsidRPr="000B4293" w:rsidRDefault="003C4B8E" w:rsidP="000B4293">
      <w:pPr>
        <w:pStyle w:val="ListParagraph"/>
        <w:numPr>
          <w:ilvl w:val="0"/>
          <w:numId w:val="16"/>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Podaci iz višestrukih izvora</w:t>
      </w:r>
      <w:r w:rsidRPr="000B4293">
        <w:rPr>
          <w:rFonts w:ascii="Times New Roman" w:hAnsi="Times New Roman" w:cs="Times New Roman"/>
        </w:rPr>
        <w:t xml:space="preserve"> – mogu se temeljiti isključivo na </w:t>
      </w:r>
      <w:r w:rsidR="00620BA9" w:rsidRPr="000B4293">
        <w:rPr>
          <w:rFonts w:ascii="Times New Roman" w:hAnsi="Times New Roman" w:cs="Times New Roman"/>
        </w:rPr>
        <w:t>dokumentarnim podacima ili podacima iz anketa, ali mogu biti kombinacija ili kompilacija više izvoda.</w:t>
      </w:r>
    </w:p>
    <w:p w:rsidR="00620BA9" w:rsidRPr="000B4293" w:rsidRDefault="00620BA9"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meta-analiza</w:t>
      </w:r>
    </w:p>
    <w:p w:rsidR="00620BA9" w:rsidRPr="000B4293" w:rsidRDefault="00620BA9"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Meta analiza je specifično istraživanje koje se temelji na</w:t>
      </w:r>
      <w:r w:rsidR="00B63E50" w:rsidRPr="000B4293">
        <w:rPr>
          <w:rFonts w:ascii="Times New Roman" w:hAnsi="Times New Roman" w:cs="Times New Roman"/>
        </w:rPr>
        <w:t xml:space="preserve"> </w:t>
      </w:r>
      <w:r w:rsidRPr="000B4293">
        <w:rPr>
          <w:rFonts w:ascii="Times New Roman" w:hAnsi="Times New Roman" w:cs="Times New Roman"/>
        </w:rPr>
        <w:t>sekundarnim podacima. Meta analiza je „analiza analize“. To je skup postupaka kojima se analiziraju podaci iz većeg broja istraživanja istog problema istraživanja. U analizi se mogu analizirati i uspoređivati sličnosti ili razlike, a temelj analize su zaklju</w:t>
      </w:r>
      <w:r w:rsidR="00B63E50" w:rsidRPr="000B4293">
        <w:rPr>
          <w:rFonts w:ascii="Times New Roman" w:hAnsi="Times New Roman" w:cs="Times New Roman"/>
        </w:rPr>
        <w:t>čci svakog pojedinačnog izvora.</w:t>
      </w:r>
    </w:p>
    <w:p w:rsidR="00620BA9" w:rsidRPr="000B4293" w:rsidRDefault="00620BA9"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analiza sadržaja</w:t>
      </w:r>
    </w:p>
    <w:p w:rsidR="00B63E50" w:rsidRPr="000B4293" w:rsidRDefault="00AB5D1C"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 xml:space="preserve">Analizu sadržaja ubrajamo u metode prikupljanja primarnih podataka. Analizom sadržaja prikupljamo podatke iz informacijskih materijala i tekstova općenito, a osobito je razvijena u području analize masovne komunikacije. Ponajprije analiziramo sadržaj poruke, a preko sadržaja možemo spoznati i obilježja pošiljatelja te primatelja poruke kao i učinke poduzetih akcija. </w:t>
      </w:r>
    </w:p>
    <w:p w:rsidR="00B63E50" w:rsidRPr="000B4293" w:rsidRDefault="00B63E50"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Što je studija slučaja</w:t>
      </w:r>
    </w:p>
    <w:p w:rsidR="00152B42" w:rsidRPr="000B4293" w:rsidRDefault="00923775"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Studija slučaja podrazumijeva korištenje različitih metoda kako bi se detaljno analizirao jedan ili više odabranih slučajeva koji se odnose na istu ili sličnu temu odnosno problem istraživanja. Ova analiza koristi se kako bi se bolje razumijela suština problema, razvile općenitije  teorijske tvrdnje o pravilnostima u analiziranom problemu te razvile nove hipoteze koje se u kasnijem radu provjeravaju</w:t>
      </w:r>
    </w:p>
    <w:p w:rsidR="00B63E50" w:rsidRPr="000B4293" w:rsidRDefault="00B63E50"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Opiši metodu promatranja</w:t>
      </w:r>
    </w:p>
    <w:p w:rsidR="00471012" w:rsidRPr="000B4293" w:rsidRDefault="00471012"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Metodu promatranja opisujemo kao prikupljanje primarnih podataka kroz proces uočavanja i bilježenja  činjenica ili događaja bez postavljanja pitanja</w:t>
      </w:r>
      <w:r w:rsidR="00B63E50" w:rsidRPr="000B4293">
        <w:rPr>
          <w:rFonts w:ascii="Times New Roman" w:hAnsi="Times New Roman" w:cs="Times New Roman"/>
        </w:rPr>
        <w:t xml:space="preserve"> </w:t>
      </w:r>
      <w:r w:rsidRPr="000B4293">
        <w:rPr>
          <w:rFonts w:ascii="Times New Roman" w:hAnsi="Times New Roman" w:cs="Times New Roman"/>
        </w:rPr>
        <w:t>osobama čije se ponašanje prati. Ono služi usvajanju novih spoznaja, dio je cjelovitog procesa istraživanja, usmjereno je određenom objektu, njegovi se rezultati bilježe, analiziraju kvantitativno i kvalitativno, a</w:t>
      </w:r>
      <w:r w:rsidR="00B63E50" w:rsidRPr="000B4293">
        <w:rPr>
          <w:rFonts w:ascii="Times New Roman" w:hAnsi="Times New Roman" w:cs="Times New Roman"/>
        </w:rPr>
        <w:t xml:space="preserve"> </w:t>
      </w:r>
      <w:r w:rsidRPr="000B4293">
        <w:rPr>
          <w:rFonts w:ascii="Times New Roman" w:hAnsi="Times New Roman" w:cs="Times New Roman"/>
        </w:rPr>
        <w:t>promatrač treba biti stručno osp</w:t>
      </w:r>
      <w:r w:rsidR="00B63E50" w:rsidRPr="000B4293">
        <w:rPr>
          <w:rFonts w:ascii="Times New Roman" w:hAnsi="Times New Roman" w:cs="Times New Roman"/>
        </w:rPr>
        <w:t>o</w:t>
      </w:r>
      <w:r w:rsidRPr="000B4293">
        <w:rPr>
          <w:rFonts w:ascii="Times New Roman" w:hAnsi="Times New Roman" w:cs="Times New Roman"/>
        </w:rPr>
        <w:t>sobljen kako bi se osigurala kontrola pouzdanosti, objektivnosti i valjanosti.</w:t>
      </w:r>
    </w:p>
    <w:p w:rsidR="00471012" w:rsidRPr="000B4293" w:rsidRDefault="00471012"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Prednosti i nedostatci metode promatranja</w:t>
      </w:r>
    </w:p>
    <w:p w:rsidR="00B63E50" w:rsidRPr="000B4293" w:rsidRDefault="00B63E50" w:rsidP="000B4293">
      <w:pPr>
        <w:pStyle w:val="ListParagraph"/>
        <w:spacing w:after="0" w:line="240" w:lineRule="auto"/>
        <w:ind w:left="426"/>
        <w:jc w:val="both"/>
        <w:rPr>
          <w:rFonts w:ascii="Times New Roman" w:hAnsi="Times New Roman" w:cs="Times New Roman"/>
          <w:u w:val="single"/>
        </w:rPr>
        <w:sectPr w:rsidR="00B63E50" w:rsidRPr="000B4293" w:rsidSect="000B4293">
          <w:type w:val="continuous"/>
          <w:pgSz w:w="11906" w:h="16838"/>
          <w:pgMar w:top="680" w:right="680" w:bottom="680" w:left="680" w:header="709" w:footer="709" w:gutter="0"/>
          <w:cols w:space="708"/>
          <w:docGrid w:linePitch="360"/>
        </w:sectPr>
      </w:pPr>
    </w:p>
    <w:p w:rsidR="00471012" w:rsidRPr="000B4293" w:rsidRDefault="00471012" w:rsidP="000B4293">
      <w:pPr>
        <w:pStyle w:val="ListParagraph"/>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lastRenderedPageBreak/>
        <w:t>Prednosti:</w:t>
      </w:r>
    </w:p>
    <w:p w:rsidR="00471012" w:rsidRPr="000B4293" w:rsidRDefault="00471012" w:rsidP="000B4293">
      <w:pPr>
        <w:pStyle w:val="ListParagraph"/>
        <w:numPr>
          <w:ilvl w:val="0"/>
          <w:numId w:val="18"/>
        </w:numPr>
        <w:spacing w:after="0" w:line="240" w:lineRule="auto"/>
        <w:ind w:left="426" w:hanging="142"/>
        <w:jc w:val="both"/>
        <w:rPr>
          <w:rFonts w:ascii="Times New Roman" w:hAnsi="Times New Roman" w:cs="Times New Roman"/>
        </w:rPr>
      </w:pPr>
      <w:r w:rsidRPr="000B4293">
        <w:rPr>
          <w:rFonts w:ascii="Times New Roman" w:hAnsi="Times New Roman" w:cs="Times New Roman"/>
        </w:rPr>
        <w:t>Događaji se bilježe onako kako se događaju</w:t>
      </w:r>
    </w:p>
    <w:p w:rsidR="00471012" w:rsidRPr="000B4293" w:rsidRDefault="00471012" w:rsidP="000B4293">
      <w:pPr>
        <w:pStyle w:val="ListParagraph"/>
        <w:numPr>
          <w:ilvl w:val="0"/>
          <w:numId w:val="18"/>
        </w:numPr>
        <w:spacing w:after="0" w:line="240" w:lineRule="auto"/>
        <w:ind w:left="426" w:hanging="142"/>
        <w:jc w:val="both"/>
        <w:rPr>
          <w:rFonts w:ascii="Times New Roman" w:hAnsi="Times New Roman" w:cs="Times New Roman"/>
        </w:rPr>
      </w:pPr>
      <w:r w:rsidRPr="000B4293">
        <w:rPr>
          <w:rFonts w:ascii="Times New Roman" w:hAnsi="Times New Roman" w:cs="Times New Roman"/>
        </w:rPr>
        <w:t>Rezultati promatranjea ne ovise o volji promatranih</w:t>
      </w:r>
    </w:p>
    <w:p w:rsidR="00471012" w:rsidRPr="000B4293" w:rsidRDefault="00471012" w:rsidP="000B4293">
      <w:pPr>
        <w:pStyle w:val="ListParagraph"/>
        <w:numPr>
          <w:ilvl w:val="0"/>
          <w:numId w:val="18"/>
        </w:numPr>
        <w:spacing w:after="0" w:line="240" w:lineRule="auto"/>
        <w:ind w:left="426" w:hanging="142"/>
        <w:jc w:val="both"/>
        <w:rPr>
          <w:rFonts w:ascii="Times New Roman" w:hAnsi="Times New Roman" w:cs="Times New Roman"/>
        </w:rPr>
      </w:pPr>
      <w:r w:rsidRPr="000B4293">
        <w:rPr>
          <w:rFonts w:ascii="Times New Roman" w:hAnsi="Times New Roman" w:cs="Times New Roman"/>
        </w:rPr>
        <w:t>Smanjena pristranost</w:t>
      </w:r>
    </w:p>
    <w:p w:rsidR="00B55827" w:rsidRPr="000B4293" w:rsidRDefault="00B55827" w:rsidP="000B4293">
      <w:pPr>
        <w:pStyle w:val="ListParagraph"/>
        <w:numPr>
          <w:ilvl w:val="0"/>
          <w:numId w:val="18"/>
        </w:numPr>
        <w:spacing w:after="0" w:line="240" w:lineRule="auto"/>
        <w:ind w:left="426" w:hanging="142"/>
        <w:jc w:val="both"/>
        <w:rPr>
          <w:rFonts w:ascii="Times New Roman" w:hAnsi="Times New Roman" w:cs="Times New Roman"/>
        </w:rPr>
      </w:pPr>
      <w:r w:rsidRPr="000B4293">
        <w:rPr>
          <w:rFonts w:ascii="Times New Roman" w:hAnsi="Times New Roman" w:cs="Times New Roman"/>
        </w:rPr>
        <w:t>Podaci promatranja su objektivni</w:t>
      </w:r>
    </w:p>
    <w:p w:rsidR="00B55827" w:rsidRPr="000B4293" w:rsidRDefault="00B55827" w:rsidP="000B4293">
      <w:pPr>
        <w:pStyle w:val="ListParagraph"/>
        <w:numPr>
          <w:ilvl w:val="0"/>
          <w:numId w:val="18"/>
        </w:numPr>
        <w:spacing w:after="0" w:line="240" w:lineRule="auto"/>
        <w:ind w:left="426" w:hanging="142"/>
        <w:jc w:val="both"/>
        <w:rPr>
          <w:rFonts w:ascii="Times New Roman" w:hAnsi="Times New Roman" w:cs="Times New Roman"/>
        </w:rPr>
      </w:pPr>
      <w:r w:rsidRPr="000B4293">
        <w:rPr>
          <w:rFonts w:ascii="Times New Roman" w:hAnsi="Times New Roman" w:cs="Times New Roman"/>
        </w:rPr>
        <w:t>Podaci promatranja su precizni</w:t>
      </w:r>
    </w:p>
    <w:p w:rsidR="00B55827" w:rsidRPr="000B4293" w:rsidRDefault="00B63E50" w:rsidP="000B4293">
      <w:pPr>
        <w:spacing w:after="0" w:line="240" w:lineRule="auto"/>
        <w:ind w:left="426"/>
        <w:jc w:val="both"/>
        <w:rPr>
          <w:rFonts w:ascii="Times New Roman" w:hAnsi="Times New Roman" w:cs="Times New Roman"/>
          <w:u w:val="single"/>
        </w:rPr>
      </w:pPr>
      <w:r w:rsidRPr="000B4293">
        <w:rPr>
          <w:rFonts w:ascii="Times New Roman" w:hAnsi="Times New Roman" w:cs="Times New Roman"/>
          <w:u w:val="single"/>
        </w:rPr>
        <w:br w:type="column"/>
      </w:r>
      <w:r w:rsidR="00B55827" w:rsidRPr="000B4293">
        <w:rPr>
          <w:rFonts w:ascii="Times New Roman" w:hAnsi="Times New Roman" w:cs="Times New Roman"/>
          <w:u w:val="single"/>
        </w:rPr>
        <w:lastRenderedPageBreak/>
        <w:t>Nedostaci:</w:t>
      </w:r>
    </w:p>
    <w:p w:rsidR="00B55827" w:rsidRPr="000B4293" w:rsidRDefault="00B55827" w:rsidP="000B4293">
      <w:pPr>
        <w:pStyle w:val="ListParagraph"/>
        <w:numPr>
          <w:ilvl w:val="0"/>
          <w:numId w:val="19"/>
        </w:numPr>
        <w:spacing w:after="0" w:line="240" w:lineRule="auto"/>
        <w:ind w:left="426" w:hanging="142"/>
        <w:jc w:val="both"/>
        <w:rPr>
          <w:rFonts w:ascii="Times New Roman" w:hAnsi="Times New Roman" w:cs="Times New Roman"/>
        </w:rPr>
      </w:pPr>
      <w:r w:rsidRPr="000B4293">
        <w:rPr>
          <w:rFonts w:ascii="Times New Roman" w:hAnsi="Times New Roman" w:cs="Times New Roman"/>
        </w:rPr>
        <w:t>Bilježenje je ograničeno na događaje u sadašnjem vremenu</w:t>
      </w:r>
    </w:p>
    <w:p w:rsidR="00B55827" w:rsidRPr="000B4293" w:rsidRDefault="00B55827" w:rsidP="000B4293">
      <w:pPr>
        <w:pStyle w:val="ListParagraph"/>
        <w:numPr>
          <w:ilvl w:val="0"/>
          <w:numId w:val="19"/>
        </w:numPr>
        <w:spacing w:after="0" w:line="240" w:lineRule="auto"/>
        <w:ind w:left="426" w:hanging="142"/>
        <w:jc w:val="both"/>
        <w:rPr>
          <w:rFonts w:ascii="Times New Roman" w:hAnsi="Times New Roman" w:cs="Times New Roman"/>
        </w:rPr>
      </w:pPr>
      <w:r w:rsidRPr="000B4293">
        <w:rPr>
          <w:rFonts w:ascii="Times New Roman" w:hAnsi="Times New Roman" w:cs="Times New Roman"/>
        </w:rPr>
        <w:t>Promatranje je ograničeno na činjenice, situacije, zbivanja (nemoguće je istražiti mišljenja, stavove, osjećaje...)</w:t>
      </w:r>
    </w:p>
    <w:p w:rsidR="00B55827" w:rsidRPr="000B4293" w:rsidRDefault="00B55827" w:rsidP="000B4293">
      <w:pPr>
        <w:pStyle w:val="ListParagraph"/>
        <w:numPr>
          <w:ilvl w:val="0"/>
          <w:numId w:val="19"/>
        </w:numPr>
        <w:spacing w:after="0" w:line="240" w:lineRule="auto"/>
        <w:ind w:left="426" w:hanging="142"/>
        <w:jc w:val="both"/>
        <w:rPr>
          <w:rFonts w:ascii="Times New Roman" w:hAnsi="Times New Roman" w:cs="Times New Roman"/>
        </w:rPr>
      </w:pPr>
      <w:r w:rsidRPr="000B4293">
        <w:rPr>
          <w:rFonts w:ascii="Times New Roman" w:hAnsi="Times New Roman" w:cs="Times New Roman"/>
        </w:rPr>
        <w:t>Teško je promatrati pojave koje dugo traju</w:t>
      </w:r>
    </w:p>
    <w:p w:rsidR="00B55827" w:rsidRPr="000B4293" w:rsidRDefault="00B55827" w:rsidP="000B4293">
      <w:pPr>
        <w:pStyle w:val="ListParagraph"/>
        <w:numPr>
          <w:ilvl w:val="0"/>
          <w:numId w:val="19"/>
        </w:numPr>
        <w:spacing w:after="0" w:line="240" w:lineRule="auto"/>
        <w:ind w:left="426" w:hanging="142"/>
        <w:jc w:val="both"/>
        <w:rPr>
          <w:rFonts w:ascii="Times New Roman" w:hAnsi="Times New Roman" w:cs="Times New Roman"/>
        </w:rPr>
      </w:pPr>
      <w:r w:rsidRPr="000B4293">
        <w:rPr>
          <w:rFonts w:ascii="Times New Roman" w:hAnsi="Times New Roman" w:cs="Times New Roman"/>
        </w:rPr>
        <w:t>Primjena tehničkih pomagala može povećati troškove promatranja</w:t>
      </w:r>
    </w:p>
    <w:p w:rsidR="00B63E50" w:rsidRPr="000B4293" w:rsidRDefault="00B63E50" w:rsidP="000B4293">
      <w:pPr>
        <w:pStyle w:val="ListParagraph"/>
        <w:spacing w:after="0" w:line="240" w:lineRule="auto"/>
        <w:ind w:left="426"/>
        <w:jc w:val="both"/>
        <w:rPr>
          <w:rFonts w:ascii="Times New Roman" w:hAnsi="Times New Roman" w:cs="Times New Roman"/>
        </w:rPr>
        <w:sectPr w:rsidR="00B63E50" w:rsidRPr="000B4293" w:rsidSect="000B4293">
          <w:type w:val="continuous"/>
          <w:pgSz w:w="11906" w:h="16838"/>
          <w:pgMar w:top="680" w:right="680" w:bottom="680" w:left="680" w:header="709" w:footer="709" w:gutter="0"/>
          <w:cols w:num="2" w:space="708"/>
          <w:docGrid w:linePitch="360"/>
        </w:sectPr>
      </w:pPr>
    </w:p>
    <w:p w:rsidR="001135BC" w:rsidRPr="000B4293" w:rsidRDefault="00164B83"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lastRenderedPageBreak/>
        <w:t>Opiši metodu ankete i nabroji</w:t>
      </w:r>
      <w:r w:rsidR="004C01AA" w:rsidRPr="000B4293">
        <w:rPr>
          <w:rFonts w:ascii="Times New Roman" w:hAnsi="Times New Roman" w:cs="Times New Roman"/>
          <w:b/>
          <w:sz w:val="24"/>
        </w:rPr>
        <w:t xml:space="preserve"> vrste anketa</w:t>
      </w:r>
    </w:p>
    <w:p w:rsidR="00B55827" w:rsidRPr="000B4293" w:rsidRDefault="00164B83"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Anketa kao metoda istraživanja je prikupljanje podataka  ispitivanjem uz primjenu posebnog formulara – anketnog upitnika. Svi ispitanici odgovaraju na set istih pitanja koja su složena određenim redosljedom</w:t>
      </w:r>
      <w:r w:rsidR="00B63E50" w:rsidRPr="000B4293">
        <w:rPr>
          <w:rFonts w:ascii="Times New Roman" w:hAnsi="Times New Roman" w:cs="Times New Roman"/>
        </w:rPr>
        <w:t>, što om</w:t>
      </w:r>
      <w:r w:rsidRPr="000B4293">
        <w:rPr>
          <w:rFonts w:ascii="Times New Roman" w:hAnsi="Times New Roman" w:cs="Times New Roman"/>
        </w:rPr>
        <w:t>ogućava učinkovito prikupljanje podataka na velikim uzorcima. Vrste anketa su:</w:t>
      </w:r>
    </w:p>
    <w:p w:rsidR="00860579" w:rsidRPr="000B4293" w:rsidRDefault="00164B83" w:rsidP="000B4293">
      <w:pPr>
        <w:pStyle w:val="ListParagraph"/>
        <w:numPr>
          <w:ilvl w:val="0"/>
          <w:numId w:val="2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Strukturirani intervju</w:t>
      </w:r>
      <w:r w:rsidRPr="000B4293">
        <w:rPr>
          <w:rFonts w:ascii="Times New Roman" w:hAnsi="Times New Roman" w:cs="Times New Roman"/>
        </w:rPr>
        <w:t xml:space="preserve"> – izravna komunikacija uz postavljanje pitanja ispitaniku</w:t>
      </w:r>
      <w:r w:rsidR="00860579" w:rsidRPr="000B4293">
        <w:rPr>
          <w:rFonts w:ascii="Times New Roman" w:hAnsi="Times New Roman" w:cs="Times New Roman"/>
        </w:rPr>
        <w:t>. Prihvatljiva stopa odaziva 50-70%. Visoki su troškovi, ali prikupljeni podaci najrealni</w:t>
      </w:r>
      <w:r w:rsidR="00B63E50" w:rsidRPr="000B4293">
        <w:rPr>
          <w:rFonts w:ascii="Times New Roman" w:hAnsi="Times New Roman" w:cs="Times New Roman"/>
        </w:rPr>
        <w:t>ji.</w:t>
      </w:r>
    </w:p>
    <w:p w:rsidR="00D0760A" w:rsidRPr="000B4293" w:rsidRDefault="00164B83" w:rsidP="000B4293">
      <w:pPr>
        <w:pStyle w:val="ListParagraph"/>
        <w:numPr>
          <w:ilvl w:val="0"/>
          <w:numId w:val="2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„podijeli pa skupi“</w:t>
      </w:r>
      <w:r w:rsidRPr="000B4293">
        <w:rPr>
          <w:rFonts w:ascii="Times New Roman" w:hAnsi="Times New Roman" w:cs="Times New Roman"/>
        </w:rPr>
        <w:t xml:space="preserve"> – ankete se podijele ispitanicima i nakon određenog vremana se skupe</w:t>
      </w:r>
      <w:r w:rsidR="00860579" w:rsidRPr="000B4293">
        <w:rPr>
          <w:rFonts w:ascii="Times New Roman" w:hAnsi="Times New Roman" w:cs="Times New Roman"/>
        </w:rPr>
        <w:t>. Stopa odaziva je 30-50%. Relativno visoki troškovi anketara, umnažanja, terenskog rada... Razina pouzdanosti je niska</w:t>
      </w:r>
      <w:r w:rsidR="00B63E50" w:rsidRPr="000B4293">
        <w:rPr>
          <w:rFonts w:ascii="Times New Roman" w:hAnsi="Times New Roman" w:cs="Times New Roman"/>
        </w:rPr>
        <w:t>.</w:t>
      </w:r>
    </w:p>
    <w:p w:rsidR="00164B83" w:rsidRPr="000B4293" w:rsidRDefault="00164B83" w:rsidP="000B4293">
      <w:pPr>
        <w:pStyle w:val="ListParagraph"/>
        <w:numPr>
          <w:ilvl w:val="0"/>
          <w:numId w:val="2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Telefonska anketa</w:t>
      </w:r>
      <w:r w:rsidRPr="000B4293">
        <w:rPr>
          <w:rFonts w:ascii="Times New Roman" w:hAnsi="Times New Roman" w:cs="Times New Roman"/>
        </w:rPr>
        <w:t xml:space="preserve"> – slučajnim odabirom broja odabire se ispitanik i postavljaju mu se pitanja ankete</w:t>
      </w:r>
      <w:r w:rsidR="00860579" w:rsidRPr="000B4293">
        <w:rPr>
          <w:rFonts w:ascii="Times New Roman" w:hAnsi="Times New Roman" w:cs="Times New Roman"/>
        </w:rPr>
        <w:t>. Javljaju se troškovi telefonskih poziva, administracije... prikladna je za manje ankete do maksimalno 30 min</w:t>
      </w:r>
    </w:p>
    <w:p w:rsidR="00164B83" w:rsidRPr="000B4293" w:rsidRDefault="00164B83" w:rsidP="000B4293">
      <w:pPr>
        <w:pStyle w:val="ListParagraph"/>
        <w:numPr>
          <w:ilvl w:val="0"/>
          <w:numId w:val="2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Anketa putem pošte</w:t>
      </w:r>
      <w:r w:rsidRPr="000B4293">
        <w:rPr>
          <w:rFonts w:ascii="Times New Roman" w:hAnsi="Times New Roman" w:cs="Times New Roman"/>
        </w:rPr>
        <w:t xml:space="preserve"> – slučajnim odabirom ankete se šalju na adrese ispitanika, te ih se moli da ispune anketu i vrate je na adresu pošiljatelja. Praksa je da se odmah s anketom pošalje prazna koverta s markicom da ispitanik ne</w:t>
      </w:r>
      <w:r w:rsidR="00B63E50" w:rsidRPr="000B4293">
        <w:rPr>
          <w:rFonts w:ascii="Times New Roman" w:hAnsi="Times New Roman" w:cs="Times New Roman"/>
        </w:rPr>
        <w:t xml:space="preserve"> </w:t>
      </w:r>
      <w:r w:rsidRPr="000B4293">
        <w:rPr>
          <w:rFonts w:ascii="Times New Roman" w:hAnsi="Times New Roman" w:cs="Times New Roman"/>
        </w:rPr>
        <w:t>bi imao dodatnih troškova.</w:t>
      </w:r>
    </w:p>
    <w:p w:rsidR="00860579" w:rsidRPr="000B4293" w:rsidRDefault="00860579" w:rsidP="000B4293">
      <w:pPr>
        <w:pStyle w:val="ListParagraph"/>
        <w:numPr>
          <w:ilvl w:val="0"/>
          <w:numId w:val="20"/>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Anketa putem interneta</w:t>
      </w:r>
      <w:r w:rsidRPr="000B4293">
        <w:rPr>
          <w:rFonts w:ascii="Times New Roman" w:hAnsi="Times New Roman" w:cs="Times New Roman"/>
        </w:rPr>
        <w:t xml:space="preserve"> – slično kao i putem pošte</w:t>
      </w:r>
      <w:r w:rsidR="00B63E50" w:rsidRPr="000B4293">
        <w:rPr>
          <w:rFonts w:ascii="Times New Roman" w:hAnsi="Times New Roman" w:cs="Times New Roman"/>
        </w:rPr>
        <w:t>,</w:t>
      </w:r>
      <w:r w:rsidRPr="000B4293">
        <w:rPr>
          <w:rFonts w:ascii="Times New Roman" w:hAnsi="Times New Roman" w:cs="Times New Roman"/>
        </w:rPr>
        <w:t xml:space="preserve"> ali se ne šalje na kućnu adresu već na e-mail adresu.</w:t>
      </w:r>
      <w:r w:rsidR="00B93375" w:rsidRPr="000B4293">
        <w:rPr>
          <w:rFonts w:ascii="Times New Roman" w:hAnsi="Times New Roman" w:cs="Times New Roman"/>
        </w:rPr>
        <w:t xml:space="preserve"> Prednost je da se može obuhvatiti jako veliki dio populacije. Minimalni su troškovi ali je i minimalan odziv 10-30% s upitnom vjerodostojnošću podataka.</w:t>
      </w:r>
    </w:p>
    <w:p w:rsidR="00D0760A" w:rsidRPr="000B4293" w:rsidRDefault="00D0760A"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 xml:space="preserve">Tri </w:t>
      </w:r>
      <w:r w:rsidR="0061667A" w:rsidRPr="000B4293">
        <w:rPr>
          <w:rFonts w:ascii="Times New Roman" w:hAnsi="Times New Roman" w:cs="Times New Roman"/>
          <w:b/>
          <w:sz w:val="24"/>
        </w:rPr>
        <w:t>osnovne vrste interv</w:t>
      </w:r>
      <w:r w:rsidRPr="000B4293">
        <w:rPr>
          <w:rFonts w:ascii="Times New Roman" w:hAnsi="Times New Roman" w:cs="Times New Roman"/>
          <w:b/>
          <w:sz w:val="24"/>
        </w:rPr>
        <w:t>jua</w:t>
      </w:r>
    </w:p>
    <w:p w:rsidR="00323B68" w:rsidRPr="000B4293" w:rsidRDefault="00323B68" w:rsidP="000B4293">
      <w:pPr>
        <w:pStyle w:val="ListParagraph"/>
        <w:numPr>
          <w:ilvl w:val="0"/>
          <w:numId w:val="21"/>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Strukturirani int</w:t>
      </w:r>
      <w:r w:rsidR="00E53A5E" w:rsidRPr="000B4293">
        <w:rPr>
          <w:rFonts w:ascii="Times New Roman" w:hAnsi="Times New Roman" w:cs="Times New Roman"/>
          <w:u w:val="single"/>
        </w:rPr>
        <w:t>erv</w:t>
      </w:r>
      <w:r w:rsidRPr="000B4293">
        <w:rPr>
          <w:rFonts w:ascii="Times New Roman" w:hAnsi="Times New Roman" w:cs="Times New Roman"/>
          <w:u w:val="single"/>
        </w:rPr>
        <w:t>ju</w:t>
      </w:r>
      <w:r w:rsidRPr="000B4293">
        <w:rPr>
          <w:rFonts w:ascii="Times New Roman" w:hAnsi="Times New Roman" w:cs="Times New Roman"/>
        </w:rPr>
        <w:t xml:space="preserve"> – za bilježenje odgovora ispitanika koristimo unaprijed definirane obrasce za prikupljanje podataka.</w:t>
      </w:r>
    </w:p>
    <w:p w:rsidR="00323B68" w:rsidRPr="000B4293" w:rsidRDefault="00323B68" w:rsidP="000B4293">
      <w:pPr>
        <w:pStyle w:val="ListParagraph"/>
        <w:numPr>
          <w:ilvl w:val="0"/>
          <w:numId w:val="21"/>
        </w:numPr>
        <w:spacing w:after="0" w:line="240" w:lineRule="auto"/>
        <w:ind w:left="426" w:hanging="142"/>
        <w:jc w:val="both"/>
        <w:rPr>
          <w:rFonts w:ascii="Times New Roman" w:hAnsi="Times New Roman" w:cs="Times New Roman"/>
          <w:u w:val="single"/>
        </w:rPr>
      </w:pPr>
      <w:r w:rsidRPr="000B4293">
        <w:rPr>
          <w:rFonts w:ascii="Times New Roman" w:hAnsi="Times New Roman" w:cs="Times New Roman"/>
          <w:u w:val="single"/>
        </w:rPr>
        <w:t xml:space="preserve">Polustrukturirani </w:t>
      </w:r>
      <w:r w:rsidR="00E53A5E" w:rsidRPr="000B4293">
        <w:rPr>
          <w:rFonts w:ascii="Times New Roman" w:hAnsi="Times New Roman" w:cs="Times New Roman"/>
          <w:u w:val="single"/>
        </w:rPr>
        <w:t>interv</w:t>
      </w:r>
      <w:r w:rsidRPr="000B4293">
        <w:rPr>
          <w:rFonts w:ascii="Times New Roman" w:hAnsi="Times New Roman" w:cs="Times New Roman"/>
          <w:u w:val="single"/>
        </w:rPr>
        <w:t>ju</w:t>
      </w:r>
    </w:p>
    <w:p w:rsidR="00323B68" w:rsidRPr="000B4293" w:rsidRDefault="00323B68" w:rsidP="000B4293">
      <w:pPr>
        <w:pStyle w:val="ListParagraph"/>
        <w:numPr>
          <w:ilvl w:val="0"/>
          <w:numId w:val="21"/>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 xml:space="preserve">Nestrukturirani </w:t>
      </w:r>
      <w:r w:rsidR="00E53A5E" w:rsidRPr="000B4293">
        <w:rPr>
          <w:rFonts w:ascii="Times New Roman" w:hAnsi="Times New Roman" w:cs="Times New Roman"/>
          <w:u w:val="single"/>
        </w:rPr>
        <w:t>interv</w:t>
      </w:r>
      <w:r w:rsidRPr="000B4293">
        <w:rPr>
          <w:rFonts w:ascii="Times New Roman" w:hAnsi="Times New Roman" w:cs="Times New Roman"/>
          <w:u w:val="single"/>
        </w:rPr>
        <w:t>ju</w:t>
      </w:r>
      <w:r w:rsidRPr="000B4293">
        <w:rPr>
          <w:rFonts w:ascii="Times New Roman" w:hAnsi="Times New Roman" w:cs="Times New Roman"/>
        </w:rPr>
        <w:t xml:space="preserve"> – ispitivač ima unaprijed pripremljen podsjetnik za interviju, koji sadrži teme i okvirna pitanja o kojima želi razgovarati s ispitanikom, ali slijedi logiku razgovora i slobodu ispitanika u odgovaraju, pazeći pritom </w:t>
      </w:r>
      <w:r w:rsidR="00E53A5E" w:rsidRPr="000B4293">
        <w:rPr>
          <w:rFonts w:ascii="Times New Roman" w:hAnsi="Times New Roman" w:cs="Times New Roman"/>
        </w:rPr>
        <w:t>da su sve teme razgovora obuhvaćene.</w:t>
      </w:r>
    </w:p>
    <w:p w:rsidR="00E53A5E" w:rsidRPr="000B4293" w:rsidRDefault="00E53A5E"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I</w:t>
      </w:r>
      <w:r w:rsidR="00E53A5E" w:rsidRPr="000B4293">
        <w:rPr>
          <w:rFonts w:ascii="Times New Roman" w:hAnsi="Times New Roman" w:cs="Times New Roman"/>
          <w:b/>
          <w:sz w:val="24"/>
        </w:rPr>
        <w:t>nterv</w:t>
      </w:r>
      <w:r w:rsidRPr="000B4293">
        <w:rPr>
          <w:rFonts w:ascii="Times New Roman" w:hAnsi="Times New Roman" w:cs="Times New Roman"/>
          <w:b/>
          <w:sz w:val="24"/>
        </w:rPr>
        <w:t>ju fokus grupe</w:t>
      </w:r>
    </w:p>
    <w:p w:rsidR="000171E0" w:rsidRPr="000B4293" w:rsidRDefault="000171E0"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Intervju fokus grupe je nestrukturirani intervju slobodnog tijeka s manjom skupinom ispitanika, s kojima se razgovara o određenoj temi. Skupine obično broje 6 do 10 osoba koje su sličnih značajki. Intervju predvodi moderator, čiji je zadatak da uvede sudionike u temu, ohrabruje ih da daju odgovore, postavlja pitanja i usmjerava razgovor o temi koja je predmet istraživanja.</w:t>
      </w:r>
    </w:p>
    <w:p w:rsidR="000171E0" w:rsidRPr="000B4293" w:rsidRDefault="000171E0"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Prednosti i nedostatci fokus grupe</w:t>
      </w:r>
    </w:p>
    <w:p w:rsidR="000171E0" w:rsidRPr="000B4293" w:rsidRDefault="00725677" w:rsidP="000B4293">
      <w:pPr>
        <w:pStyle w:val="ListParagraph"/>
        <w:numPr>
          <w:ilvl w:val="0"/>
          <w:numId w:val="28"/>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Osnovna prednost</w:t>
      </w:r>
      <w:r w:rsidRPr="000B4293">
        <w:rPr>
          <w:rFonts w:ascii="Times New Roman" w:hAnsi="Times New Roman" w:cs="Times New Roman"/>
        </w:rPr>
        <w:t xml:space="preserve"> je brzina i relativno nizak trošak organizacije i provedbe. Ispitanici se općenito u skupini osjećaju sigurnije nego kod pojedinačnog intervjua što omogućava njihovo otvaranje i spontanije iznošenje mišljenja i stavova. Interakcija među sudionicima potiče ispitanike na razgovor (efekt lavine) i poboljšava kvalitetu podataka.</w:t>
      </w:r>
    </w:p>
    <w:p w:rsidR="00A157BA" w:rsidRPr="000B4293" w:rsidRDefault="00A157BA" w:rsidP="000B4293">
      <w:pPr>
        <w:pStyle w:val="ListParagraph"/>
        <w:numPr>
          <w:ilvl w:val="0"/>
          <w:numId w:val="28"/>
        </w:numPr>
        <w:spacing w:after="0" w:line="240" w:lineRule="auto"/>
        <w:ind w:left="426" w:hanging="142"/>
        <w:jc w:val="both"/>
        <w:rPr>
          <w:rFonts w:ascii="Times New Roman" w:hAnsi="Times New Roman" w:cs="Times New Roman"/>
        </w:rPr>
      </w:pPr>
      <w:r w:rsidRPr="000B4293">
        <w:rPr>
          <w:rFonts w:ascii="Times New Roman" w:hAnsi="Times New Roman" w:cs="Times New Roman"/>
          <w:u w:val="single"/>
        </w:rPr>
        <w:t>Nedostatak</w:t>
      </w:r>
      <w:r w:rsidRPr="000B4293">
        <w:rPr>
          <w:rFonts w:ascii="Times New Roman" w:hAnsi="Times New Roman" w:cs="Times New Roman"/>
        </w:rPr>
        <w:t xml:space="preserve"> je da zbog ograničenja vremena intervjua moguće je odraditi najviše do 10 glavnih pitanja. Grupna interakcija može izazvati i negativne učinke, npr osobe koje nisu sklone izražavanju svojih mišljenja mogu se povući pred dominantnijom osobom. Zadaća je moderatora da to spriječi i pruži jednaku priliku i vrijeme svima sudionicima. Skupni intervju nije pogodan za osjetljive teme i ne osigurava povjerljivost i tajnost odgovora.</w:t>
      </w:r>
    </w:p>
    <w:p w:rsidR="00D0760A" w:rsidRPr="000B4293" w:rsidRDefault="00D0760A" w:rsidP="000B4293">
      <w:pPr>
        <w:pStyle w:val="ListParagraph"/>
        <w:spacing w:after="0" w:line="240" w:lineRule="auto"/>
        <w:ind w:left="426"/>
        <w:jc w:val="both"/>
        <w:rPr>
          <w:rFonts w:ascii="Times New Roman" w:hAnsi="Times New Roman" w:cs="Times New Roman"/>
        </w:rPr>
      </w:pPr>
    </w:p>
    <w:p w:rsidR="001135BC" w:rsidRPr="000B4293" w:rsidRDefault="001135BC" w:rsidP="000B4293">
      <w:pPr>
        <w:pStyle w:val="ListParagraph"/>
        <w:numPr>
          <w:ilvl w:val="0"/>
          <w:numId w:val="1"/>
        </w:numPr>
        <w:spacing w:after="0" w:line="240" w:lineRule="auto"/>
        <w:ind w:left="426"/>
        <w:jc w:val="both"/>
        <w:rPr>
          <w:rFonts w:ascii="Times New Roman" w:hAnsi="Times New Roman" w:cs="Times New Roman"/>
          <w:b/>
          <w:sz w:val="24"/>
        </w:rPr>
      </w:pPr>
      <w:r w:rsidRPr="000B4293">
        <w:rPr>
          <w:rFonts w:ascii="Times New Roman" w:hAnsi="Times New Roman" w:cs="Times New Roman"/>
          <w:b/>
          <w:sz w:val="24"/>
        </w:rPr>
        <w:t>Opiši Delphi metodu</w:t>
      </w:r>
    </w:p>
    <w:p w:rsidR="004E6F6C" w:rsidRPr="000B4293" w:rsidRDefault="003111A1" w:rsidP="000B4293">
      <w:pPr>
        <w:pStyle w:val="ListParagraph"/>
        <w:spacing w:after="0" w:line="240" w:lineRule="auto"/>
        <w:ind w:left="426"/>
        <w:jc w:val="both"/>
        <w:rPr>
          <w:rFonts w:ascii="Times New Roman" w:hAnsi="Times New Roman" w:cs="Times New Roman"/>
        </w:rPr>
      </w:pPr>
      <w:r w:rsidRPr="000B4293">
        <w:rPr>
          <w:rFonts w:ascii="Times New Roman" w:hAnsi="Times New Roman" w:cs="Times New Roman"/>
        </w:rPr>
        <w:t>Kvalitativna metoda predviđanja kojom se o</w:t>
      </w:r>
      <w:r w:rsidR="00B63E50" w:rsidRPr="000B4293">
        <w:rPr>
          <w:rFonts w:ascii="Times New Roman" w:hAnsi="Times New Roman" w:cs="Times New Roman"/>
        </w:rPr>
        <w:t>b</w:t>
      </w:r>
      <w:r w:rsidRPr="000B4293">
        <w:rPr>
          <w:rFonts w:ascii="Times New Roman" w:hAnsi="Times New Roman" w:cs="Times New Roman"/>
        </w:rPr>
        <w:t xml:space="preserve">jedinjavaju neovisna mišljenja većeg broja stručnjaka o nekom složenom problemu te se na temelju konsenzusa predviđaju njegova kretanja u budućnosti. U Delfi metodi koristi se cijeli niz međusobno povezanih i izvedenih upitnika, koji se šalju poštom. </w:t>
      </w:r>
      <w:bookmarkStart w:id="0" w:name="_GoBack"/>
      <w:bookmarkEnd w:id="0"/>
      <w:r w:rsidR="000B4293" w:rsidRPr="000B4293">
        <w:rPr>
          <w:rFonts w:ascii="Times New Roman" w:hAnsi="Times New Roman" w:cs="Times New Roman"/>
        </w:rPr>
        <w:t>Postupak je složen i dug.</w:t>
      </w:r>
    </w:p>
    <w:sectPr w:rsidR="004E6F6C" w:rsidRPr="000B4293" w:rsidSect="000B4293">
      <w:type w:val="continuous"/>
      <w:pgSz w:w="11906" w:h="16838"/>
      <w:pgMar w:top="680" w:right="680" w:bottom="680"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FE4" w:rsidRDefault="00370FE4" w:rsidP="00D0760A">
      <w:pPr>
        <w:spacing w:after="0" w:line="240" w:lineRule="auto"/>
      </w:pPr>
      <w:r>
        <w:separator/>
      </w:r>
    </w:p>
  </w:endnote>
  <w:endnote w:type="continuationSeparator" w:id="1">
    <w:p w:rsidR="00370FE4" w:rsidRDefault="00370FE4" w:rsidP="00D076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DB8" w:rsidRPr="00B33DB8" w:rsidRDefault="00B33DB8" w:rsidP="00B33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FE4" w:rsidRDefault="00370FE4" w:rsidP="00D0760A">
      <w:pPr>
        <w:spacing w:after="0" w:line="240" w:lineRule="auto"/>
      </w:pPr>
      <w:r>
        <w:separator/>
      </w:r>
    </w:p>
  </w:footnote>
  <w:footnote w:type="continuationSeparator" w:id="1">
    <w:p w:rsidR="00370FE4" w:rsidRDefault="00370FE4" w:rsidP="00D076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4B57"/>
    <w:multiLevelType w:val="hybridMultilevel"/>
    <w:tmpl w:val="F6804352"/>
    <w:lvl w:ilvl="0" w:tplc="041A000F">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042D60C6"/>
    <w:multiLevelType w:val="hybridMultilevel"/>
    <w:tmpl w:val="5C967734"/>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00E17AD"/>
    <w:multiLevelType w:val="hybridMultilevel"/>
    <w:tmpl w:val="E14A788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120E5C1D"/>
    <w:multiLevelType w:val="hybridMultilevel"/>
    <w:tmpl w:val="F680435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805204E"/>
    <w:multiLevelType w:val="hybridMultilevel"/>
    <w:tmpl w:val="2F2CFA0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CE778B6"/>
    <w:multiLevelType w:val="hybridMultilevel"/>
    <w:tmpl w:val="72EE872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6">
    <w:nsid w:val="1DD35ACF"/>
    <w:multiLevelType w:val="hybridMultilevel"/>
    <w:tmpl w:val="EDF2F07C"/>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7">
    <w:nsid w:val="2BC319DE"/>
    <w:multiLevelType w:val="hybridMultilevel"/>
    <w:tmpl w:val="387EC46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37CF3D9E"/>
    <w:multiLevelType w:val="hybridMultilevel"/>
    <w:tmpl w:val="3DE2810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3BB12F4C"/>
    <w:multiLevelType w:val="hybridMultilevel"/>
    <w:tmpl w:val="49FA8130"/>
    <w:lvl w:ilvl="0" w:tplc="041A0003">
      <w:start w:val="1"/>
      <w:numFmt w:val="bullet"/>
      <w:lvlText w:val="o"/>
      <w:lvlJc w:val="left"/>
      <w:pPr>
        <w:ind w:left="2484" w:hanging="360"/>
      </w:pPr>
      <w:rPr>
        <w:rFonts w:ascii="Courier New" w:hAnsi="Courier New" w:cs="Courier New" w:hint="default"/>
      </w:rPr>
    </w:lvl>
    <w:lvl w:ilvl="1" w:tplc="041A0003">
      <w:start w:val="1"/>
      <w:numFmt w:val="bullet"/>
      <w:lvlText w:val="o"/>
      <w:lvlJc w:val="left"/>
      <w:pPr>
        <w:ind w:left="1764" w:hanging="360"/>
      </w:pPr>
      <w:rPr>
        <w:rFonts w:ascii="Courier New" w:hAnsi="Courier New" w:cs="Courier New" w:hint="default"/>
      </w:rPr>
    </w:lvl>
    <w:lvl w:ilvl="2" w:tplc="041A0005">
      <w:start w:val="1"/>
      <w:numFmt w:val="bullet"/>
      <w:lvlText w:val=""/>
      <w:lvlJc w:val="left"/>
      <w:pPr>
        <w:ind w:left="2484" w:hanging="360"/>
      </w:pPr>
      <w:rPr>
        <w:rFonts w:ascii="Wingdings" w:hAnsi="Wingdings" w:hint="default"/>
      </w:rPr>
    </w:lvl>
    <w:lvl w:ilvl="3" w:tplc="041A0001" w:tentative="1">
      <w:start w:val="1"/>
      <w:numFmt w:val="bullet"/>
      <w:lvlText w:val=""/>
      <w:lvlJc w:val="left"/>
      <w:pPr>
        <w:ind w:left="3204" w:hanging="360"/>
      </w:pPr>
      <w:rPr>
        <w:rFonts w:ascii="Symbol" w:hAnsi="Symbol" w:hint="default"/>
      </w:rPr>
    </w:lvl>
    <w:lvl w:ilvl="4" w:tplc="041A0003" w:tentative="1">
      <w:start w:val="1"/>
      <w:numFmt w:val="bullet"/>
      <w:lvlText w:val="o"/>
      <w:lvlJc w:val="left"/>
      <w:pPr>
        <w:ind w:left="3924" w:hanging="360"/>
      </w:pPr>
      <w:rPr>
        <w:rFonts w:ascii="Courier New" w:hAnsi="Courier New" w:cs="Courier New" w:hint="default"/>
      </w:rPr>
    </w:lvl>
    <w:lvl w:ilvl="5" w:tplc="041A0005" w:tentative="1">
      <w:start w:val="1"/>
      <w:numFmt w:val="bullet"/>
      <w:lvlText w:val=""/>
      <w:lvlJc w:val="left"/>
      <w:pPr>
        <w:ind w:left="4644" w:hanging="360"/>
      </w:pPr>
      <w:rPr>
        <w:rFonts w:ascii="Wingdings" w:hAnsi="Wingdings" w:hint="default"/>
      </w:rPr>
    </w:lvl>
    <w:lvl w:ilvl="6" w:tplc="041A0001" w:tentative="1">
      <w:start w:val="1"/>
      <w:numFmt w:val="bullet"/>
      <w:lvlText w:val=""/>
      <w:lvlJc w:val="left"/>
      <w:pPr>
        <w:ind w:left="5364" w:hanging="360"/>
      </w:pPr>
      <w:rPr>
        <w:rFonts w:ascii="Symbol" w:hAnsi="Symbol" w:hint="default"/>
      </w:rPr>
    </w:lvl>
    <w:lvl w:ilvl="7" w:tplc="041A0003" w:tentative="1">
      <w:start w:val="1"/>
      <w:numFmt w:val="bullet"/>
      <w:lvlText w:val="o"/>
      <w:lvlJc w:val="left"/>
      <w:pPr>
        <w:ind w:left="6084" w:hanging="360"/>
      </w:pPr>
      <w:rPr>
        <w:rFonts w:ascii="Courier New" w:hAnsi="Courier New" w:cs="Courier New" w:hint="default"/>
      </w:rPr>
    </w:lvl>
    <w:lvl w:ilvl="8" w:tplc="041A0005" w:tentative="1">
      <w:start w:val="1"/>
      <w:numFmt w:val="bullet"/>
      <w:lvlText w:val=""/>
      <w:lvlJc w:val="left"/>
      <w:pPr>
        <w:ind w:left="6804" w:hanging="360"/>
      </w:pPr>
      <w:rPr>
        <w:rFonts w:ascii="Wingdings" w:hAnsi="Wingdings" w:hint="default"/>
      </w:rPr>
    </w:lvl>
  </w:abstractNum>
  <w:abstractNum w:abstractNumId="10">
    <w:nsid w:val="3FC118D1"/>
    <w:multiLevelType w:val="hybridMultilevel"/>
    <w:tmpl w:val="A04E783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nsid w:val="41B464F7"/>
    <w:multiLevelType w:val="hybridMultilevel"/>
    <w:tmpl w:val="40CE6C7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nsid w:val="45AA57AD"/>
    <w:multiLevelType w:val="hybridMultilevel"/>
    <w:tmpl w:val="99C4A0A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nsid w:val="4A2B20BF"/>
    <w:multiLevelType w:val="hybridMultilevel"/>
    <w:tmpl w:val="11DC939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4A9E5865"/>
    <w:multiLevelType w:val="hybridMultilevel"/>
    <w:tmpl w:val="DA44E2B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nsid w:val="4B3A3791"/>
    <w:multiLevelType w:val="hybridMultilevel"/>
    <w:tmpl w:val="02CCB5D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nsid w:val="4D41761E"/>
    <w:multiLevelType w:val="hybridMultilevel"/>
    <w:tmpl w:val="7D3846B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nsid w:val="527D3B9F"/>
    <w:multiLevelType w:val="hybridMultilevel"/>
    <w:tmpl w:val="E484563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nsid w:val="543B2F71"/>
    <w:multiLevelType w:val="hybridMultilevel"/>
    <w:tmpl w:val="85D4AFC2"/>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nsid w:val="563D181C"/>
    <w:multiLevelType w:val="hybridMultilevel"/>
    <w:tmpl w:val="1E761E1C"/>
    <w:lvl w:ilvl="0" w:tplc="041A0003">
      <w:start w:val="1"/>
      <w:numFmt w:val="bullet"/>
      <w:lvlText w:val="o"/>
      <w:lvlJc w:val="left"/>
      <w:pPr>
        <w:ind w:left="288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576B78E6"/>
    <w:multiLevelType w:val="hybridMultilevel"/>
    <w:tmpl w:val="ABAC50EE"/>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1">
    <w:nsid w:val="610A1AE0"/>
    <w:multiLevelType w:val="hybridMultilevel"/>
    <w:tmpl w:val="1302A010"/>
    <w:lvl w:ilvl="0" w:tplc="35F8B97E">
      <w:start w:val="1"/>
      <w:numFmt w:val="decimal"/>
      <w:lvlText w:val="%1."/>
      <w:lvlJc w:val="left"/>
      <w:pPr>
        <w:ind w:left="1080" w:hanging="360"/>
      </w:pPr>
      <w:rPr>
        <w:rFonts w:hint="default"/>
      </w:rPr>
    </w:lvl>
    <w:lvl w:ilvl="1" w:tplc="041A0019">
      <w:start w:val="1"/>
      <w:numFmt w:val="lowerLetter"/>
      <w:lvlText w:val="%2."/>
      <w:lvlJc w:val="left"/>
      <w:pPr>
        <w:ind w:left="1637"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nsid w:val="69221120"/>
    <w:multiLevelType w:val="hybridMultilevel"/>
    <w:tmpl w:val="6A5CABE6"/>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3">
    <w:nsid w:val="6DF80774"/>
    <w:multiLevelType w:val="hybridMultilevel"/>
    <w:tmpl w:val="4D4E034C"/>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4">
    <w:nsid w:val="724A6175"/>
    <w:multiLevelType w:val="hybridMultilevel"/>
    <w:tmpl w:val="25EE7E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nsid w:val="77C519CA"/>
    <w:multiLevelType w:val="hybridMultilevel"/>
    <w:tmpl w:val="0E787750"/>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6">
    <w:nsid w:val="77D91444"/>
    <w:multiLevelType w:val="hybridMultilevel"/>
    <w:tmpl w:val="6B60DA38"/>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204"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nsid w:val="7B9E3902"/>
    <w:multiLevelType w:val="hybridMultilevel"/>
    <w:tmpl w:val="8B28022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8">
    <w:nsid w:val="7E81773B"/>
    <w:multiLevelType w:val="hybridMultilevel"/>
    <w:tmpl w:val="E93056A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10"/>
  </w:num>
  <w:num w:numId="4">
    <w:abstractNumId w:val="14"/>
  </w:num>
  <w:num w:numId="5">
    <w:abstractNumId w:val="18"/>
  </w:num>
  <w:num w:numId="6">
    <w:abstractNumId w:val="16"/>
  </w:num>
  <w:num w:numId="7">
    <w:abstractNumId w:val="7"/>
  </w:num>
  <w:num w:numId="8">
    <w:abstractNumId w:val="21"/>
  </w:num>
  <w:num w:numId="9">
    <w:abstractNumId w:val="15"/>
  </w:num>
  <w:num w:numId="10">
    <w:abstractNumId w:val="24"/>
  </w:num>
  <w:num w:numId="11">
    <w:abstractNumId w:val="13"/>
  </w:num>
  <w:num w:numId="12">
    <w:abstractNumId w:val="2"/>
  </w:num>
  <w:num w:numId="13">
    <w:abstractNumId w:val="26"/>
  </w:num>
  <w:num w:numId="14">
    <w:abstractNumId w:val="9"/>
  </w:num>
  <w:num w:numId="15">
    <w:abstractNumId w:val="19"/>
  </w:num>
  <w:num w:numId="16">
    <w:abstractNumId w:val="1"/>
  </w:num>
  <w:num w:numId="17">
    <w:abstractNumId w:val="17"/>
  </w:num>
  <w:num w:numId="18">
    <w:abstractNumId w:val="8"/>
  </w:num>
  <w:num w:numId="19">
    <w:abstractNumId w:val="27"/>
  </w:num>
  <w:num w:numId="20">
    <w:abstractNumId w:val="4"/>
  </w:num>
  <w:num w:numId="21">
    <w:abstractNumId w:val="11"/>
  </w:num>
  <w:num w:numId="22">
    <w:abstractNumId w:val="0"/>
  </w:num>
  <w:num w:numId="23">
    <w:abstractNumId w:val="25"/>
  </w:num>
  <w:num w:numId="24">
    <w:abstractNumId w:val="23"/>
  </w:num>
  <w:num w:numId="25">
    <w:abstractNumId w:val="28"/>
  </w:num>
  <w:num w:numId="26">
    <w:abstractNumId w:val="6"/>
  </w:num>
  <w:num w:numId="27">
    <w:abstractNumId w:val="5"/>
  </w:num>
  <w:num w:numId="28">
    <w:abstractNumId w:val="22"/>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41986"/>
    <w:rsid w:val="000171E0"/>
    <w:rsid w:val="0004503B"/>
    <w:rsid w:val="000673B0"/>
    <w:rsid w:val="00071C56"/>
    <w:rsid w:val="00075868"/>
    <w:rsid w:val="00077B20"/>
    <w:rsid w:val="000B4293"/>
    <w:rsid w:val="000D1D75"/>
    <w:rsid w:val="000F529E"/>
    <w:rsid w:val="001135BC"/>
    <w:rsid w:val="00120F3E"/>
    <w:rsid w:val="00152B42"/>
    <w:rsid w:val="00164B83"/>
    <w:rsid w:val="0017237F"/>
    <w:rsid w:val="00252753"/>
    <w:rsid w:val="00260158"/>
    <w:rsid w:val="002F696C"/>
    <w:rsid w:val="003111A1"/>
    <w:rsid w:val="00323B68"/>
    <w:rsid w:val="0034581C"/>
    <w:rsid w:val="00351F20"/>
    <w:rsid w:val="00370FE4"/>
    <w:rsid w:val="003C4B8E"/>
    <w:rsid w:val="003C5C62"/>
    <w:rsid w:val="00441986"/>
    <w:rsid w:val="004705E7"/>
    <w:rsid w:val="00471012"/>
    <w:rsid w:val="004A5F9B"/>
    <w:rsid w:val="004C01AA"/>
    <w:rsid w:val="004E6F6C"/>
    <w:rsid w:val="004F45DC"/>
    <w:rsid w:val="0055680F"/>
    <w:rsid w:val="00575C43"/>
    <w:rsid w:val="0061667A"/>
    <w:rsid w:val="00620BA9"/>
    <w:rsid w:val="00641AB4"/>
    <w:rsid w:val="00647C03"/>
    <w:rsid w:val="00652D58"/>
    <w:rsid w:val="006A4BC5"/>
    <w:rsid w:val="006B1E82"/>
    <w:rsid w:val="006C313C"/>
    <w:rsid w:val="006E3751"/>
    <w:rsid w:val="00725677"/>
    <w:rsid w:val="0073406C"/>
    <w:rsid w:val="00762C3A"/>
    <w:rsid w:val="00766C80"/>
    <w:rsid w:val="007F3798"/>
    <w:rsid w:val="00860579"/>
    <w:rsid w:val="00863755"/>
    <w:rsid w:val="00923775"/>
    <w:rsid w:val="00A157BA"/>
    <w:rsid w:val="00A3002C"/>
    <w:rsid w:val="00A56210"/>
    <w:rsid w:val="00AB5D1C"/>
    <w:rsid w:val="00B33DB8"/>
    <w:rsid w:val="00B41EF1"/>
    <w:rsid w:val="00B55827"/>
    <w:rsid w:val="00B63E50"/>
    <w:rsid w:val="00B910E0"/>
    <w:rsid w:val="00B93375"/>
    <w:rsid w:val="00C10612"/>
    <w:rsid w:val="00C94B26"/>
    <w:rsid w:val="00C9552E"/>
    <w:rsid w:val="00D03E83"/>
    <w:rsid w:val="00D0760A"/>
    <w:rsid w:val="00D12C5E"/>
    <w:rsid w:val="00D30296"/>
    <w:rsid w:val="00DA2626"/>
    <w:rsid w:val="00DD3F30"/>
    <w:rsid w:val="00DD5301"/>
    <w:rsid w:val="00E41690"/>
    <w:rsid w:val="00E53A5E"/>
    <w:rsid w:val="00E5487A"/>
    <w:rsid w:val="00EB5D55"/>
    <w:rsid w:val="00F904FB"/>
    <w:rsid w:val="00FE3D6C"/>
    <w:rsid w:val="00FF79E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8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986"/>
    <w:pPr>
      <w:ind w:left="720"/>
      <w:contextualSpacing/>
    </w:pPr>
  </w:style>
  <w:style w:type="paragraph" w:styleId="Header">
    <w:name w:val="header"/>
    <w:basedOn w:val="Normal"/>
    <w:link w:val="HeaderChar"/>
    <w:uiPriority w:val="99"/>
    <w:semiHidden/>
    <w:unhideWhenUsed/>
    <w:rsid w:val="00D0760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0760A"/>
  </w:style>
  <w:style w:type="paragraph" w:styleId="Footer">
    <w:name w:val="footer"/>
    <w:basedOn w:val="Normal"/>
    <w:link w:val="FooterChar"/>
    <w:uiPriority w:val="99"/>
    <w:unhideWhenUsed/>
    <w:rsid w:val="00D076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760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1</Pages>
  <Words>3144</Words>
  <Characters>17921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dc:creator>
  <cp:keywords/>
  <dc:description/>
  <cp:lastModifiedBy>Tina</cp:lastModifiedBy>
  <cp:revision>38</cp:revision>
  <dcterms:created xsi:type="dcterms:W3CDTF">2014-11-24T20:45:00Z</dcterms:created>
  <dcterms:modified xsi:type="dcterms:W3CDTF">2015-01-24T01:01:00Z</dcterms:modified>
</cp:coreProperties>
</file>