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964" w:rsidRPr="00E90BF4" w:rsidRDefault="001A7964" w:rsidP="00175581">
      <w:pPr>
        <w:spacing w:line="360" w:lineRule="auto"/>
        <w:jc w:val="both"/>
        <w:rPr>
          <w:b/>
          <w:smallCaps/>
        </w:rPr>
      </w:pPr>
      <w:r w:rsidRPr="00E90BF4">
        <w:rPr>
          <w:b/>
          <w:smallCaps/>
        </w:rPr>
        <w:t>Salcuta kultura:</w:t>
      </w:r>
    </w:p>
    <w:p w:rsidR="001A7964" w:rsidRPr="00E90BF4" w:rsidRDefault="001A7964" w:rsidP="00175581">
      <w:pPr>
        <w:spacing w:line="360" w:lineRule="auto"/>
        <w:ind w:firstLine="708"/>
        <w:jc w:val="both"/>
      </w:pPr>
      <w:r w:rsidRPr="00E90BF4">
        <w:t xml:space="preserve">Zajedno sa Gumelnica kulturom pripada karpatsko-balkanskom kompleksu tzv. </w:t>
      </w:r>
      <w:r w:rsidRPr="00E90BF4">
        <w:rPr>
          <w:i/>
        </w:rPr>
        <w:t>grafitirane keramike</w:t>
      </w:r>
      <w:r w:rsidRPr="00E90BF4">
        <w:t xml:space="preserve"> koja se dobrim dijelom razvija na supstratu </w:t>
      </w:r>
      <w:r w:rsidR="0069558A" w:rsidRPr="00E90BF4">
        <w:rPr>
          <w:b/>
        </w:rPr>
        <w:t>B</w:t>
      </w:r>
      <w:r w:rsidRPr="00E90BF4">
        <w:rPr>
          <w:b/>
        </w:rPr>
        <w:t>ojan</w:t>
      </w:r>
      <w:r w:rsidRPr="00E90BF4">
        <w:t xml:space="preserve"> kulture.</w:t>
      </w:r>
    </w:p>
    <w:p w:rsidR="008942AF" w:rsidRPr="00E90BF4" w:rsidRDefault="00DD48F0" w:rsidP="00967593">
      <w:pPr>
        <w:pStyle w:val="Uvuenotijeloteksta"/>
        <w:spacing w:line="360" w:lineRule="auto"/>
        <w:ind w:left="0"/>
        <w:jc w:val="both"/>
        <w:rPr>
          <w:sz w:val="24"/>
        </w:rPr>
      </w:pPr>
      <w:r w:rsidRPr="00E90BF4">
        <w:rPr>
          <w:sz w:val="24"/>
        </w:rPr>
        <w:t xml:space="preserve">Sve do pred kraj kulture je mirno razdoblje, a tada se počinje granati u dva smjera zbog vanjskih utjecaja (pritisak Černavoda kulture). </w:t>
      </w:r>
    </w:p>
    <w:p w:rsidR="008942AF" w:rsidRPr="00E90BF4" w:rsidRDefault="008942AF" w:rsidP="008942AF">
      <w:pPr>
        <w:pStyle w:val="Uvuenotijeloteksta"/>
        <w:spacing w:line="360" w:lineRule="auto"/>
        <w:ind w:left="0" w:firstLine="708"/>
        <w:jc w:val="both"/>
        <w:rPr>
          <w:color w:val="000000"/>
          <w:sz w:val="24"/>
        </w:rPr>
      </w:pPr>
      <w:r w:rsidRPr="00E90BF4">
        <w:rPr>
          <w:color w:val="000000"/>
          <w:sz w:val="24"/>
        </w:rPr>
        <w:t>Vinčanska kultura je u odnosu na kompleks s grafitiranom keramikom već na izdisaju. Njen teritorij se smanjuje, povlači se u centralnu Srbiju. U tipološkom smislu, ornamentalnom pogledu ona se razrgrađuje. Na istoku izumiru kasnoneolitske kulture</w:t>
      </w:r>
      <w:r w:rsidRPr="00E90BF4">
        <w:rPr>
          <w:color w:val="000000"/>
          <w:sz w:val="24"/>
        </w:rPr>
        <w:sym w:font="Symbol" w:char="F0AE"/>
      </w:r>
      <w:r w:rsidRPr="00E90BF4">
        <w:rPr>
          <w:color w:val="000000"/>
          <w:sz w:val="24"/>
        </w:rPr>
        <w:t>Dimini (južna Grčka), Larisa i slijedi brončano doba Egeje. Na zapadu: Butmirska kultura je paralelna s Vinčanskom. I ona se razgrađuje (crnoglačana kanelirana keramika, spiraloidna i spiralna keramika, trakasti ukrasni sustav). Na jadranskom prostoru se Hvarska kultura pretvara u bezličan izraz.Ta kultura ostaje prepoznatljiva samo po tehnološkim svojstvima keramike.</w:t>
      </w:r>
    </w:p>
    <w:p w:rsidR="00967593" w:rsidRPr="00E90BF4" w:rsidRDefault="008942AF" w:rsidP="008942AF">
      <w:pPr>
        <w:pStyle w:val="Uvuenotijeloteksta"/>
        <w:spacing w:line="360" w:lineRule="auto"/>
        <w:ind w:left="0" w:firstLine="708"/>
        <w:jc w:val="both"/>
        <w:rPr>
          <w:color w:val="000000"/>
          <w:sz w:val="24"/>
        </w:rPr>
      </w:pPr>
      <w:r w:rsidRPr="00E90BF4">
        <w:rPr>
          <w:color w:val="000000"/>
          <w:sz w:val="24"/>
        </w:rPr>
        <w:t>Č</w:t>
      </w:r>
      <w:r w:rsidR="00967593" w:rsidRPr="00E90BF4">
        <w:rPr>
          <w:color w:val="000000"/>
          <w:sz w:val="24"/>
        </w:rPr>
        <w:t>ernavoda III-Ezero polazi prema Olteniji i Transilvaniji, pod  njenim pritiskom Salcuta kreće prema jugu, preko ovog malog dijela istočne Srbije koji im već pripada kreću Moravom i Vardarom i nailaze na prazan prostor (nema više vinčanske).</w:t>
      </w:r>
      <w:r w:rsidRPr="00E90BF4">
        <w:rPr>
          <w:color w:val="000000"/>
          <w:sz w:val="24"/>
        </w:rPr>
        <w:t xml:space="preserve"> </w:t>
      </w:r>
      <w:r w:rsidR="00967593" w:rsidRPr="00E90BF4">
        <w:rPr>
          <w:color w:val="000000"/>
          <w:sz w:val="24"/>
        </w:rPr>
        <w:t xml:space="preserve">Salcuta IV i Gumelnita D </w:t>
      </w:r>
      <w:r w:rsidRPr="00E90BF4">
        <w:rPr>
          <w:color w:val="000000"/>
          <w:sz w:val="24"/>
        </w:rPr>
        <w:t xml:space="preserve">se </w:t>
      </w:r>
      <w:r w:rsidR="00967593" w:rsidRPr="00E90BF4">
        <w:rPr>
          <w:color w:val="000000"/>
          <w:sz w:val="24"/>
        </w:rPr>
        <w:t>spuštaju južno</w:t>
      </w:r>
      <w:r w:rsidRPr="00E90BF4">
        <w:rPr>
          <w:color w:val="000000"/>
          <w:sz w:val="24"/>
        </w:rPr>
        <w:t xml:space="preserve"> i </w:t>
      </w:r>
      <w:r w:rsidR="00967593" w:rsidRPr="00E90BF4">
        <w:rPr>
          <w:color w:val="000000"/>
          <w:sz w:val="24"/>
        </w:rPr>
        <w:t xml:space="preserve"> </w:t>
      </w:r>
      <w:r w:rsidRPr="00E90BF4">
        <w:rPr>
          <w:sz w:val="24"/>
        </w:rPr>
        <w:t xml:space="preserve">to utječe na formiranje Bubanj-Hum i </w:t>
      </w:r>
      <w:r w:rsidR="00967593" w:rsidRPr="00E90BF4">
        <w:rPr>
          <w:color w:val="000000"/>
          <w:sz w:val="24"/>
        </w:rPr>
        <w:t xml:space="preserve"> Šuplevec i Bakarno Gumno</w:t>
      </w:r>
      <w:r w:rsidRPr="00E90BF4">
        <w:rPr>
          <w:color w:val="000000"/>
          <w:sz w:val="24"/>
        </w:rPr>
        <w:t xml:space="preserve"> kompleksa</w:t>
      </w:r>
      <w:r w:rsidR="00967593" w:rsidRPr="00E90BF4">
        <w:rPr>
          <w:color w:val="000000"/>
          <w:sz w:val="24"/>
        </w:rPr>
        <w:t>.</w:t>
      </w:r>
    </w:p>
    <w:p w:rsidR="00967593" w:rsidRPr="00E90BF4" w:rsidRDefault="00967593" w:rsidP="008942AF">
      <w:pPr>
        <w:pStyle w:val="Uvuenotijeloteksta"/>
        <w:spacing w:line="360" w:lineRule="auto"/>
        <w:ind w:left="0" w:firstLine="708"/>
        <w:jc w:val="both"/>
        <w:rPr>
          <w:color w:val="000000"/>
          <w:sz w:val="24"/>
        </w:rPr>
      </w:pPr>
      <w:r w:rsidRPr="00E90BF4">
        <w:rPr>
          <w:color w:val="000000"/>
          <w:sz w:val="24"/>
        </w:rPr>
        <w:t>Sa područja Kosova skupine kreću prema Albaniji i C.Gori</w:t>
      </w:r>
      <w:r w:rsidR="008942AF" w:rsidRPr="00E90BF4">
        <w:rPr>
          <w:color w:val="000000"/>
          <w:sz w:val="24"/>
        </w:rPr>
        <w:t xml:space="preserve"> </w:t>
      </w:r>
      <w:r w:rsidRPr="00E90BF4">
        <w:rPr>
          <w:color w:val="000000"/>
          <w:sz w:val="24"/>
        </w:rPr>
        <w:t>(Maliq-Tren kultura</w:t>
      </w:r>
      <w:r w:rsidR="008942AF" w:rsidRPr="00E90BF4">
        <w:rPr>
          <w:color w:val="000000"/>
          <w:sz w:val="24"/>
        </w:rPr>
        <w:t xml:space="preserve"> </w:t>
      </w:r>
      <w:r w:rsidRPr="00E90BF4">
        <w:rPr>
          <w:color w:val="000000"/>
          <w:sz w:val="24"/>
        </w:rPr>
        <w:t>-</w:t>
      </w:r>
      <w:r w:rsidR="008942AF" w:rsidRPr="00E90BF4">
        <w:rPr>
          <w:color w:val="000000"/>
          <w:sz w:val="24"/>
        </w:rPr>
        <w:t xml:space="preserve"> </w:t>
      </w:r>
      <w:r w:rsidRPr="00E90BF4">
        <w:rPr>
          <w:color w:val="000000"/>
          <w:sz w:val="24"/>
        </w:rPr>
        <w:t>nositelj ranoeneolitskog razvoja)</w:t>
      </w:r>
      <w:r w:rsidR="008942AF" w:rsidRPr="00E90BF4">
        <w:rPr>
          <w:color w:val="000000"/>
          <w:sz w:val="24"/>
        </w:rPr>
        <w:t xml:space="preserve">. </w:t>
      </w:r>
      <w:r w:rsidRPr="00E90BF4">
        <w:rPr>
          <w:color w:val="000000"/>
          <w:sz w:val="24"/>
        </w:rPr>
        <w:t>Dijelom iz C.Gore, dijelom iz Albanije širi se ukrašavanje kaneliranjem u Hercegovinu</w:t>
      </w:r>
      <w:r w:rsidR="008942AF" w:rsidRPr="00E90BF4">
        <w:rPr>
          <w:color w:val="000000"/>
          <w:sz w:val="24"/>
        </w:rPr>
        <w:t xml:space="preserve">  (</w:t>
      </w:r>
      <w:r w:rsidRPr="00E90BF4">
        <w:rPr>
          <w:color w:val="000000"/>
          <w:sz w:val="24"/>
        </w:rPr>
        <w:t>kraj neolita</w:t>
      </w:r>
      <w:r w:rsidR="008942AF" w:rsidRPr="00E90BF4">
        <w:rPr>
          <w:color w:val="000000"/>
          <w:sz w:val="24"/>
        </w:rPr>
        <w:t>)</w:t>
      </w:r>
      <w:r w:rsidRPr="00E90BF4">
        <w:rPr>
          <w:color w:val="000000"/>
          <w:sz w:val="24"/>
        </w:rPr>
        <w:t>.</w:t>
      </w:r>
    </w:p>
    <w:p w:rsidR="00DD48F0" w:rsidRPr="00E90BF4" w:rsidRDefault="00DD48F0" w:rsidP="00175581">
      <w:pPr>
        <w:spacing w:line="360" w:lineRule="auto"/>
        <w:ind w:firstLine="708"/>
        <w:jc w:val="both"/>
      </w:pPr>
    </w:p>
    <w:p w:rsidR="001A7964" w:rsidRPr="00A8290C" w:rsidRDefault="001A7964" w:rsidP="00175581">
      <w:pPr>
        <w:spacing w:line="360" w:lineRule="auto"/>
        <w:jc w:val="both"/>
        <w:rPr>
          <w:b/>
        </w:rPr>
      </w:pPr>
      <w:r w:rsidRPr="00E90BF4">
        <w:rPr>
          <w:b/>
        </w:rPr>
        <w:t xml:space="preserve">Odlika keramike: </w:t>
      </w:r>
    </w:p>
    <w:p w:rsidR="001A7964" w:rsidRPr="00E90BF4" w:rsidRDefault="001A7964" w:rsidP="00175581">
      <w:pPr>
        <w:spacing w:line="360" w:lineRule="auto"/>
        <w:jc w:val="both"/>
      </w:pPr>
      <w:r w:rsidRPr="00E90BF4">
        <w:t>→ grafitirana keramika (jednostavne linije ukrašavanja)</w:t>
      </w:r>
    </w:p>
    <w:p w:rsidR="001A7964" w:rsidRPr="00E90BF4" w:rsidRDefault="001A7964" w:rsidP="00175581">
      <w:pPr>
        <w:spacing w:line="360" w:lineRule="auto"/>
        <w:jc w:val="both"/>
      </w:pPr>
      <w:r w:rsidRPr="00E90BF4">
        <w:t>→ crusted slikana keramika (namaz nanešen poslije pečenja</w:t>
      </w:r>
      <w:r w:rsidR="007F1E7F" w:rsidRPr="00E90BF4">
        <w:t xml:space="preserve">; </w:t>
      </w:r>
      <w:r w:rsidR="0069558A" w:rsidRPr="00E90BF4">
        <w:t xml:space="preserve">koji se </w:t>
      </w:r>
      <w:r w:rsidRPr="00E90BF4">
        <w:t>lako</w:t>
      </w:r>
      <w:r w:rsidR="0069558A" w:rsidRPr="00E90BF4">
        <w:t xml:space="preserve"> </w:t>
      </w:r>
      <w:r w:rsidRPr="00E90BF4">
        <w:t>otire; površina je mat boje)</w:t>
      </w:r>
    </w:p>
    <w:p w:rsidR="001A7964" w:rsidRPr="00E90BF4" w:rsidRDefault="001A7964" w:rsidP="00175581">
      <w:pPr>
        <w:spacing w:line="360" w:lineRule="auto"/>
        <w:jc w:val="both"/>
      </w:pPr>
      <w:r w:rsidRPr="00E90BF4">
        <w:t>→ crnoglačana keramika (gotovo polirana)</w:t>
      </w:r>
    </w:p>
    <w:p w:rsidR="001A7964" w:rsidRPr="00E90BF4" w:rsidRDefault="001A7964" w:rsidP="00175581">
      <w:pPr>
        <w:spacing w:line="360" w:lineRule="auto"/>
        <w:jc w:val="both"/>
      </w:pPr>
    </w:p>
    <w:p w:rsidR="001A7964" w:rsidRPr="00E90BF4" w:rsidRDefault="001A7964" w:rsidP="00175581">
      <w:pPr>
        <w:spacing w:line="360" w:lineRule="auto"/>
        <w:jc w:val="both"/>
        <w:rPr>
          <w:b/>
        </w:rPr>
      </w:pPr>
      <w:r w:rsidRPr="00E90BF4">
        <w:rPr>
          <w:b/>
        </w:rPr>
        <w:t>Vodeći oblici:</w:t>
      </w:r>
    </w:p>
    <w:p w:rsidR="001A7964" w:rsidRPr="00E90BF4" w:rsidRDefault="001A7964" w:rsidP="00175581">
      <w:pPr>
        <w:spacing w:line="360" w:lineRule="auto"/>
        <w:jc w:val="both"/>
      </w:pPr>
      <w:r w:rsidRPr="00E90BF4">
        <w:t xml:space="preserve">→ pehari ili </w:t>
      </w:r>
      <w:r w:rsidRPr="00E90BF4">
        <w:rPr>
          <w:i/>
        </w:rPr>
        <w:t>askosi</w:t>
      </w:r>
      <w:r w:rsidRPr="00E90BF4">
        <w:t xml:space="preserve"> sa dvije masivne trakaste drške koje ne prelaze obod</w:t>
      </w:r>
    </w:p>
    <w:p w:rsidR="001A7964" w:rsidRPr="00E90BF4" w:rsidRDefault="001A7964" w:rsidP="00175581">
      <w:pPr>
        <w:spacing w:line="360" w:lineRule="auto"/>
        <w:jc w:val="both"/>
      </w:pPr>
    </w:p>
    <w:p w:rsidR="001A7964" w:rsidRPr="00E90BF4" w:rsidRDefault="001A7964" w:rsidP="00175581">
      <w:pPr>
        <w:spacing w:line="360" w:lineRule="auto"/>
        <w:jc w:val="both"/>
      </w:pPr>
      <w:r w:rsidRPr="00E90BF4">
        <w:rPr>
          <w:b/>
        </w:rPr>
        <w:t>Ornamentalni sustav</w:t>
      </w:r>
      <w:r w:rsidRPr="00E90BF4">
        <w:t xml:space="preserve"> je sličan gumelnica kulturi (pravolinijski motivi)</w:t>
      </w:r>
    </w:p>
    <w:p w:rsidR="001A7964" w:rsidRPr="00E90BF4" w:rsidRDefault="001A7964" w:rsidP="00175581">
      <w:pPr>
        <w:spacing w:line="360" w:lineRule="auto"/>
        <w:jc w:val="both"/>
      </w:pPr>
    </w:p>
    <w:p w:rsidR="001A7964" w:rsidRPr="00E90BF4" w:rsidRDefault="001A7964" w:rsidP="00175581">
      <w:pPr>
        <w:spacing w:line="360" w:lineRule="auto"/>
        <w:jc w:val="both"/>
        <w:rPr>
          <w:b/>
        </w:rPr>
      </w:pPr>
      <w:r w:rsidRPr="00E90BF4">
        <w:rPr>
          <w:b/>
        </w:rPr>
        <w:t xml:space="preserve">Plastika: </w:t>
      </w:r>
    </w:p>
    <w:p w:rsidR="001A7964" w:rsidRPr="00E90BF4" w:rsidRDefault="001A7964" w:rsidP="00175581">
      <w:pPr>
        <w:spacing w:line="360" w:lineRule="auto"/>
        <w:jc w:val="both"/>
      </w:pPr>
      <w:r w:rsidRPr="00E90BF4">
        <w:t>→ česti su koštani idoli</w:t>
      </w:r>
    </w:p>
    <w:p w:rsidR="001A7964" w:rsidRPr="00E90BF4" w:rsidRDefault="001A7964" w:rsidP="00175581">
      <w:pPr>
        <w:spacing w:line="360" w:lineRule="auto"/>
        <w:jc w:val="both"/>
      </w:pPr>
    </w:p>
    <w:p w:rsidR="001A7964" w:rsidRPr="00E90BF4" w:rsidRDefault="001A7964" w:rsidP="00175581">
      <w:pPr>
        <w:spacing w:line="360" w:lineRule="auto"/>
        <w:jc w:val="both"/>
        <w:rPr>
          <w:b/>
        </w:rPr>
      </w:pPr>
      <w:r w:rsidRPr="00E90BF4">
        <w:rPr>
          <w:b/>
        </w:rPr>
        <w:t>Datacija:</w:t>
      </w:r>
    </w:p>
    <w:p w:rsidR="001A7964" w:rsidRPr="00E90BF4" w:rsidRDefault="001A7964" w:rsidP="00175581">
      <w:pPr>
        <w:spacing w:line="360" w:lineRule="auto"/>
        <w:jc w:val="both"/>
      </w:pPr>
      <w:r w:rsidRPr="00E90BF4">
        <w:t>→ visoka kronologija: oko 3800</w:t>
      </w:r>
    </w:p>
    <w:p w:rsidR="001A7964" w:rsidRPr="00E90BF4" w:rsidRDefault="001A7964" w:rsidP="00175581">
      <w:pPr>
        <w:spacing w:line="360" w:lineRule="auto"/>
        <w:jc w:val="both"/>
      </w:pPr>
      <w:r w:rsidRPr="00E90BF4">
        <w:t>→ niska kronologija: 2600-2000</w:t>
      </w:r>
    </w:p>
    <w:p w:rsidR="00520003" w:rsidRPr="00E90BF4" w:rsidRDefault="00520003" w:rsidP="00175581">
      <w:pPr>
        <w:spacing w:line="360" w:lineRule="auto"/>
        <w:jc w:val="both"/>
        <w:sectPr w:rsidR="00520003" w:rsidRPr="00E90BF4" w:rsidSect="00E90BF4">
          <w:headerReference w:type="even" r:id="rId7"/>
          <w:headerReference w:type="default" r:id="rId8"/>
          <w:footerReference w:type="default" r:id="rId9"/>
          <w:pgSz w:w="11906" w:h="16838"/>
          <w:pgMar w:top="720" w:right="720" w:bottom="720" w:left="720" w:header="708" w:footer="708" w:gutter="0"/>
          <w:cols w:space="708"/>
          <w:docGrid w:linePitch="360"/>
        </w:sectPr>
      </w:pPr>
    </w:p>
    <w:p w:rsidR="00520003" w:rsidRPr="00A8290C" w:rsidRDefault="00520003" w:rsidP="00175581">
      <w:pPr>
        <w:spacing w:line="360" w:lineRule="auto"/>
        <w:jc w:val="both"/>
        <w:rPr>
          <w:b/>
          <w:smallCaps/>
        </w:rPr>
      </w:pPr>
      <w:r w:rsidRPr="00E90BF4">
        <w:rPr>
          <w:b/>
          <w:smallCaps/>
        </w:rPr>
        <w:lastRenderedPageBreak/>
        <w:t>Gumelnica:</w:t>
      </w:r>
    </w:p>
    <w:p w:rsidR="00967593" w:rsidRPr="00E90BF4" w:rsidRDefault="00E007D5" w:rsidP="00967593">
      <w:pPr>
        <w:pStyle w:val="Uvuenotijeloteksta"/>
        <w:spacing w:line="360" w:lineRule="auto"/>
        <w:ind w:left="60"/>
        <w:jc w:val="both"/>
        <w:rPr>
          <w:color w:val="000000"/>
          <w:sz w:val="24"/>
        </w:rPr>
      </w:pPr>
      <w:r w:rsidRPr="00E90BF4">
        <w:rPr>
          <w:sz w:val="24"/>
        </w:rPr>
        <w:t xml:space="preserve">Kultura je otkrivena 1926 (Jan Nestor). </w:t>
      </w:r>
      <w:r w:rsidR="00520003" w:rsidRPr="00E90BF4">
        <w:rPr>
          <w:sz w:val="24"/>
        </w:rPr>
        <w:t>Srodna</w:t>
      </w:r>
      <w:r w:rsidRPr="00E90BF4">
        <w:rPr>
          <w:sz w:val="24"/>
        </w:rPr>
        <w:t xml:space="preserve"> je</w:t>
      </w:r>
      <w:r w:rsidR="00520003" w:rsidRPr="00E90BF4">
        <w:rPr>
          <w:sz w:val="24"/>
        </w:rPr>
        <w:t xml:space="preserve"> i usporedna sa Salcutom, većim dijelom i mlađom Vinčom. Matično joj je područje u Olteniji od kuda se širi na Vlašku, Dobruđu, Trakiju i dio Moldavije. Razvija se na osnovama </w:t>
      </w:r>
      <w:r w:rsidR="0069558A" w:rsidRPr="00E90BF4">
        <w:rPr>
          <w:b/>
          <w:sz w:val="24"/>
        </w:rPr>
        <w:t>B</w:t>
      </w:r>
      <w:r w:rsidR="00520003" w:rsidRPr="00E90BF4">
        <w:rPr>
          <w:b/>
          <w:sz w:val="24"/>
        </w:rPr>
        <w:t>ojan</w:t>
      </w:r>
      <w:r w:rsidR="00520003" w:rsidRPr="00E90BF4">
        <w:rPr>
          <w:sz w:val="24"/>
        </w:rPr>
        <w:t xml:space="preserve"> (Oltenija, Trakija), </w:t>
      </w:r>
      <w:r w:rsidR="0069558A" w:rsidRPr="00E90BF4">
        <w:rPr>
          <w:b/>
          <w:sz w:val="24"/>
        </w:rPr>
        <w:t>C</w:t>
      </w:r>
      <w:r w:rsidR="00520003" w:rsidRPr="00E90BF4">
        <w:rPr>
          <w:b/>
          <w:sz w:val="24"/>
        </w:rPr>
        <w:t>ucuteni-tripolje</w:t>
      </w:r>
      <w:r w:rsidR="00520003" w:rsidRPr="00E90BF4">
        <w:rPr>
          <w:sz w:val="24"/>
        </w:rPr>
        <w:t xml:space="preserve"> (Moldavija), </w:t>
      </w:r>
      <w:r w:rsidR="0069558A" w:rsidRPr="00E90BF4">
        <w:rPr>
          <w:b/>
          <w:sz w:val="24"/>
        </w:rPr>
        <w:t>H</w:t>
      </w:r>
      <w:r w:rsidR="00520003" w:rsidRPr="00E90BF4">
        <w:rPr>
          <w:b/>
          <w:sz w:val="24"/>
        </w:rPr>
        <w:t>aman</w:t>
      </w:r>
      <w:r w:rsidR="00967593" w:rsidRPr="00E90BF4">
        <w:rPr>
          <w:b/>
          <w:sz w:val="24"/>
        </w:rPr>
        <w:t>gia</w:t>
      </w:r>
      <w:r w:rsidR="00520003" w:rsidRPr="00E90BF4">
        <w:rPr>
          <w:sz w:val="24"/>
        </w:rPr>
        <w:t xml:space="preserve"> (Dobruđa)</w:t>
      </w:r>
      <w:r w:rsidR="00967593" w:rsidRPr="00E90BF4">
        <w:rPr>
          <w:sz w:val="24"/>
        </w:rPr>
        <w:t>, te Marica kulture</w:t>
      </w:r>
      <w:r w:rsidRPr="00E90BF4">
        <w:rPr>
          <w:sz w:val="24"/>
        </w:rPr>
        <w:t xml:space="preserve">. </w:t>
      </w:r>
      <w:r w:rsidR="00967593" w:rsidRPr="00E90BF4">
        <w:rPr>
          <w:color w:val="000000"/>
          <w:sz w:val="24"/>
        </w:rPr>
        <w:t>Pošto sve te kulture nešto doprinose koriste se razni kompozitni nazivi.: Aldeni-Gumelnita-Kodžadermen-Karanovo VI.</w:t>
      </w:r>
    </w:p>
    <w:p w:rsidR="00E53502" w:rsidRPr="00E90BF4" w:rsidRDefault="00E53502" w:rsidP="00175581">
      <w:pPr>
        <w:spacing w:line="360" w:lineRule="auto"/>
        <w:ind w:firstLine="709"/>
        <w:jc w:val="both"/>
      </w:pPr>
      <w:r w:rsidRPr="00E90BF4">
        <w:rPr>
          <w:b/>
        </w:rPr>
        <w:t>Razvojni stupnjevi:</w:t>
      </w:r>
      <w:r w:rsidRPr="00E90BF4">
        <w:t xml:space="preserve"> Berciu Gumelnica A-D, a Dumitrescu 1-4</w:t>
      </w:r>
    </w:p>
    <w:p w:rsidR="00520003" w:rsidRPr="00E90BF4" w:rsidRDefault="00FE149F" w:rsidP="00967593">
      <w:pPr>
        <w:pStyle w:val="Uvuenotijeloteksta"/>
        <w:spacing w:line="360" w:lineRule="auto"/>
        <w:ind w:left="0"/>
        <w:jc w:val="both"/>
        <w:rPr>
          <w:sz w:val="24"/>
        </w:rPr>
      </w:pPr>
      <w:r w:rsidRPr="00E90BF4">
        <w:rPr>
          <w:sz w:val="24"/>
        </w:rPr>
        <w:t xml:space="preserve">→ </w:t>
      </w:r>
      <w:r w:rsidR="00520003" w:rsidRPr="00E90BF4">
        <w:rPr>
          <w:sz w:val="24"/>
        </w:rPr>
        <w:t>Sva su naselja tipa tell, zbijena, debele uslojenosti</w:t>
      </w:r>
      <w:r w:rsidR="00E53502" w:rsidRPr="00E90BF4">
        <w:rPr>
          <w:sz w:val="24"/>
        </w:rPr>
        <w:t xml:space="preserve"> što je posljedica dugotrajnijeg boravka</w:t>
      </w:r>
      <w:r w:rsidR="00520003" w:rsidRPr="00E90BF4">
        <w:rPr>
          <w:sz w:val="24"/>
        </w:rPr>
        <w:t xml:space="preserve">, rodovsko grupiranih pravokutnih ili kvadratnih zgrada neolitskog naslijeđa (nađeni su i glineni modeli, </w:t>
      </w:r>
      <w:r w:rsidR="00E53502" w:rsidRPr="00E90BF4">
        <w:rPr>
          <w:sz w:val="24"/>
        </w:rPr>
        <w:t>p</w:t>
      </w:r>
      <w:r w:rsidR="00520003" w:rsidRPr="00E90BF4">
        <w:rPr>
          <w:sz w:val="24"/>
        </w:rPr>
        <w:t xml:space="preserve">a </w:t>
      </w:r>
      <w:r w:rsidR="00E53502" w:rsidRPr="00E90BF4">
        <w:rPr>
          <w:sz w:val="24"/>
        </w:rPr>
        <w:t xml:space="preserve">se </w:t>
      </w:r>
      <w:r w:rsidR="00520003" w:rsidRPr="00E90BF4">
        <w:rPr>
          <w:sz w:val="24"/>
        </w:rPr>
        <w:t>nagađa o postojanju svetišta)</w:t>
      </w:r>
      <w:r w:rsidR="00011F3E" w:rsidRPr="00E90BF4">
        <w:rPr>
          <w:sz w:val="24"/>
        </w:rPr>
        <w:t xml:space="preserve">. </w:t>
      </w:r>
      <w:r w:rsidR="00520003" w:rsidRPr="00E90BF4">
        <w:rPr>
          <w:sz w:val="24"/>
        </w:rPr>
        <w:t>Utvrđenost se javlja rijetko</w:t>
      </w:r>
      <w:r w:rsidR="00967593" w:rsidRPr="00E90BF4">
        <w:rPr>
          <w:sz w:val="24"/>
        </w:rPr>
        <w:t xml:space="preserve"> (</w:t>
      </w:r>
      <w:r w:rsidR="00967593" w:rsidRPr="00E90BF4">
        <w:rPr>
          <w:color w:val="000000"/>
          <w:sz w:val="24"/>
        </w:rPr>
        <w:t>što ukazuje na prodore prvih valova Indoevropljana koji su krenuli prema zapadu (marinpoljski tip, Decia Murusului, žezla u obliku konjske glave, schnur, kremeni noževi etc), to još uvijek nije prava seoba Indoevropljana.</w:t>
      </w:r>
      <w:r w:rsidR="00967593" w:rsidRPr="00E90BF4">
        <w:rPr>
          <w:sz w:val="24"/>
        </w:rPr>
        <w:t>)</w:t>
      </w:r>
      <w:r w:rsidR="00520003" w:rsidRPr="00E90BF4">
        <w:rPr>
          <w:sz w:val="24"/>
        </w:rPr>
        <w:t>.</w:t>
      </w:r>
      <w:r w:rsidR="00E53502" w:rsidRPr="00E90BF4">
        <w:rPr>
          <w:sz w:val="24"/>
        </w:rPr>
        <w:t xml:space="preserve"> </w:t>
      </w:r>
    </w:p>
    <w:p w:rsidR="003B7491" w:rsidRPr="00E90BF4" w:rsidRDefault="00453B94" w:rsidP="003B7491">
      <w:pPr>
        <w:pStyle w:val="Uvuenotijeloteksta"/>
        <w:spacing w:line="360" w:lineRule="auto"/>
        <w:ind w:left="1416" w:firstLine="708"/>
        <w:jc w:val="both"/>
        <w:rPr>
          <w:sz w:val="18"/>
          <w:szCs w:val="18"/>
        </w:rPr>
      </w:pPr>
      <w:r>
        <w:rPr>
          <w:noProof/>
          <w:sz w:val="24"/>
        </w:rPr>
        <w:drawing>
          <wp:inline distT="0" distB="0" distL="0" distR="0">
            <wp:extent cx="2721610" cy="3026410"/>
            <wp:effectExtent l="19050" t="0" r="2540" b="0"/>
            <wp:docPr id="1" name="Slika 1" descr="Gumelnica-h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umelnica-hram"/>
                    <pic:cNvPicPr>
                      <a:picLocks noChangeAspect="1" noChangeArrowheads="1"/>
                    </pic:cNvPicPr>
                  </pic:nvPicPr>
                  <pic:blipFill>
                    <a:blip r:embed="rId10" cstate="print"/>
                    <a:srcRect/>
                    <a:stretch>
                      <a:fillRect/>
                    </a:stretch>
                  </pic:blipFill>
                  <pic:spPr bwMode="auto">
                    <a:xfrm>
                      <a:off x="0" y="0"/>
                      <a:ext cx="2721610" cy="3026410"/>
                    </a:xfrm>
                    <a:prstGeom prst="rect">
                      <a:avLst/>
                    </a:prstGeom>
                    <a:noFill/>
                    <a:ln w="9525">
                      <a:noFill/>
                      <a:miter lim="800000"/>
                      <a:headEnd/>
                      <a:tailEnd/>
                    </a:ln>
                  </pic:spPr>
                </pic:pic>
              </a:graphicData>
            </a:graphic>
          </wp:inline>
        </w:drawing>
      </w:r>
      <w:r w:rsidR="003B7491" w:rsidRPr="00E90BF4">
        <w:rPr>
          <w:sz w:val="18"/>
          <w:szCs w:val="18"/>
        </w:rPr>
        <w:t>model hrama</w:t>
      </w:r>
    </w:p>
    <w:p w:rsidR="003B7491" w:rsidRPr="00E90BF4" w:rsidRDefault="003B7491" w:rsidP="003B7491">
      <w:pPr>
        <w:pStyle w:val="Uvuenotijeloteksta"/>
        <w:spacing w:line="360" w:lineRule="auto"/>
        <w:ind w:left="1416" w:firstLine="708"/>
        <w:jc w:val="both"/>
        <w:rPr>
          <w:sz w:val="24"/>
        </w:rPr>
      </w:pPr>
    </w:p>
    <w:p w:rsidR="00520003" w:rsidRPr="00E90BF4" w:rsidRDefault="00FE149F" w:rsidP="00175581">
      <w:pPr>
        <w:spacing w:line="360" w:lineRule="auto"/>
        <w:ind w:firstLine="709"/>
        <w:jc w:val="both"/>
      </w:pPr>
      <w:r w:rsidRPr="00E90BF4">
        <w:t xml:space="preserve">→ </w:t>
      </w:r>
      <w:r w:rsidR="00011F3E" w:rsidRPr="00E90BF4">
        <w:t xml:space="preserve"> </w:t>
      </w:r>
      <w:r w:rsidR="00520003" w:rsidRPr="00E90BF4">
        <w:rPr>
          <w:b/>
        </w:rPr>
        <w:t>Glavni lokaliteti:</w:t>
      </w:r>
      <w:r w:rsidR="00520003" w:rsidRPr="00E90BF4">
        <w:t xml:space="preserve"> Gumelnica, Vidra, Varna, </w:t>
      </w:r>
      <w:r w:rsidR="00E007D5" w:rsidRPr="00E90BF4">
        <w:t>Tangiru</w:t>
      </w:r>
      <w:r w:rsidR="00E53502" w:rsidRPr="00E90BF4">
        <w:t xml:space="preserve">, </w:t>
      </w:r>
      <w:r w:rsidR="00520003" w:rsidRPr="00E90BF4">
        <w:t>Sto</w:t>
      </w:r>
      <w:r w:rsidR="00E53502" w:rsidRPr="00E90BF4">
        <w:t>i</w:t>
      </w:r>
      <w:r w:rsidR="00520003" w:rsidRPr="00E90BF4">
        <w:t>čani, Karanovo IV...</w:t>
      </w:r>
    </w:p>
    <w:p w:rsidR="00520003" w:rsidRPr="00E90BF4" w:rsidRDefault="00FE149F" w:rsidP="00175581">
      <w:pPr>
        <w:spacing w:line="360" w:lineRule="auto"/>
        <w:ind w:firstLine="709"/>
        <w:jc w:val="both"/>
      </w:pPr>
      <w:r w:rsidRPr="00E90BF4">
        <w:t xml:space="preserve">→ </w:t>
      </w:r>
      <w:r w:rsidR="00011F3E" w:rsidRPr="00E90BF4">
        <w:t xml:space="preserve">  </w:t>
      </w:r>
      <w:r w:rsidR="00520003" w:rsidRPr="00E90BF4">
        <w:t>I pokapanje je u neolitskom naslijeđu; zgrčena inhumacija sa prilozima.</w:t>
      </w:r>
    </w:p>
    <w:p w:rsidR="00FE149F" w:rsidRPr="00E90BF4" w:rsidRDefault="00011F3E" w:rsidP="00175581">
      <w:pPr>
        <w:spacing w:line="360" w:lineRule="auto"/>
        <w:ind w:firstLine="709"/>
        <w:jc w:val="both"/>
      </w:pPr>
      <w:r w:rsidRPr="00E90BF4">
        <w:t xml:space="preserve">→ </w:t>
      </w:r>
      <w:r w:rsidR="00967593" w:rsidRPr="00E90BF4">
        <w:t xml:space="preserve">Privreda je </w:t>
      </w:r>
      <w:r w:rsidR="00967593" w:rsidRPr="00E90BF4">
        <w:rPr>
          <w:color w:val="000000"/>
        </w:rPr>
        <w:t xml:space="preserve">stabilna što je neolitska tradicija, tu se vidi povezanost neolit-eneolit iako se vidi postupna prevaga stočarstva nad zemljoradnjom + lov, ribolov, sakupljanje plodova.  </w:t>
      </w:r>
      <w:r w:rsidR="00FE149F" w:rsidRPr="00E90BF4">
        <w:t>Naglašena je i uloga metalurgije (masivne alatke).</w:t>
      </w:r>
    </w:p>
    <w:p w:rsidR="003B7491" w:rsidRPr="00E90BF4" w:rsidRDefault="003B7491" w:rsidP="00175581">
      <w:pPr>
        <w:spacing w:line="360" w:lineRule="auto"/>
        <w:ind w:firstLine="709"/>
        <w:jc w:val="both"/>
        <w:rPr>
          <w:b/>
        </w:rPr>
      </w:pPr>
    </w:p>
    <w:p w:rsidR="00FE149F" w:rsidRPr="00E90BF4" w:rsidRDefault="00FE149F" w:rsidP="00175581">
      <w:pPr>
        <w:spacing w:line="360" w:lineRule="auto"/>
        <w:ind w:firstLine="709"/>
        <w:jc w:val="both"/>
        <w:rPr>
          <w:b/>
        </w:rPr>
      </w:pPr>
      <w:r w:rsidRPr="00E90BF4">
        <w:rPr>
          <w:b/>
        </w:rPr>
        <w:t>Keramika:</w:t>
      </w:r>
    </w:p>
    <w:p w:rsidR="00FE149F" w:rsidRPr="00E90BF4" w:rsidRDefault="00FE149F" w:rsidP="00175581">
      <w:pPr>
        <w:spacing w:line="360" w:lineRule="auto"/>
        <w:ind w:firstLine="709"/>
        <w:jc w:val="both"/>
      </w:pPr>
      <w:r w:rsidRPr="00E90BF4">
        <w:t>→ najčešće su to bikonične zdjele s prstenastim i ukrašenim vratom</w:t>
      </w:r>
      <w:r w:rsidR="000A320E" w:rsidRPr="00E90BF4">
        <w:t xml:space="preserve"> i gornjim konusom</w:t>
      </w:r>
      <w:r w:rsidR="006F58B5" w:rsidRPr="00E90BF4">
        <w:t>, te naglašenim trbuhom</w:t>
      </w:r>
      <w:r w:rsidRPr="00E90BF4">
        <w:t>. U prvim fazama je popularno kaneliranje, a kasnije slikanje, ali ne zemljanom nego grafitnom bojom (pravocrtni frizovi)</w:t>
      </w:r>
    </w:p>
    <w:p w:rsidR="00FE149F" w:rsidRPr="00E90BF4" w:rsidRDefault="00FE149F" w:rsidP="00175581">
      <w:pPr>
        <w:spacing w:line="360" w:lineRule="auto"/>
        <w:ind w:firstLine="709"/>
        <w:jc w:val="both"/>
      </w:pPr>
      <w:r w:rsidRPr="00E90BF4">
        <w:lastRenderedPageBreak/>
        <w:t>→ popularni su i askosi sa dvije trakaste, masivne ručke koje</w:t>
      </w:r>
      <w:r w:rsidR="006F58B5" w:rsidRPr="00E90BF4">
        <w:t xml:space="preserve"> najčešće</w:t>
      </w:r>
      <w:r w:rsidRPr="00E90BF4">
        <w:t xml:space="preserve"> idu od oboda, sa bikoničnim donjim dijelom</w:t>
      </w:r>
      <w:r w:rsidR="006F58B5" w:rsidRPr="00E90BF4">
        <w:t>, te ležeće posude.</w:t>
      </w:r>
    </w:p>
    <w:p w:rsidR="00FE149F" w:rsidRPr="00E90BF4" w:rsidRDefault="00FE149F" w:rsidP="00175581">
      <w:pPr>
        <w:spacing w:line="360" w:lineRule="auto"/>
        <w:ind w:firstLine="709"/>
        <w:jc w:val="both"/>
      </w:pPr>
      <w:r w:rsidRPr="00E90BF4">
        <w:t>→ javljaju se i kružno</w:t>
      </w:r>
      <w:r w:rsidR="00967593" w:rsidRPr="00E90BF4">
        <w:t>/</w:t>
      </w:r>
      <w:r w:rsidRPr="00E90BF4">
        <w:t>kvadratni ukrašeni poklopci</w:t>
      </w:r>
      <w:r w:rsidR="00967593" w:rsidRPr="00E90BF4">
        <w:t xml:space="preserve"> (s</w:t>
      </w:r>
      <w:r w:rsidR="00967593" w:rsidRPr="00E90BF4">
        <w:rPr>
          <w:color w:val="000000"/>
        </w:rPr>
        <w:t>redište se naglašava posebnim kvadratnim poljem)</w:t>
      </w:r>
      <w:r w:rsidRPr="00E90BF4">
        <w:t>, antropomorfne i zoomorfne posude, koštani idoli kao i figuralna plastika srodna vinčanskoj</w:t>
      </w:r>
      <w:r w:rsidR="000A320E" w:rsidRPr="00E90BF4">
        <w:t xml:space="preserve"> (dodiri sa vinčanskom su vjerojatno na području Transilvanije; Gumelnica je sa svojim fazama 1 i 2 paralelna Vinči Pločnik 1 i 2)</w:t>
      </w:r>
    </w:p>
    <w:p w:rsidR="00E007D5" w:rsidRPr="00E90BF4" w:rsidRDefault="00E007D5" w:rsidP="00E007D5">
      <w:pPr>
        <w:spacing w:line="360" w:lineRule="auto"/>
        <w:ind w:firstLine="708"/>
        <w:jc w:val="both"/>
      </w:pPr>
      <w:r w:rsidRPr="00E90BF4">
        <w:t xml:space="preserve">→ </w:t>
      </w:r>
      <w:r w:rsidRPr="00E90BF4">
        <w:rPr>
          <w:i/>
        </w:rPr>
        <w:t>stralucido</w:t>
      </w:r>
      <w:r w:rsidRPr="00E90BF4">
        <w:t xml:space="preserve"> (stralu</w:t>
      </w:r>
      <w:r w:rsidR="00CA0849" w:rsidRPr="00E90BF4">
        <w:t>č</w:t>
      </w:r>
      <w:r w:rsidRPr="00E90BF4">
        <w:t>ido): uglačani ornament koji se razikuje od ostatka posude; karakterističan je za Gumelnica kulturu i javlja se bez obzira da li je posuda uglačana ili grube površine. Karakterističan je za faze 2-4, dok je u prvoj ukrašavanje kaneliranjem.</w:t>
      </w:r>
    </w:p>
    <w:p w:rsidR="00E007D5" w:rsidRPr="00E90BF4" w:rsidRDefault="00E007D5" w:rsidP="00E007D5">
      <w:pPr>
        <w:spacing w:line="360" w:lineRule="auto"/>
        <w:ind w:firstLine="708"/>
        <w:jc w:val="both"/>
      </w:pPr>
      <w:r w:rsidRPr="00E90BF4">
        <w:t>→ karakteristično je i kombiniranje slikanja grafitom i trakastih ornamenata ispunjenih šupljim točkama</w:t>
      </w:r>
    </w:p>
    <w:p w:rsidR="003B7491" w:rsidRPr="00E90BF4" w:rsidRDefault="00453B94" w:rsidP="003B7491">
      <w:pPr>
        <w:spacing w:line="360" w:lineRule="auto"/>
        <w:ind w:left="2124" w:firstLine="708"/>
        <w:jc w:val="both"/>
      </w:pPr>
      <w:r>
        <w:rPr>
          <w:noProof/>
        </w:rPr>
        <w:drawing>
          <wp:inline distT="0" distB="0" distL="0" distR="0">
            <wp:extent cx="1720215" cy="2177415"/>
            <wp:effectExtent l="19050" t="0" r="0" b="0"/>
            <wp:docPr id="2" name="Slika 2" descr="gumelnic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umelnica1"/>
                    <pic:cNvPicPr>
                      <a:picLocks noChangeAspect="1" noChangeArrowheads="1"/>
                    </pic:cNvPicPr>
                  </pic:nvPicPr>
                  <pic:blipFill>
                    <a:blip r:embed="rId11" cstate="print"/>
                    <a:srcRect/>
                    <a:stretch>
                      <a:fillRect/>
                    </a:stretch>
                  </pic:blipFill>
                  <pic:spPr bwMode="auto">
                    <a:xfrm>
                      <a:off x="0" y="0"/>
                      <a:ext cx="1720215" cy="2177415"/>
                    </a:xfrm>
                    <a:prstGeom prst="rect">
                      <a:avLst/>
                    </a:prstGeom>
                    <a:noFill/>
                    <a:ln w="9525">
                      <a:noFill/>
                      <a:miter lim="800000"/>
                      <a:headEnd/>
                      <a:tailEnd/>
                    </a:ln>
                  </pic:spPr>
                </pic:pic>
              </a:graphicData>
            </a:graphic>
          </wp:inline>
        </w:drawing>
      </w:r>
    </w:p>
    <w:p w:rsidR="00FE149F" w:rsidRPr="00E90BF4" w:rsidRDefault="00FE149F" w:rsidP="00175581">
      <w:pPr>
        <w:spacing w:line="360" w:lineRule="auto"/>
        <w:ind w:firstLine="709"/>
        <w:jc w:val="both"/>
        <w:rPr>
          <w:b/>
        </w:rPr>
      </w:pPr>
      <w:r w:rsidRPr="00E90BF4">
        <w:rPr>
          <w:b/>
        </w:rPr>
        <w:t>Metal:</w:t>
      </w:r>
    </w:p>
    <w:p w:rsidR="00FE149F" w:rsidRPr="00E90BF4" w:rsidRDefault="00FE149F" w:rsidP="00175581">
      <w:pPr>
        <w:spacing w:line="360" w:lineRule="auto"/>
        <w:ind w:firstLine="709"/>
        <w:jc w:val="both"/>
      </w:pPr>
      <w:r w:rsidRPr="00E90BF4">
        <w:t>→ od brojnih metalnih predmeta ističu se sjekire-čekići tipa Vidra (oštar prijelom između tupog i oštrog dijela</w:t>
      </w:r>
      <w:r w:rsidR="00A24FE8" w:rsidRPr="00E90BF4">
        <w:t>; proizvode se od prijelaza A na B stupanj</w:t>
      </w:r>
      <w:r w:rsidRPr="00E90BF4">
        <w:t>) te igle sa spiralnom glavicom.</w:t>
      </w:r>
    </w:p>
    <w:p w:rsidR="003B7491" w:rsidRPr="00E90BF4" w:rsidRDefault="003B7491" w:rsidP="007F1BA0">
      <w:pPr>
        <w:spacing w:line="360" w:lineRule="auto"/>
        <w:ind w:firstLine="709"/>
        <w:jc w:val="both"/>
        <w:rPr>
          <w:b/>
          <w:smallCaps/>
        </w:rPr>
        <w:sectPr w:rsidR="003B7491" w:rsidRPr="00E90BF4" w:rsidSect="00E90BF4">
          <w:pgSz w:w="11906" w:h="16838"/>
          <w:pgMar w:top="720" w:right="720" w:bottom="720" w:left="720" w:header="708" w:footer="708" w:gutter="0"/>
          <w:cols w:space="708"/>
          <w:docGrid w:linePitch="360"/>
        </w:sectPr>
      </w:pPr>
    </w:p>
    <w:p w:rsidR="00454455" w:rsidRPr="00A8290C" w:rsidRDefault="006F58B5" w:rsidP="00A8290C">
      <w:pPr>
        <w:spacing w:line="360" w:lineRule="auto"/>
        <w:jc w:val="both"/>
        <w:rPr>
          <w:b/>
          <w:smallCaps/>
        </w:rPr>
      </w:pPr>
      <w:r w:rsidRPr="00E90BF4">
        <w:rPr>
          <w:b/>
          <w:smallCaps/>
        </w:rPr>
        <w:lastRenderedPageBreak/>
        <w:t>Varna</w:t>
      </w:r>
      <w:r w:rsidR="00454455" w:rsidRPr="00E90BF4">
        <w:rPr>
          <w:b/>
          <w:smallCaps/>
        </w:rPr>
        <w:t xml:space="preserve"> kultura</w:t>
      </w:r>
    </w:p>
    <w:p w:rsidR="00454455" w:rsidRPr="00E90BF4" w:rsidRDefault="00454455" w:rsidP="00454455">
      <w:pPr>
        <w:spacing w:line="360" w:lineRule="auto"/>
        <w:jc w:val="both"/>
      </w:pPr>
      <w:r w:rsidRPr="00E90BF4">
        <w:sym w:font="Wingdings" w:char="F0E0"/>
      </w:r>
      <w:r w:rsidRPr="00E90BF4">
        <w:t xml:space="preserve"> vezana uz uski pojas Crnomorske obale</w:t>
      </w:r>
    </w:p>
    <w:p w:rsidR="00454455" w:rsidRPr="00E90BF4" w:rsidRDefault="00454455" w:rsidP="00454455">
      <w:pPr>
        <w:spacing w:line="360" w:lineRule="auto"/>
        <w:jc w:val="both"/>
      </w:pPr>
      <w:r w:rsidRPr="00E90BF4">
        <w:sym w:font="Wingdings" w:char="F0E0"/>
      </w:r>
      <w:r w:rsidRPr="00E90BF4">
        <w:t xml:space="preserve"> nastaje nakon Sava-Hamandjia kulture (od kraja ranog eneolita)</w:t>
      </w:r>
    </w:p>
    <w:p w:rsidR="00454455" w:rsidRPr="00E90BF4" w:rsidRDefault="00454455" w:rsidP="00454455">
      <w:pPr>
        <w:spacing w:line="360" w:lineRule="auto"/>
        <w:jc w:val="both"/>
      </w:pPr>
      <w:r w:rsidRPr="00E90BF4">
        <w:sym w:font="Wingdings" w:char="F0E0"/>
      </w:r>
      <w:r w:rsidRPr="00E90BF4">
        <w:t xml:space="preserve"> nalazišta: Varna, Devnja, Durankulak</w:t>
      </w:r>
    </w:p>
    <w:p w:rsidR="00454455" w:rsidRPr="00E90BF4" w:rsidRDefault="00454455" w:rsidP="00454455">
      <w:pPr>
        <w:spacing w:line="360" w:lineRule="auto"/>
        <w:jc w:val="both"/>
      </w:pPr>
      <w:r w:rsidRPr="00E90BF4">
        <w:sym w:font="Wingdings" w:char="F0E0"/>
      </w:r>
      <w:r w:rsidRPr="00E90BF4">
        <w:t xml:space="preserve"> kultura pokazuje niz svojstava po kojima se povezuje sa Gumelnita kulturom (grafitirana keramika)</w:t>
      </w:r>
    </w:p>
    <w:p w:rsidR="00454455" w:rsidRPr="00E90BF4" w:rsidRDefault="00454455" w:rsidP="00454455">
      <w:pPr>
        <w:spacing w:line="360" w:lineRule="auto"/>
        <w:jc w:val="both"/>
      </w:pPr>
      <w:r w:rsidRPr="00E90BF4">
        <w:sym w:font="Wingdings" w:char="F0E0"/>
      </w:r>
      <w:r w:rsidRPr="00E90BF4">
        <w:t xml:space="preserve"> nalazište Durankulak (nekropola i naselje) koje je postojalo 800 godina i koje je svoj začetak imalo u kulturi Hamandjia. Nekropola ima preko 1200 grobova i na njima se jasno vide sve promjene u pogrebnim ritusima. Brojni zlatni i bakreni predmeti, te izrađevine od spondylusa svjedoče o razvijenoj trgovini. O velikom napretku ekonomije, tehnologije i kulture svjedoče i monumentalne kamene kuće za stanovanje, od kojih su neke na dva kata. Osim u Durankulaku kamena arhitektura (koja se razvija od kraja Haman</w:t>
      </w:r>
      <w:r w:rsidR="00076125" w:rsidRPr="00E90BF4">
        <w:t>g</w:t>
      </w:r>
      <w:r w:rsidRPr="00E90BF4">
        <w:t>ia kulture) ustanovljena je i na lokalitetu Suvorovo.</w:t>
      </w:r>
    </w:p>
    <w:p w:rsidR="007F1BA0" w:rsidRPr="00E90BF4" w:rsidRDefault="00FE149F" w:rsidP="007F1BA0">
      <w:pPr>
        <w:spacing w:line="360" w:lineRule="auto"/>
        <w:ind w:firstLine="709"/>
        <w:jc w:val="both"/>
      </w:pPr>
      <w:r w:rsidRPr="00E90BF4">
        <w:t xml:space="preserve">Poseban značaj ima </w:t>
      </w:r>
      <w:r w:rsidR="00D42E66" w:rsidRPr="00E90BF4">
        <w:t xml:space="preserve">nekropola </w:t>
      </w:r>
      <w:r w:rsidR="00D42E66" w:rsidRPr="00E90BF4">
        <w:rPr>
          <w:b/>
          <w:i/>
        </w:rPr>
        <w:t>Va</w:t>
      </w:r>
      <w:r w:rsidR="00E53502" w:rsidRPr="00E90BF4">
        <w:rPr>
          <w:b/>
          <w:i/>
        </w:rPr>
        <w:t>r</w:t>
      </w:r>
      <w:r w:rsidR="00D42E66" w:rsidRPr="00E90BF4">
        <w:rPr>
          <w:b/>
          <w:i/>
        </w:rPr>
        <w:t>na</w:t>
      </w:r>
      <w:r w:rsidR="007F1BA0" w:rsidRPr="00E90BF4">
        <w:rPr>
          <w:i/>
        </w:rPr>
        <w:t xml:space="preserve"> </w:t>
      </w:r>
      <w:r w:rsidR="007F1BA0" w:rsidRPr="00E90BF4">
        <w:t>(otkrivena 1972. god.) sa 81 grobom</w:t>
      </w:r>
      <w:r w:rsidR="00D42E66" w:rsidRPr="00E90BF4">
        <w:t>,</w:t>
      </w:r>
      <w:r w:rsidR="007F1BA0" w:rsidRPr="00E90BF4">
        <w:t xml:space="preserve"> i</w:t>
      </w:r>
      <w:r w:rsidR="00D42E66" w:rsidRPr="00E90BF4">
        <w:t xml:space="preserve"> koj</w:t>
      </w:r>
      <w:r w:rsidR="00E53502" w:rsidRPr="00E90BF4">
        <w:t>a</w:t>
      </w:r>
      <w:r w:rsidR="00D42E66" w:rsidRPr="00E90BF4">
        <w:t xml:space="preserve"> osim većeg broja praznih grobova ima i nekoliko skupina izuzetno bogatih ukopa. Prvu skupinu čini </w:t>
      </w:r>
      <w:r w:rsidR="007F1BA0" w:rsidRPr="00E90BF4">
        <w:t xml:space="preserve">"simbolični" </w:t>
      </w:r>
      <w:r w:rsidR="00D42E66" w:rsidRPr="00E90BF4">
        <w:t>grobov</w:t>
      </w:r>
      <w:r w:rsidR="006F58B5" w:rsidRPr="00E90BF4">
        <w:t>i</w:t>
      </w:r>
      <w:r w:rsidR="00D42E66" w:rsidRPr="00E90BF4">
        <w:t xml:space="preserve"> bez </w:t>
      </w:r>
      <w:r w:rsidR="006F58B5" w:rsidRPr="00E90BF4">
        <w:t>pokopa. Ovdje treba izdvojiti 3 groba sa</w:t>
      </w:r>
      <w:r w:rsidR="00D42E66" w:rsidRPr="00E90BF4">
        <w:t xml:space="preserve"> glinenim reljefnim maskama sa predstavom lica u prirodnoj veličini</w:t>
      </w:r>
      <w:r w:rsidR="00E53502" w:rsidRPr="00E90BF4">
        <w:t xml:space="preserve"> (</w:t>
      </w:r>
      <w:r w:rsidR="007F1BA0" w:rsidRPr="00E90BF4">
        <w:t xml:space="preserve">maske </w:t>
      </w:r>
      <w:r w:rsidR="00E53502" w:rsidRPr="00E90BF4">
        <w:t>nisu pečene)</w:t>
      </w:r>
      <w:r w:rsidR="00D42E66" w:rsidRPr="00E90BF4">
        <w:t xml:space="preserve">, sa apliciranim zlatnim </w:t>
      </w:r>
      <w:r w:rsidR="007F1BA0" w:rsidRPr="00E90BF4">
        <w:t>ukrasima</w:t>
      </w:r>
      <w:r w:rsidR="00D42E66" w:rsidRPr="00E90BF4">
        <w:t xml:space="preserve"> na mjestu očiju, jagodičnih kostiju, nosa i gornje usne, te sa dijademom na čelu i više ukosnih karičica iznad ušiju</w:t>
      </w:r>
      <w:r w:rsidR="006F58B5" w:rsidRPr="00E90BF4">
        <w:t xml:space="preserve"> (str. 100, 102)</w:t>
      </w:r>
      <w:r w:rsidR="007F1BA0" w:rsidRPr="00E90BF4">
        <w:t>.</w:t>
      </w:r>
      <w:r w:rsidR="00D42E66" w:rsidRPr="00E90BF4">
        <w:t xml:space="preserve"> </w:t>
      </w:r>
      <w:r w:rsidR="00C22352" w:rsidRPr="00E90BF4">
        <w:t>Grobovi su vjerojatno odraz visoke religijske svijesti populacije (moguće da su maske zapravo prikazi božanstava)</w:t>
      </w:r>
    </w:p>
    <w:p w:rsidR="00D42E66" w:rsidRPr="00E90BF4" w:rsidRDefault="006F58B5" w:rsidP="00175581">
      <w:pPr>
        <w:spacing w:line="360" w:lineRule="auto"/>
        <w:ind w:firstLine="709"/>
        <w:jc w:val="both"/>
      </w:pPr>
      <w:r w:rsidRPr="00E90BF4">
        <w:t>Ostatak ove skupine</w:t>
      </w:r>
      <w:r w:rsidR="00D42E66" w:rsidRPr="00E90BF4">
        <w:t xml:space="preserve"> čine </w:t>
      </w:r>
      <w:r w:rsidRPr="00E90BF4">
        <w:t xml:space="preserve">također simbolične </w:t>
      </w:r>
      <w:r w:rsidR="00D42E66" w:rsidRPr="00E90BF4">
        <w:t>grobne jame sa velikim brojem priloga ukrasnog i statusnog značenja</w:t>
      </w:r>
      <w:r w:rsidRPr="00E90BF4">
        <w:t xml:space="preserve">. U njima se pronašlo </w:t>
      </w:r>
      <w:r w:rsidR="00D42E66" w:rsidRPr="00E90BF4">
        <w:t xml:space="preserve">oko </w:t>
      </w:r>
      <w:r w:rsidR="00F50FAD" w:rsidRPr="00E90BF4">
        <w:t>20</w:t>
      </w:r>
      <w:r w:rsidR="00D42E66" w:rsidRPr="00E90BF4">
        <w:t>00 predmeta</w:t>
      </w:r>
      <w:r w:rsidRPr="00E90BF4">
        <w:t>:</w:t>
      </w:r>
      <w:r w:rsidR="00D42E66" w:rsidRPr="00E90BF4">
        <w:t xml:space="preserve"> masivne zlatne lijevane narukvice</w:t>
      </w:r>
      <w:r w:rsidRPr="00E90BF4">
        <w:t xml:space="preserve"> (str. 96, 101)</w:t>
      </w:r>
      <w:r w:rsidR="00D42E66" w:rsidRPr="00E90BF4">
        <w:t>, perlice, bakrene sjekire</w:t>
      </w:r>
      <w:r w:rsidRPr="00E90BF4">
        <w:t xml:space="preserve"> (str. 112, 113)</w:t>
      </w:r>
      <w:r w:rsidR="00E53502" w:rsidRPr="00E90BF4">
        <w:t xml:space="preserve"> </w:t>
      </w:r>
      <w:r w:rsidR="00D42E66" w:rsidRPr="00E90BF4">
        <w:t xml:space="preserve"> kamene</w:t>
      </w:r>
      <w:r w:rsidRPr="00E90BF4">
        <w:t xml:space="preserve"> i zlatne</w:t>
      </w:r>
      <w:r w:rsidR="00D42E66" w:rsidRPr="00E90BF4">
        <w:t xml:space="preserve"> sjekire sa zlatnom drškom od više cilindričnih segmenata</w:t>
      </w:r>
      <w:r w:rsidRPr="00E90BF4">
        <w:t xml:space="preserve"> (str. 108, 110)</w:t>
      </w:r>
      <w:r w:rsidR="00D42E66" w:rsidRPr="00E90BF4">
        <w:t>, dijademe</w:t>
      </w:r>
      <w:r w:rsidRPr="00E90BF4">
        <w:t xml:space="preserve"> (str. 101)</w:t>
      </w:r>
      <w:r w:rsidR="00D42E66" w:rsidRPr="00E90BF4">
        <w:t>, antropomorfn</w:t>
      </w:r>
      <w:r w:rsidRPr="00E90BF4">
        <w:t>i</w:t>
      </w:r>
      <w:r w:rsidR="00D42E66" w:rsidRPr="00E90BF4">
        <w:t xml:space="preserve"> koštan</w:t>
      </w:r>
      <w:r w:rsidRPr="00E90BF4">
        <w:t>i</w:t>
      </w:r>
      <w:r w:rsidR="00D42E66" w:rsidRPr="00E90BF4">
        <w:t xml:space="preserve"> </w:t>
      </w:r>
      <w:r w:rsidRPr="00E90BF4">
        <w:t>idoli (str. 116, 119)</w:t>
      </w:r>
      <w:r w:rsidR="00D42E66" w:rsidRPr="00E90BF4">
        <w:t>, iskucane predstave bovida</w:t>
      </w:r>
      <w:r w:rsidRPr="00E90BF4">
        <w:t xml:space="preserve"> (str. 92, 94, 95)</w:t>
      </w:r>
      <w:r w:rsidR="00D42E66" w:rsidRPr="00E90BF4">
        <w:t>, zagonetni glistoliki predmeti</w:t>
      </w:r>
      <w:r w:rsidRPr="00E90BF4">
        <w:t xml:space="preserve"> (sl. 10)</w:t>
      </w:r>
      <w:r w:rsidR="000A320E" w:rsidRPr="00E90BF4">
        <w:t>,</w:t>
      </w:r>
      <w:r w:rsidRPr="00E90BF4">
        <w:t xml:space="preserve"> zlatni falusi (str. 104), konveksne aplike (str. 105)</w:t>
      </w:r>
      <w:r w:rsidR="000A320E" w:rsidRPr="00E90BF4">
        <w:t xml:space="preserve"> spiraloidni štapovi i nakit tipa Sa</w:t>
      </w:r>
      <w:r w:rsidR="00076125" w:rsidRPr="00E90BF4">
        <w:t>l</w:t>
      </w:r>
      <w:r w:rsidR="000A320E" w:rsidRPr="00E90BF4">
        <w:t>t</w:t>
      </w:r>
      <w:r w:rsidR="00076125" w:rsidRPr="00E90BF4">
        <w:t>e</w:t>
      </w:r>
      <w:r w:rsidR="000A320E" w:rsidRPr="00E90BF4">
        <w:t xml:space="preserve"> Leone (tanke zlatne trake</w:t>
      </w:r>
      <w:r w:rsidRPr="00E90BF4">
        <w:t>, str.90</w:t>
      </w:r>
      <w:r w:rsidR="000A320E" w:rsidRPr="00E90BF4">
        <w:t>)</w:t>
      </w:r>
      <w:r w:rsidR="00D42E66" w:rsidRPr="00E90BF4">
        <w:t>...</w:t>
      </w:r>
      <w:r w:rsidR="00C22352" w:rsidRPr="00E90BF4">
        <w:t xml:space="preserve">. </w:t>
      </w:r>
    </w:p>
    <w:p w:rsidR="006F58B5" w:rsidRPr="00E90BF4" w:rsidRDefault="00C22352" w:rsidP="00175581">
      <w:pPr>
        <w:spacing w:line="360" w:lineRule="auto"/>
        <w:ind w:firstLine="709"/>
        <w:jc w:val="both"/>
      </w:pPr>
      <w:r w:rsidRPr="00E90BF4">
        <w:t>Iskucane predstave bovida se vežu uz kult stoke</w:t>
      </w:r>
      <w:r w:rsidR="00E007D5" w:rsidRPr="00E90BF4">
        <w:t xml:space="preserve"> (brojni primjerci iskucane glave bika)</w:t>
      </w:r>
      <w:r w:rsidRPr="00E90BF4">
        <w:t xml:space="preserve">, a zanimljivi su i nalazi </w:t>
      </w:r>
      <w:r w:rsidR="006F58B5" w:rsidRPr="00E90BF4">
        <w:t xml:space="preserve">zlatnih </w:t>
      </w:r>
      <w:r w:rsidRPr="00E90BF4">
        <w:rPr>
          <w:i/>
        </w:rPr>
        <w:t>astragala</w:t>
      </w:r>
      <w:r w:rsidRPr="00E90BF4">
        <w:t xml:space="preserve"> </w:t>
      </w:r>
      <w:r w:rsidR="006F58B5" w:rsidRPr="00E90BF4">
        <w:t xml:space="preserve">(str. 104) </w:t>
      </w:r>
      <w:r w:rsidRPr="00E90BF4">
        <w:t>koji su na stranama d</w:t>
      </w:r>
      <w:r w:rsidR="00E5281B" w:rsidRPr="00E90BF4">
        <w:t>obro ispolirani i vjerojatno su namjenjeni za igru</w:t>
      </w:r>
      <w:r w:rsidRPr="00E90BF4">
        <w:t>.</w:t>
      </w:r>
      <w:r w:rsidR="006F58B5" w:rsidRPr="00E90BF4">
        <w:t xml:space="preserve"> </w:t>
      </w:r>
    </w:p>
    <w:p w:rsidR="00C22352" w:rsidRPr="00E90BF4" w:rsidRDefault="006F58B5" w:rsidP="00175581">
      <w:pPr>
        <w:spacing w:line="360" w:lineRule="auto"/>
        <w:ind w:firstLine="709"/>
        <w:jc w:val="both"/>
      </w:pPr>
      <w:r w:rsidRPr="00E90BF4">
        <w:t>Marijanović smatra da su vjerojatno u pitanju simbolični pokopi, a da dijadema predstavlja određeni društveni položaj. Ovi grobovi po Ivanovu nisu kenotafi jer ih je previše (oko 30% svih grobova-25 grobova).</w:t>
      </w:r>
    </w:p>
    <w:p w:rsidR="00D42E66" w:rsidRPr="00E90BF4" w:rsidRDefault="006F58B5" w:rsidP="00175581">
      <w:pPr>
        <w:spacing w:line="360" w:lineRule="auto"/>
        <w:ind w:firstLine="709"/>
        <w:jc w:val="both"/>
      </w:pPr>
      <w:r w:rsidRPr="00E90BF4">
        <w:t>Drugu</w:t>
      </w:r>
      <w:r w:rsidR="00D42E66" w:rsidRPr="00E90BF4">
        <w:t xml:space="preserve"> skupinu </w:t>
      </w:r>
      <w:r w:rsidRPr="00E90BF4">
        <w:t xml:space="preserve">čine </w:t>
      </w:r>
      <w:r w:rsidR="00D42E66" w:rsidRPr="00E90BF4">
        <w:t>obični pokopi sa malo priloga (zlatni antropomorfni prilozi</w:t>
      </w:r>
      <w:r w:rsidRPr="00E90BF4">
        <w:t xml:space="preserve"> (str. 97)</w:t>
      </w:r>
      <w:r w:rsidR="00E53502" w:rsidRPr="00E90BF4">
        <w:t>, spondilske rukavice</w:t>
      </w:r>
      <w:r w:rsidR="00CA0849" w:rsidRPr="00E90BF4">
        <w:t xml:space="preserve"> (str. 117, 118)</w:t>
      </w:r>
      <w:r w:rsidR="00E53502" w:rsidRPr="00E90BF4">
        <w:t>, kremeni noževi, sjekire-čekići tipa Vidra</w:t>
      </w:r>
      <w:r w:rsidR="00A94F6B" w:rsidRPr="00E90BF4">
        <w:t xml:space="preserve"> (kratki dčekićasti zadnji dio, i izduženi sjekirasti, prednji dio)</w:t>
      </w:r>
      <w:r w:rsidR="00E53502" w:rsidRPr="00E90BF4">
        <w:t xml:space="preserve">, dlijeta, kljunaste </w:t>
      </w:r>
      <w:r w:rsidR="00CA0849" w:rsidRPr="00E90BF4">
        <w:t xml:space="preserve">i </w:t>
      </w:r>
      <w:r w:rsidR="00E53502" w:rsidRPr="00E90BF4">
        <w:t>nefunkcionalne sjekire</w:t>
      </w:r>
      <w:r w:rsidR="00CA0849" w:rsidRPr="00E90BF4">
        <w:t xml:space="preserve"> (str. 112)</w:t>
      </w:r>
      <w:r w:rsidR="00E53502" w:rsidRPr="00E90BF4">
        <w:t>...</w:t>
      </w:r>
    </w:p>
    <w:p w:rsidR="00E007D5" w:rsidRPr="00E90BF4" w:rsidRDefault="00E007D5" w:rsidP="00175581">
      <w:pPr>
        <w:spacing w:line="360" w:lineRule="auto"/>
        <w:ind w:firstLine="709"/>
        <w:jc w:val="both"/>
      </w:pPr>
      <w:r w:rsidRPr="00E90BF4">
        <w:t>Pokap je vezan uz inhumaciju i to u dva oblika: ispruženi položaj na leđima i hocker položaj (zgrčenci)</w:t>
      </w:r>
      <w:r w:rsidR="00CA0849" w:rsidRPr="00E90BF4">
        <w:t>.</w:t>
      </w:r>
    </w:p>
    <w:p w:rsidR="00A8290C" w:rsidRDefault="00A8290C" w:rsidP="00F50FAD">
      <w:pPr>
        <w:spacing w:line="360" w:lineRule="auto"/>
        <w:ind w:firstLine="709"/>
        <w:jc w:val="both"/>
      </w:pPr>
    </w:p>
    <w:p w:rsidR="00F50FAD" w:rsidRPr="00E90BF4" w:rsidRDefault="00F50FAD" w:rsidP="00F50FAD">
      <w:pPr>
        <w:spacing w:line="360" w:lineRule="auto"/>
        <w:ind w:firstLine="709"/>
        <w:jc w:val="both"/>
      </w:pPr>
      <w:r w:rsidRPr="00E90BF4">
        <w:lastRenderedPageBreak/>
        <w:t>Zlatni predmeti su se radili kovanjem i kasnije su polirani sa pijeskom i kožom i dosta mali premeti pokazuju visoko zlatarsko umijeće.</w:t>
      </w:r>
      <w:r w:rsidR="00897B32" w:rsidRPr="00E90BF4">
        <w:t xml:space="preserve"> Kamena sjekira u simboličnom grobu je imala dršku od drveta koja je bila presvučena sa zlatnim cilindrima. Zanimljivo je da oštri dio sjekire ne pokazuje nikakve tragove upotrebe, dok su tragovi struganja uz kamenu površinu pronađeni na donjem dijelu drške, pa se može zaključiti da ovdje nije samo riječ o ukrašenoj sjekiri, nego o simbolu moći koji se upotrebljavao kao žezlo. Uz jednu od zlatnih sjekira pronađeni je i objekt nejasne namjene (str. 110), koji je vjerojatno bio povezan sa sjekirom-žezlom. </w:t>
      </w:r>
    </w:p>
    <w:p w:rsidR="00897B32" w:rsidRPr="00E90BF4" w:rsidRDefault="00897B32" w:rsidP="00F50FAD">
      <w:pPr>
        <w:spacing w:line="360" w:lineRule="auto"/>
        <w:ind w:firstLine="709"/>
        <w:jc w:val="both"/>
      </w:pPr>
      <w:r w:rsidRPr="00E90BF4">
        <w:t>Zlatni antropomorfni prilozi (str. 97,107) se također vežu uz kultne namjene. Smatra se da predstavljaju ili ljudsko lice ili tijelo, da su idoli ili amuleti</w:t>
      </w:r>
      <w:r w:rsidR="00E5281B" w:rsidRPr="00E90BF4">
        <w:t>.</w:t>
      </w:r>
      <w:r w:rsidRPr="00E90BF4">
        <w:t>.</w:t>
      </w:r>
    </w:p>
    <w:p w:rsidR="00C22352" w:rsidRPr="00E90BF4" w:rsidRDefault="00C22352" w:rsidP="00175581">
      <w:pPr>
        <w:spacing w:line="360" w:lineRule="auto"/>
        <w:ind w:firstLine="709"/>
        <w:jc w:val="both"/>
      </w:pPr>
      <w:r w:rsidRPr="00E90BF4">
        <w:t xml:space="preserve">Što se tiče bakrenih nalaza pronađen je velik broj svih vrsta alatki. Čak je i jedini vrh koplja u JI Europi pronađen na Varni. </w:t>
      </w:r>
      <w:r w:rsidR="008554C4" w:rsidRPr="00E90BF4">
        <w:t xml:space="preserve">Zanimljiv je jedinstveni primjer sjekire koja nije imala funkcionalnu vrijednost (str. 112). </w:t>
      </w:r>
      <w:r w:rsidR="00EB3D5D" w:rsidRPr="00E90BF4">
        <w:t xml:space="preserve">Mali broj bakrenog nakita </w:t>
      </w:r>
      <w:r w:rsidR="008554C4" w:rsidRPr="00E90BF4">
        <w:t xml:space="preserve">(prstenje, narukvica, ukosnica) </w:t>
      </w:r>
      <w:r w:rsidR="00EB3D5D" w:rsidRPr="00E90BF4">
        <w:t>je posljedica preferiranja zlata</w:t>
      </w:r>
      <w:r w:rsidR="00056336" w:rsidRPr="00E90BF4">
        <w:t xml:space="preserve"> kao materijala za izradu nakita</w:t>
      </w:r>
      <w:r w:rsidR="00EB3D5D" w:rsidRPr="00E90BF4">
        <w:t>.</w:t>
      </w:r>
      <w:r w:rsidR="00E007D5" w:rsidRPr="00E90BF4">
        <w:t xml:space="preserve"> </w:t>
      </w:r>
    </w:p>
    <w:p w:rsidR="00EB3D5D" w:rsidRPr="00E90BF4" w:rsidRDefault="00EB3D5D" w:rsidP="00175581">
      <w:pPr>
        <w:spacing w:line="360" w:lineRule="auto"/>
        <w:ind w:firstLine="709"/>
        <w:jc w:val="both"/>
      </w:pPr>
      <w:r w:rsidRPr="00E90BF4">
        <w:t xml:space="preserve">U mnogim se grobovima pronašlo i kremenog oruđa, većinom noževa. Neki od njih su dugi i preko 40 cm, što ih čini nespretnim za upotrebu, i vjerojatno su samo pokazatelj mogućnosti kremene industrije. Maleni broj kremenog oruđa je prouzrokovan korištenjem bakra za izradu alatki. U jednom je "simboličnom" grobu pronađen i mramorni rog u koji je stavljeno nekoliko zlatnih perli. </w:t>
      </w:r>
      <w:r w:rsidR="00CA0849" w:rsidRPr="00E90BF4">
        <w:t>Važan</w:t>
      </w:r>
      <w:r w:rsidRPr="00E90BF4">
        <w:t xml:space="preserve"> detalj na rogu je ukras crvenom bojom oko otvora</w:t>
      </w:r>
      <w:r w:rsidR="00CA0849" w:rsidRPr="00E90BF4">
        <w:t xml:space="preserve"> (str. 114)</w:t>
      </w:r>
      <w:r w:rsidRPr="00E90BF4">
        <w:t>.</w:t>
      </w:r>
    </w:p>
    <w:p w:rsidR="00EB3D5D" w:rsidRPr="00E90BF4" w:rsidRDefault="00EB3D5D" w:rsidP="00175581">
      <w:pPr>
        <w:spacing w:line="360" w:lineRule="auto"/>
        <w:ind w:firstLine="709"/>
        <w:jc w:val="both"/>
      </w:pPr>
      <w:r w:rsidRPr="00E90BF4">
        <w:t xml:space="preserve">Pronađeni su </w:t>
      </w:r>
      <w:r w:rsidR="00CA0849" w:rsidRPr="00E90BF4">
        <w:t>koštane igle sa gornjim dijelom koji završava u obliku volute i  koštani idoli (</w:t>
      </w:r>
      <w:r w:rsidRPr="00E90BF4">
        <w:t xml:space="preserve">na </w:t>
      </w:r>
      <w:r w:rsidR="008554C4" w:rsidRPr="00E90BF4">
        <w:t>mramorni idol</w:t>
      </w:r>
      <w:r w:rsidRPr="00E90BF4">
        <w:t xml:space="preserve"> su bile pričvršćene i zlatne aplikacije, što govori o velikom štovanju tih idola</w:t>
      </w:r>
      <w:r w:rsidR="00CA0849" w:rsidRPr="00E90BF4">
        <w:t>, str. 116)</w:t>
      </w:r>
      <w:r w:rsidRPr="00E90BF4">
        <w:t>.</w:t>
      </w:r>
      <w:r w:rsidR="008554C4" w:rsidRPr="00E90BF4">
        <w:t xml:space="preserve"> Pronađen  je i donji dio ženske statue (str. 126)</w:t>
      </w:r>
    </w:p>
    <w:p w:rsidR="00EB3D5D" w:rsidRPr="00E90BF4" w:rsidRDefault="00EB3D5D" w:rsidP="00175581">
      <w:pPr>
        <w:spacing w:line="360" w:lineRule="auto"/>
        <w:ind w:firstLine="709"/>
        <w:jc w:val="both"/>
      </w:pPr>
      <w:r w:rsidRPr="00E90BF4">
        <w:t xml:space="preserve">Zanimljiv je i podatak da je vrlo velik broj perli izrađen od </w:t>
      </w:r>
      <w:r w:rsidR="00785B1A" w:rsidRPr="00E90BF4">
        <w:t xml:space="preserve">vrste </w:t>
      </w:r>
      <w:r w:rsidRPr="00E90BF4">
        <w:t xml:space="preserve">spondilusa koje nema na Crnom moru, nego je </w:t>
      </w:r>
      <w:r w:rsidR="00785B1A" w:rsidRPr="00E90BF4">
        <w:t xml:space="preserve">spondilus </w:t>
      </w:r>
      <w:r w:rsidRPr="00E90BF4">
        <w:t>morao biti uvezen sa Mediterana, pa to govori i o trgovačkim vezama.</w:t>
      </w:r>
    </w:p>
    <w:p w:rsidR="00EB3D5D" w:rsidRPr="00E90BF4" w:rsidRDefault="00EB3D5D" w:rsidP="00175581">
      <w:pPr>
        <w:spacing w:line="360" w:lineRule="auto"/>
        <w:ind w:firstLine="709"/>
        <w:jc w:val="both"/>
      </w:pPr>
      <w:r w:rsidRPr="00E90BF4">
        <w:t>Keramika predstavlja važan dio inventara grobova. Gotovo da nema groba gdje nije bila neka posuda. No posude su većinom loše kv</w:t>
      </w:r>
      <w:r w:rsidR="00EB7C16" w:rsidRPr="00E90BF4">
        <w:t>alitete i ukrasa. Kako je malo vjerovatno da populacija Varne nije poznavala dobru obradu posuđa, razlog je vjerovatno bio njihova namjena (grobni prilozi). One su se u grob stavljale ili nepečene, ili samo sušene</w:t>
      </w:r>
      <w:r w:rsidR="00056336" w:rsidRPr="00E90BF4">
        <w:t>,</w:t>
      </w:r>
      <w:r w:rsidR="00EB7C16" w:rsidRPr="00E90BF4">
        <w:t xml:space="preserve"> u svakom slučaju odvajane od ostalog posuđa prije završne faze, pa se umjetnički domet lončarstva nije primjenio na njima. One posude koje su se sačuvale su ukrašene geometrijskim ukrasima rađenim grafitnom ili crvenom mineralnom bojom</w:t>
      </w:r>
      <w:r w:rsidR="00056336" w:rsidRPr="00E90BF4">
        <w:t>. Kao pravilo se ukrašava</w:t>
      </w:r>
      <w:r w:rsidR="00EB7C16" w:rsidRPr="00E90BF4">
        <w:t xml:space="preserve"> gornji dio posude ili unutrašnja strana plitkih zdjela i plitica. </w:t>
      </w:r>
    </w:p>
    <w:p w:rsidR="00EB7C16" w:rsidRPr="00E90BF4" w:rsidRDefault="00EB7C16" w:rsidP="00175581">
      <w:pPr>
        <w:spacing w:line="360" w:lineRule="auto"/>
        <w:ind w:firstLine="709"/>
        <w:jc w:val="both"/>
      </w:pPr>
      <w:r w:rsidRPr="00E90BF4">
        <w:t>Dvije keramičke posude izdvajaju se od ostalih. Ono što je jedinstveno kod njih je ukras koji je izveden u zlatu</w:t>
      </w:r>
      <w:r w:rsidR="00CA0849" w:rsidRPr="00E90BF4">
        <w:t xml:space="preserve"> (str. 123)</w:t>
      </w:r>
      <w:r w:rsidRPr="00E90BF4">
        <w:t>.</w:t>
      </w:r>
    </w:p>
    <w:p w:rsidR="00DA3351" w:rsidRPr="00E90BF4" w:rsidRDefault="00DA3351" w:rsidP="00175581">
      <w:pPr>
        <w:spacing w:line="360" w:lineRule="auto"/>
        <w:ind w:firstLine="709"/>
        <w:jc w:val="both"/>
      </w:pPr>
    </w:p>
    <w:p w:rsidR="00454455" w:rsidRPr="00E90BF4" w:rsidRDefault="00454455" w:rsidP="00175581">
      <w:pPr>
        <w:spacing w:line="360" w:lineRule="auto"/>
        <w:ind w:firstLine="709"/>
        <w:jc w:val="both"/>
        <w:sectPr w:rsidR="00454455" w:rsidRPr="00E90BF4" w:rsidSect="00E90BF4">
          <w:pgSz w:w="11906" w:h="16838"/>
          <w:pgMar w:top="720" w:right="720" w:bottom="720" w:left="720" w:header="708" w:footer="708" w:gutter="0"/>
          <w:cols w:space="708"/>
          <w:docGrid w:linePitch="360"/>
        </w:sectPr>
      </w:pPr>
    </w:p>
    <w:p w:rsidR="00454455" w:rsidRPr="00E90BF4" w:rsidRDefault="00454455" w:rsidP="00454455">
      <w:pPr>
        <w:spacing w:line="360" w:lineRule="auto"/>
        <w:jc w:val="both"/>
        <w:rPr>
          <w:b/>
          <w:smallCaps/>
        </w:rPr>
      </w:pPr>
      <w:r w:rsidRPr="00E90BF4">
        <w:rPr>
          <w:b/>
          <w:smallCaps/>
        </w:rPr>
        <w:lastRenderedPageBreak/>
        <w:t>Kulture u Bugarskoj i Rumunjskoj:</w:t>
      </w:r>
    </w:p>
    <w:p w:rsidR="00454455" w:rsidRPr="00E90BF4" w:rsidRDefault="00454455" w:rsidP="00454455">
      <w:pPr>
        <w:spacing w:line="360" w:lineRule="auto"/>
        <w:jc w:val="both"/>
      </w:pPr>
      <w:r w:rsidRPr="00E90BF4">
        <w:t>Sultana Iailava, Gradistea Tangiru, Carcioarle Vidra, Aldeni, Stoičani, Kodžadermen, Karanovo VI, Ovčarovo</w:t>
      </w:r>
    </w:p>
    <w:p w:rsidR="00454455" w:rsidRPr="00E90BF4" w:rsidRDefault="00454455" w:rsidP="00454455">
      <w:pPr>
        <w:spacing w:line="360" w:lineRule="auto"/>
        <w:jc w:val="both"/>
      </w:pPr>
      <w:r w:rsidRPr="00E90BF4">
        <w:sym w:font="Wingdings" w:char="F0E0"/>
      </w:r>
      <w:r w:rsidRPr="00E90BF4">
        <w:t xml:space="preserve"> kompleks Kodžadermen-Gumelnita-Karanovo VI. U periodizaciji te kulture postoje 3 faze:</w:t>
      </w:r>
    </w:p>
    <w:p w:rsidR="00454455" w:rsidRPr="00E90BF4" w:rsidRDefault="00454455" w:rsidP="00454455">
      <w:pPr>
        <w:spacing w:line="360" w:lineRule="auto"/>
        <w:jc w:val="both"/>
      </w:pPr>
      <w:r w:rsidRPr="00E90BF4">
        <w:t>A1 – Gumelnita (paralelna sa Cucuteni A3)</w:t>
      </w:r>
    </w:p>
    <w:p w:rsidR="00454455" w:rsidRPr="00E90BF4" w:rsidRDefault="00454455" w:rsidP="00454455">
      <w:pPr>
        <w:spacing w:line="360" w:lineRule="auto"/>
        <w:jc w:val="both"/>
      </w:pPr>
      <w:r w:rsidRPr="00E90BF4">
        <w:t>A2 – Sultana</w:t>
      </w:r>
    </w:p>
    <w:p w:rsidR="00454455" w:rsidRPr="00E90BF4" w:rsidRDefault="00454455" w:rsidP="00454455">
      <w:pPr>
        <w:spacing w:line="360" w:lineRule="auto"/>
        <w:jc w:val="both"/>
      </w:pPr>
      <w:r w:rsidRPr="00E90BF4">
        <w:t>B1 – Iailava (Ailava)</w:t>
      </w:r>
    </w:p>
    <w:p w:rsidR="00454455" w:rsidRPr="00E90BF4" w:rsidRDefault="00454455" w:rsidP="00454455">
      <w:pPr>
        <w:spacing w:line="360" w:lineRule="auto"/>
        <w:jc w:val="both"/>
      </w:pPr>
      <w:r w:rsidRPr="00E90BF4">
        <w:sym w:font="Wingdings" w:char="F0E0"/>
      </w:r>
      <w:r w:rsidRPr="00E90BF4">
        <w:t xml:space="preserve"> na području Rumunjske na stvaranje KGK VI kompleksa utjecala je Bojan kultura (na području Vlaške na stvaranje Aldeni i Stoičani dijela kompleksa utječe Petresti kultura), dok su na prostoru Bugarske to kulture Marica i Poljanica.</w:t>
      </w:r>
    </w:p>
    <w:p w:rsidR="00454455" w:rsidRPr="00E90BF4" w:rsidRDefault="00454455" w:rsidP="00454455">
      <w:pPr>
        <w:spacing w:line="360" w:lineRule="auto"/>
        <w:jc w:val="both"/>
      </w:pPr>
      <w:r w:rsidRPr="00E90BF4">
        <w:sym w:font="Wingdings" w:char="F0E0"/>
      </w:r>
      <w:r w:rsidRPr="00E90BF4">
        <w:t xml:space="preserve"> naseobine su tipa tell na visokim rječnim terasama i otocima, a za razliku od kasnog neolita ovo su naselja sa fortifikacijskim objektima (nasipi, palisade, rovovi), zbog velikog pritiska nadolazećih populacija. Naselja su pretežno ovalnog (na području Bugarske četvrtastog) oblika, sa objektima grupiranim u tzv. kvartove (Rumunjska). U Bugarskoj (Poljanica, Ovčarevo) prevladava prava urbanistička koncepcija gdje objekti stoje u pravilnim odnosima, sa komunikacijama pod 90</w:t>
      </w:r>
      <w:r w:rsidRPr="00E90BF4">
        <w:sym w:font="Symbol" w:char="F0B0"/>
      </w:r>
      <w:r w:rsidRPr="00E90BF4">
        <w:t>. Nastambe su bile velike (neke i dvokatne), a o izgledu na govore mnogi glineni modeli. Za neke modele se smatra da predstavljaju svetišta (Ovčarevo i Poljanica)</w:t>
      </w:r>
    </w:p>
    <w:p w:rsidR="00454455" w:rsidRPr="00E90BF4" w:rsidRDefault="00454455" w:rsidP="00454455">
      <w:pPr>
        <w:spacing w:line="360" w:lineRule="auto"/>
        <w:jc w:val="both"/>
      </w:pPr>
    </w:p>
    <w:p w:rsidR="00454455" w:rsidRPr="00E90BF4" w:rsidRDefault="00453B94" w:rsidP="00454455">
      <w:pPr>
        <w:spacing w:line="360" w:lineRule="auto"/>
        <w:jc w:val="both"/>
        <w:rPr>
          <w:b/>
        </w:rPr>
      </w:pPr>
      <w:r>
        <w:rPr>
          <w:noProof/>
        </w:rPr>
        <w:drawing>
          <wp:anchor distT="0" distB="0" distL="114300" distR="114300" simplePos="0" relativeHeight="251660288" behindDoc="0" locked="0" layoutInCell="1" allowOverlap="1">
            <wp:simplePos x="0" y="0"/>
            <wp:positionH relativeFrom="column">
              <wp:posOffset>4931410</wp:posOffset>
            </wp:positionH>
            <wp:positionV relativeFrom="paragraph">
              <wp:posOffset>217170</wp:posOffset>
            </wp:positionV>
            <wp:extent cx="1714500" cy="1457325"/>
            <wp:effectExtent l="19050" t="0" r="0" b="0"/>
            <wp:wrapSquare wrapText="bothSides"/>
            <wp:docPr id="9" name="Slika 3" descr="kodzhader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odzhadermen"/>
                    <pic:cNvPicPr>
                      <a:picLocks noChangeAspect="1" noChangeArrowheads="1"/>
                    </pic:cNvPicPr>
                  </pic:nvPicPr>
                  <pic:blipFill>
                    <a:blip r:embed="rId12" cstate="print"/>
                    <a:srcRect/>
                    <a:stretch>
                      <a:fillRect/>
                    </a:stretch>
                  </pic:blipFill>
                  <pic:spPr bwMode="auto">
                    <a:xfrm>
                      <a:off x="0" y="0"/>
                      <a:ext cx="1714500" cy="1457325"/>
                    </a:xfrm>
                    <a:prstGeom prst="rect">
                      <a:avLst/>
                    </a:prstGeom>
                    <a:noFill/>
                    <a:ln w="9525">
                      <a:noFill/>
                      <a:miter lim="800000"/>
                      <a:headEnd/>
                      <a:tailEnd/>
                    </a:ln>
                  </pic:spPr>
                </pic:pic>
              </a:graphicData>
            </a:graphic>
          </wp:anchor>
        </w:drawing>
      </w:r>
      <w:r w:rsidR="00454455" w:rsidRPr="00E90BF4">
        <w:rPr>
          <w:b/>
        </w:rPr>
        <w:t>Keramika:</w:t>
      </w:r>
    </w:p>
    <w:p w:rsidR="00454455" w:rsidRPr="00E90BF4" w:rsidRDefault="00454455" w:rsidP="00454455">
      <w:pPr>
        <w:spacing w:line="360" w:lineRule="auto"/>
        <w:jc w:val="both"/>
      </w:pPr>
      <w:r w:rsidRPr="00E90BF4">
        <w:sym w:font="Wingdings" w:char="F0E0"/>
      </w:r>
      <w:r w:rsidRPr="00E90BF4">
        <w:t xml:space="preserve"> zdjele čistih bikoničnih oblika sa prstenastim vratom, poklopci</w:t>
      </w:r>
      <w:r w:rsidR="008942AF" w:rsidRPr="00E90BF4">
        <w:t>, askosi</w:t>
      </w:r>
    </w:p>
    <w:p w:rsidR="00454455" w:rsidRPr="00E90BF4" w:rsidRDefault="00454455" w:rsidP="00454455">
      <w:pPr>
        <w:spacing w:line="360" w:lineRule="auto"/>
        <w:jc w:val="both"/>
      </w:pPr>
      <w:r w:rsidRPr="00E90BF4">
        <w:sym w:font="Wingdings" w:char="F0E0"/>
      </w:r>
      <w:r w:rsidRPr="00E90BF4">
        <w:t xml:space="preserve"> motivi su geometrijski</w:t>
      </w:r>
      <w:r w:rsidR="008942AF" w:rsidRPr="00E90BF4">
        <w:t>,</w:t>
      </w:r>
      <w:r w:rsidRPr="00E90BF4">
        <w:t xml:space="preserve"> ili pravocrtni ili spiralni</w:t>
      </w:r>
    </w:p>
    <w:p w:rsidR="00454455" w:rsidRPr="00E90BF4" w:rsidRDefault="00454455" w:rsidP="00454455">
      <w:pPr>
        <w:spacing w:line="360" w:lineRule="auto"/>
        <w:jc w:val="both"/>
      </w:pPr>
      <w:r w:rsidRPr="00E90BF4">
        <w:sym w:font="Wingdings" w:char="F0E0"/>
      </w:r>
      <w:r w:rsidRPr="00E90BF4">
        <w:t xml:space="preserve"> ukrašava se grafitom, bojom, urezivanjem i kaneliranjem</w:t>
      </w:r>
    </w:p>
    <w:p w:rsidR="00454455" w:rsidRPr="00E90BF4" w:rsidRDefault="00454455" w:rsidP="00454455">
      <w:pPr>
        <w:spacing w:line="360" w:lineRule="auto"/>
        <w:jc w:val="both"/>
      </w:pPr>
      <w:r w:rsidRPr="00E90BF4">
        <w:sym w:font="Wingdings" w:char="F0E0"/>
      </w:r>
      <w:r w:rsidRPr="00E90BF4">
        <w:t xml:space="preserve"> antropomorfno/zoomorfni oblici plastike: na životinjsko tijelo je aplicirana ljudska glava</w:t>
      </w:r>
    </w:p>
    <w:p w:rsidR="00454455" w:rsidRPr="00E90BF4" w:rsidRDefault="00454455" w:rsidP="00454455">
      <w:pPr>
        <w:spacing w:line="360" w:lineRule="auto"/>
        <w:jc w:val="both"/>
      </w:pPr>
      <w:r w:rsidRPr="00E90BF4">
        <w:sym w:font="Wingdings" w:char="F0E0"/>
      </w:r>
      <w:r w:rsidRPr="00E90BF4">
        <w:t xml:space="preserve"> čest je i hipertrofirani trbuh kod statua</w:t>
      </w:r>
    </w:p>
    <w:p w:rsidR="00454455" w:rsidRPr="00E90BF4" w:rsidRDefault="00454455" w:rsidP="00454455">
      <w:pPr>
        <w:spacing w:line="360" w:lineRule="auto"/>
        <w:jc w:val="both"/>
      </w:pPr>
      <w:r w:rsidRPr="00E90BF4">
        <w:sym w:font="Wingdings" w:char="F0E0"/>
      </w:r>
      <w:r w:rsidRPr="00E90BF4">
        <w:t xml:space="preserve"> realistični prikazi glave (bez tijela)</w:t>
      </w:r>
      <w:r w:rsidR="00A8290C">
        <w:t xml:space="preserve">                                                                     </w:t>
      </w:r>
      <w:r w:rsidR="00A8290C" w:rsidRPr="00A8290C">
        <w:rPr>
          <w:color w:val="404040" w:themeColor="text1" w:themeTint="BF"/>
          <w:sz w:val="18"/>
        </w:rPr>
        <w:t xml:space="preserve"> Kodžadermen</w:t>
      </w:r>
    </w:p>
    <w:p w:rsidR="00454455" w:rsidRPr="00E90BF4" w:rsidRDefault="00454455" w:rsidP="00454455">
      <w:pPr>
        <w:spacing w:line="360" w:lineRule="auto"/>
        <w:jc w:val="both"/>
      </w:pPr>
      <w:r w:rsidRPr="00E90BF4">
        <w:sym w:font="Wingdings" w:char="F0E0"/>
      </w:r>
      <w:r w:rsidRPr="00E90BF4">
        <w:t xml:space="preserve"> plastika se radi od terakote, kosti ili mramora</w:t>
      </w:r>
    </w:p>
    <w:p w:rsidR="00454455" w:rsidRPr="00E90BF4" w:rsidRDefault="00454455" w:rsidP="003B7491">
      <w:pPr>
        <w:tabs>
          <w:tab w:val="left" w:pos="1800"/>
        </w:tabs>
        <w:spacing w:line="360" w:lineRule="auto"/>
        <w:jc w:val="both"/>
      </w:pPr>
    </w:p>
    <w:p w:rsidR="00A8290C" w:rsidRDefault="00A8290C" w:rsidP="00454455">
      <w:pPr>
        <w:spacing w:line="360" w:lineRule="auto"/>
        <w:jc w:val="both"/>
        <w:rPr>
          <w:b/>
        </w:rPr>
      </w:pPr>
    </w:p>
    <w:p w:rsidR="00454455" w:rsidRPr="00E90BF4" w:rsidRDefault="00454455" w:rsidP="00454455">
      <w:pPr>
        <w:spacing w:line="360" w:lineRule="auto"/>
        <w:jc w:val="both"/>
        <w:rPr>
          <w:b/>
        </w:rPr>
      </w:pPr>
      <w:r w:rsidRPr="00E90BF4">
        <w:rPr>
          <w:b/>
        </w:rPr>
        <w:t>Pokapanje:</w:t>
      </w:r>
    </w:p>
    <w:p w:rsidR="00454455" w:rsidRPr="00E90BF4" w:rsidRDefault="00454455" w:rsidP="00454455">
      <w:pPr>
        <w:spacing w:line="360" w:lineRule="auto"/>
        <w:jc w:val="both"/>
      </w:pPr>
      <w:r w:rsidRPr="00E90BF4">
        <w:sym w:font="Wingdings" w:char="F0E0"/>
      </w:r>
      <w:r w:rsidRPr="00E90BF4">
        <w:t xml:space="preserve"> zgrčeni položaj sa različitim vrstama priloga (nakit, oruđe i keramika)</w:t>
      </w:r>
    </w:p>
    <w:p w:rsidR="00454455" w:rsidRPr="00E90BF4" w:rsidRDefault="00454455" w:rsidP="00454455">
      <w:pPr>
        <w:spacing w:line="360" w:lineRule="auto"/>
        <w:jc w:val="both"/>
      </w:pPr>
      <w:r w:rsidRPr="00E90BF4">
        <w:sym w:font="Wingdings" w:char="F0E0"/>
      </w:r>
      <w:r w:rsidRPr="00E90BF4">
        <w:t xml:space="preserve"> česti su parcijalni pokopi (samo lubanje)</w:t>
      </w:r>
    </w:p>
    <w:p w:rsidR="00454455" w:rsidRPr="00E90BF4" w:rsidRDefault="00454455" w:rsidP="00454455">
      <w:pPr>
        <w:spacing w:line="360" w:lineRule="auto"/>
        <w:jc w:val="both"/>
      </w:pPr>
      <w:r w:rsidRPr="00E90BF4">
        <w:sym w:font="Wingdings" w:char="F0E0"/>
      </w:r>
      <w:r w:rsidRPr="00E90BF4">
        <w:t xml:space="preserve"> za Karanovo VI je karakteristika da su nekropole uvijek zapadno od samog naselja, a pokojnici su uvijek na lijevoj strani sa glavom orijentiranom prema istoku)</w:t>
      </w:r>
    </w:p>
    <w:p w:rsidR="00A8290C" w:rsidRDefault="00A8290C" w:rsidP="00C73E3B">
      <w:pPr>
        <w:spacing w:line="360" w:lineRule="auto"/>
        <w:jc w:val="both"/>
        <w:rPr>
          <w:b/>
          <w:smallCaps/>
        </w:rPr>
      </w:pPr>
    </w:p>
    <w:p w:rsidR="00C73E3B" w:rsidRPr="00E90BF4" w:rsidRDefault="00C73E3B" w:rsidP="00C73E3B">
      <w:pPr>
        <w:spacing w:line="360" w:lineRule="auto"/>
        <w:jc w:val="both"/>
        <w:rPr>
          <w:b/>
          <w:smallCaps/>
        </w:rPr>
      </w:pPr>
      <w:r w:rsidRPr="00E90BF4">
        <w:rPr>
          <w:b/>
          <w:smallCaps/>
        </w:rPr>
        <w:lastRenderedPageBreak/>
        <w:t>Marica:</w:t>
      </w:r>
    </w:p>
    <w:p w:rsidR="00C73E3B" w:rsidRPr="00E90BF4" w:rsidRDefault="00C73E3B" w:rsidP="00C73E3B">
      <w:pPr>
        <w:spacing w:line="360" w:lineRule="auto"/>
        <w:jc w:val="both"/>
      </w:pPr>
      <w:r w:rsidRPr="00E90BF4">
        <w:sym w:font="Wingdings" w:char="F0E0"/>
      </w:r>
      <w:r w:rsidRPr="00E90BF4">
        <w:t xml:space="preserve"> na prostoru JI Bugarske (sliv rijeke Marica)</w:t>
      </w:r>
    </w:p>
    <w:p w:rsidR="00C73E3B" w:rsidRPr="00E90BF4" w:rsidRDefault="00C73E3B" w:rsidP="00C73E3B">
      <w:pPr>
        <w:spacing w:line="360" w:lineRule="auto"/>
        <w:jc w:val="both"/>
      </w:pPr>
      <w:r w:rsidRPr="00E90BF4">
        <w:sym w:font="Wingdings" w:char="F0E0"/>
      </w:r>
      <w:r w:rsidRPr="00E90BF4">
        <w:t xml:space="preserve"> proizašla je najvjerojatnije iz kulture Veselinovo (kasni neolit)</w:t>
      </w:r>
    </w:p>
    <w:p w:rsidR="00C73E3B" w:rsidRPr="00E90BF4" w:rsidRDefault="00C73E3B" w:rsidP="00C73E3B">
      <w:pPr>
        <w:spacing w:line="360" w:lineRule="auto"/>
        <w:jc w:val="both"/>
      </w:pPr>
      <w:r w:rsidRPr="00E90BF4">
        <w:sym w:font="Wingdings" w:char="F0E0"/>
      </w:r>
      <w:r w:rsidRPr="00E90BF4">
        <w:t xml:space="preserve"> razvijen je ornamentalni sustav koji je izveden zonalno: urezivanje dosta složenih geometrijskih motiva sa inkrustracijom </w:t>
      </w:r>
    </w:p>
    <w:p w:rsidR="00C73E3B" w:rsidRPr="00E90BF4" w:rsidRDefault="00C73E3B" w:rsidP="00454455">
      <w:pPr>
        <w:spacing w:line="360" w:lineRule="auto"/>
        <w:jc w:val="both"/>
        <w:rPr>
          <w:b/>
          <w:smallCaps/>
        </w:rPr>
      </w:pPr>
    </w:p>
    <w:p w:rsidR="00454455" w:rsidRPr="00E90BF4" w:rsidRDefault="00454455" w:rsidP="00454455">
      <w:pPr>
        <w:spacing w:line="360" w:lineRule="auto"/>
        <w:jc w:val="both"/>
        <w:rPr>
          <w:b/>
          <w:smallCaps/>
        </w:rPr>
      </w:pPr>
      <w:r w:rsidRPr="00E90BF4">
        <w:rPr>
          <w:b/>
          <w:smallCaps/>
        </w:rPr>
        <w:t>Karanovo V</w:t>
      </w:r>
    </w:p>
    <w:p w:rsidR="00454455" w:rsidRPr="00E90BF4" w:rsidRDefault="00454455" w:rsidP="00454455">
      <w:pPr>
        <w:spacing w:line="360" w:lineRule="auto"/>
        <w:jc w:val="both"/>
      </w:pPr>
      <w:r w:rsidRPr="00E90BF4">
        <w:sym w:font="Wingdings" w:char="F0E0"/>
      </w:r>
      <w:r w:rsidRPr="00E90BF4">
        <w:t xml:space="preserve"> nastaje u Trakiji nakon kulture Marica. U toj su regiji registrirani najstariji rudnici bakra</w:t>
      </w:r>
    </w:p>
    <w:p w:rsidR="00454455" w:rsidRPr="00E90BF4" w:rsidRDefault="00454455" w:rsidP="00454455">
      <w:pPr>
        <w:spacing w:line="360" w:lineRule="auto"/>
        <w:jc w:val="both"/>
      </w:pPr>
      <w:r w:rsidRPr="00E90BF4">
        <w:sym w:font="Wingdings" w:char="F0E0"/>
      </w:r>
      <w:r w:rsidRPr="00E90BF4">
        <w:t xml:space="preserve"> Karanovo V, Azmashka, Mariza, Kirilovo, Yunazite...</w:t>
      </w:r>
    </w:p>
    <w:p w:rsidR="00454455" w:rsidRPr="00E90BF4" w:rsidRDefault="00454455" w:rsidP="00454455">
      <w:pPr>
        <w:spacing w:line="360" w:lineRule="auto"/>
        <w:jc w:val="both"/>
      </w:pPr>
      <w:r w:rsidRPr="00E90BF4">
        <w:sym w:font="Wingdings" w:char="F0E0"/>
      </w:r>
      <w:r w:rsidRPr="00E90BF4">
        <w:t xml:space="preserve"> i dalje se naseljavaju tellovi, ali zbog brzog povećanja populacije, nastaju i nova naselja</w:t>
      </w:r>
    </w:p>
    <w:p w:rsidR="00454455" w:rsidRPr="00E90BF4" w:rsidRDefault="00454455" w:rsidP="00454455">
      <w:pPr>
        <w:spacing w:line="360" w:lineRule="auto"/>
        <w:jc w:val="both"/>
      </w:pPr>
      <w:r w:rsidRPr="00E90BF4">
        <w:sym w:font="Wingdings" w:char="F0E0"/>
      </w:r>
      <w:r w:rsidRPr="00E90BF4">
        <w:t xml:space="preserve"> ukrasi keramike: prevladavaju urezani ornamenti sa bijelom inkrustracijom; prostor između motiva je ispunjen crvenom bojom. Dominantni su linearni motivi </w:t>
      </w:r>
    </w:p>
    <w:p w:rsidR="00454455" w:rsidRPr="00E90BF4" w:rsidRDefault="00454455" w:rsidP="00454455">
      <w:pPr>
        <w:spacing w:line="360" w:lineRule="auto"/>
        <w:jc w:val="both"/>
      </w:pPr>
    </w:p>
    <w:p w:rsidR="00454455" w:rsidRPr="00E90BF4" w:rsidRDefault="00454455" w:rsidP="00454455">
      <w:pPr>
        <w:spacing w:line="360" w:lineRule="auto"/>
        <w:jc w:val="both"/>
        <w:rPr>
          <w:b/>
          <w:smallCaps/>
        </w:rPr>
      </w:pPr>
      <w:r w:rsidRPr="00E90BF4">
        <w:rPr>
          <w:b/>
          <w:smallCaps/>
        </w:rPr>
        <w:t>Dikilitash-Slatino:</w:t>
      </w:r>
    </w:p>
    <w:p w:rsidR="00454455" w:rsidRPr="00E90BF4" w:rsidRDefault="00454455" w:rsidP="00454455">
      <w:pPr>
        <w:spacing w:line="360" w:lineRule="auto"/>
        <w:jc w:val="both"/>
      </w:pPr>
      <w:r w:rsidRPr="00E90BF4">
        <w:sym w:font="Wingdings" w:char="F0E0"/>
      </w:r>
      <w:r w:rsidRPr="00E90BF4">
        <w:t xml:space="preserve"> razvija se u JZ Bugarskoj, oko rijeke Strume, a širi se i na S Grčku</w:t>
      </w:r>
    </w:p>
    <w:p w:rsidR="00454455" w:rsidRPr="00E90BF4" w:rsidRDefault="00454455" w:rsidP="00454455">
      <w:pPr>
        <w:spacing w:line="360" w:lineRule="auto"/>
        <w:jc w:val="both"/>
      </w:pPr>
      <w:r w:rsidRPr="00E90BF4">
        <w:sym w:font="Wingdings" w:char="F0E0"/>
      </w:r>
      <w:r w:rsidRPr="00E90BF4">
        <w:t xml:space="preserve"> Slatino, Bulgarchevo, Strumsko, Sitagri III, Paradisos</w:t>
      </w:r>
    </w:p>
    <w:p w:rsidR="00454455" w:rsidRPr="00E90BF4" w:rsidRDefault="00454455" w:rsidP="00454455">
      <w:pPr>
        <w:spacing w:line="360" w:lineRule="auto"/>
        <w:jc w:val="both"/>
      </w:pPr>
      <w:r w:rsidRPr="00E90BF4">
        <w:sym w:font="Wingdings" w:char="F0E0"/>
      </w:r>
      <w:r w:rsidRPr="00E90BF4">
        <w:t xml:space="preserve"> najbolje je dokumentirana na lokalitetu Slatino</w:t>
      </w:r>
    </w:p>
    <w:p w:rsidR="00454455" w:rsidRPr="00E90BF4" w:rsidRDefault="00454455" w:rsidP="00454455">
      <w:pPr>
        <w:spacing w:line="360" w:lineRule="auto"/>
        <w:jc w:val="both"/>
      </w:pPr>
      <w:r w:rsidRPr="00E90BF4">
        <w:sym w:font="Wingdings" w:char="F0E0"/>
      </w:r>
      <w:r w:rsidRPr="00E90BF4">
        <w:t xml:space="preserve"> karakteristične su amfore sa </w:t>
      </w:r>
      <w:r w:rsidR="008942AF" w:rsidRPr="00E90BF4">
        <w:t>plosnatim</w:t>
      </w:r>
      <w:r w:rsidRPr="00E90BF4">
        <w:t xml:space="preserve"> ručkama</w:t>
      </w:r>
      <w:r w:rsidR="008942AF" w:rsidRPr="00E90BF4">
        <w:t xml:space="preserve"> i tanjuri na visokoj nozi</w:t>
      </w:r>
    </w:p>
    <w:p w:rsidR="00454455" w:rsidRPr="00E90BF4" w:rsidRDefault="00454455" w:rsidP="00454455">
      <w:pPr>
        <w:spacing w:line="360" w:lineRule="auto"/>
        <w:jc w:val="both"/>
      </w:pPr>
      <w:r w:rsidRPr="00E90BF4">
        <w:sym w:font="Wingdings" w:char="F0E0"/>
      </w:r>
      <w:r w:rsidRPr="00E90BF4">
        <w:t xml:space="preserve"> dva objekta svjedoče o poznavanju astronomije: model</w:t>
      </w:r>
      <w:r w:rsidR="008942AF" w:rsidRPr="00E90BF4">
        <w:t xml:space="preserve"> peći</w:t>
      </w:r>
      <w:r w:rsidRPr="00E90BF4">
        <w:t xml:space="preserve"> sa ručicom u obliku falusa, na postamentu oko kojega su grupirani različiti znakovi, što vjerovatno predstavlja kalendar, kao i  </w:t>
      </w:r>
      <w:r w:rsidR="008942AF" w:rsidRPr="00E90BF4">
        <w:t xml:space="preserve">glineni, vretenasti </w:t>
      </w:r>
      <w:r w:rsidR="008942AF" w:rsidRPr="00E90BF4">
        <w:rPr>
          <w:i/>
        </w:rPr>
        <w:t>vertebrum</w:t>
      </w:r>
      <w:r w:rsidRPr="00E90BF4">
        <w:t xml:space="preserve"> sa prikazima Velikog medvjeda i Sjevernjače</w:t>
      </w:r>
    </w:p>
    <w:p w:rsidR="003B7491" w:rsidRPr="00E90BF4" w:rsidRDefault="003B7491" w:rsidP="00454455">
      <w:pPr>
        <w:spacing w:line="360" w:lineRule="auto"/>
        <w:jc w:val="both"/>
        <w:rPr>
          <w:b/>
          <w:smallCaps/>
        </w:rPr>
      </w:pPr>
    </w:p>
    <w:p w:rsidR="00454455" w:rsidRPr="00E90BF4" w:rsidRDefault="00454455" w:rsidP="00454455">
      <w:pPr>
        <w:spacing w:line="360" w:lineRule="auto"/>
        <w:jc w:val="both"/>
        <w:rPr>
          <w:b/>
          <w:smallCaps/>
        </w:rPr>
      </w:pPr>
      <w:r w:rsidRPr="00E90BF4">
        <w:rPr>
          <w:b/>
          <w:smallCaps/>
        </w:rPr>
        <w:t>Gradeshniza</w:t>
      </w:r>
      <w:r w:rsidR="00C73E3B" w:rsidRPr="00E90BF4">
        <w:rPr>
          <w:b/>
          <w:smallCaps/>
        </w:rPr>
        <w:t xml:space="preserve"> (gradešnica)</w:t>
      </w:r>
    </w:p>
    <w:p w:rsidR="00C73E3B" w:rsidRPr="00E90BF4" w:rsidRDefault="00454455" w:rsidP="00454455">
      <w:pPr>
        <w:spacing w:line="360" w:lineRule="auto"/>
        <w:jc w:val="both"/>
      </w:pPr>
      <w:r w:rsidRPr="00E90BF4">
        <w:sym w:font="Wingdings" w:char="F0E0"/>
      </w:r>
      <w:r w:rsidRPr="00E90BF4">
        <w:t xml:space="preserve"> formirana na području SZ Bugarske</w:t>
      </w:r>
      <w:r w:rsidR="00C73E3B" w:rsidRPr="00E90BF4">
        <w:t xml:space="preserve"> </w:t>
      </w:r>
    </w:p>
    <w:p w:rsidR="00454455" w:rsidRPr="00E90BF4" w:rsidRDefault="00C73E3B" w:rsidP="00454455">
      <w:pPr>
        <w:spacing w:line="360" w:lineRule="auto"/>
        <w:jc w:val="both"/>
      </w:pPr>
      <w:r w:rsidRPr="00E90BF4">
        <w:sym w:font="Wingdings" w:char="F0E0"/>
      </w:r>
      <w:r w:rsidRPr="00E90BF4">
        <w:t xml:space="preserve"> istovremena sa kulturom Malo Karanovo. Starija faza odgovara kulturi Brenica, a mlađa kulturi Gradec</w:t>
      </w:r>
    </w:p>
    <w:p w:rsidR="00454455" w:rsidRPr="00E90BF4" w:rsidRDefault="00454455" w:rsidP="00454455">
      <w:pPr>
        <w:spacing w:line="360" w:lineRule="auto"/>
        <w:jc w:val="both"/>
      </w:pPr>
      <w:r w:rsidRPr="00E90BF4">
        <w:sym w:font="Wingdings" w:char="F0E0"/>
      </w:r>
      <w:r w:rsidRPr="00E90BF4">
        <w:t xml:space="preserve"> većina naselja su jednoslojna (Gradeshniza, Krakra), ali su korišteni i tellovi (Okol-glava, Brenitza...)</w:t>
      </w:r>
    </w:p>
    <w:p w:rsidR="00454455" w:rsidRPr="00E90BF4" w:rsidRDefault="00454455" w:rsidP="00454455">
      <w:pPr>
        <w:spacing w:line="360" w:lineRule="auto"/>
        <w:jc w:val="both"/>
      </w:pPr>
      <w:r w:rsidRPr="00E90BF4">
        <w:sym w:font="Wingdings" w:char="F0E0"/>
      </w:r>
      <w:r w:rsidRPr="00E90BF4">
        <w:t xml:space="preserve"> u svojim istočnim dijelovima ova je kulura u dodiru sa kulturom Vadastra (Rumunjska)</w:t>
      </w:r>
      <w:r w:rsidRPr="00E90BF4">
        <w:sym w:font="Wingdings" w:char="F0E0"/>
      </w:r>
      <w:r w:rsidRPr="00E90BF4">
        <w:t xml:space="preserve"> tipične su velike antropomorfne posude, kao i brojni antropomorfni i zoomorfni prikazi na žrtvenicima, drškama,... Također je kultura poznata po keramičk</w:t>
      </w:r>
      <w:r w:rsidR="00467350" w:rsidRPr="00E90BF4">
        <w:t>im tanjurima</w:t>
      </w:r>
      <w:r w:rsidRPr="00E90BF4">
        <w:t xml:space="preserve"> sa urezanim znakovima, koje neki znanstvenici tumače kao pismo</w:t>
      </w:r>
    </w:p>
    <w:p w:rsidR="00454455" w:rsidRPr="00E90BF4" w:rsidRDefault="00454455" w:rsidP="00454455">
      <w:pPr>
        <w:spacing w:line="360" w:lineRule="auto"/>
        <w:jc w:val="both"/>
      </w:pPr>
      <w:r w:rsidRPr="00E90BF4">
        <w:sym w:font="Wingdings" w:char="F0E0"/>
      </w:r>
      <w:r w:rsidRPr="00E90BF4">
        <w:t xml:space="preserve"> </w:t>
      </w:r>
      <w:r w:rsidR="00C73E3B" w:rsidRPr="00E90BF4">
        <w:t xml:space="preserve">za stariju fazu </w:t>
      </w:r>
      <w:r w:rsidRPr="00E90BF4">
        <w:t>karakteristični su urezani ornamenti meandra</w:t>
      </w:r>
      <w:r w:rsidR="00C73E3B" w:rsidRPr="00E90BF4">
        <w:t>, a za mlađu</w:t>
      </w:r>
      <w:r w:rsidRPr="00E90BF4">
        <w:t xml:space="preserve"> spiralni motiv</w:t>
      </w:r>
      <w:r w:rsidR="00C73E3B" w:rsidRPr="00E90BF4">
        <w:t>i</w:t>
      </w:r>
      <w:r w:rsidRPr="00E90BF4">
        <w:t xml:space="preserve"> često inkrustrirani sa bijelom ili crvenom bojom. </w:t>
      </w:r>
      <w:r w:rsidR="00C73E3B" w:rsidRPr="00E90BF4">
        <w:t>???</w:t>
      </w:r>
    </w:p>
    <w:p w:rsidR="00C73E3B" w:rsidRPr="00E90BF4" w:rsidRDefault="00C73E3B" w:rsidP="00454455">
      <w:pPr>
        <w:spacing w:line="360" w:lineRule="auto"/>
        <w:jc w:val="both"/>
        <w:rPr>
          <w:b/>
          <w:smallCaps/>
        </w:rPr>
      </w:pPr>
    </w:p>
    <w:p w:rsidR="00A8290C" w:rsidRDefault="00A8290C" w:rsidP="00454455">
      <w:pPr>
        <w:spacing w:line="360" w:lineRule="auto"/>
        <w:jc w:val="both"/>
        <w:rPr>
          <w:b/>
          <w:smallCaps/>
        </w:rPr>
      </w:pPr>
    </w:p>
    <w:p w:rsidR="00A8290C" w:rsidRDefault="00A8290C" w:rsidP="00454455">
      <w:pPr>
        <w:spacing w:line="360" w:lineRule="auto"/>
        <w:jc w:val="both"/>
        <w:rPr>
          <w:b/>
          <w:smallCaps/>
        </w:rPr>
      </w:pPr>
    </w:p>
    <w:p w:rsidR="00454455" w:rsidRPr="00E90BF4" w:rsidRDefault="00454455" w:rsidP="00454455">
      <w:pPr>
        <w:spacing w:line="360" w:lineRule="auto"/>
        <w:jc w:val="both"/>
        <w:rPr>
          <w:b/>
          <w:smallCaps/>
        </w:rPr>
      </w:pPr>
      <w:r w:rsidRPr="00E90BF4">
        <w:rPr>
          <w:b/>
          <w:smallCaps/>
        </w:rPr>
        <w:lastRenderedPageBreak/>
        <w:t>Polyaniza (Poljanica)</w:t>
      </w:r>
    </w:p>
    <w:p w:rsidR="00454455" w:rsidRPr="00E90BF4" w:rsidRDefault="00454455" w:rsidP="00454455">
      <w:pPr>
        <w:spacing w:line="360" w:lineRule="auto"/>
        <w:jc w:val="both"/>
      </w:pPr>
      <w:r w:rsidRPr="00E90BF4">
        <w:sym w:font="Wingdings" w:char="F0E0"/>
      </w:r>
      <w:r w:rsidRPr="00E90BF4">
        <w:t xml:space="preserve"> SI Bugarska</w:t>
      </w:r>
    </w:p>
    <w:p w:rsidR="00454455" w:rsidRPr="00E90BF4" w:rsidRDefault="00454455" w:rsidP="00454455">
      <w:pPr>
        <w:spacing w:line="360" w:lineRule="auto"/>
        <w:jc w:val="both"/>
      </w:pPr>
      <w:r w:rsidRPr="00E90BF4">
        <w:sym w:font="Wingdings" w:char="F0E0"/>
      </w:r>
      <w:r w:rsidRPr="00E90BF4">
        <w:t xml:space="preserve"> rani Eneolit</w:t>
      </w:r>
    </w:p>
    <w:p w:rsidR="00454455" w:rsidRPr="00E90BF4" w:rsidRDefault="00454455" w:rsidP="00454455">
      <w:pPr>
        <w:spacing w:line="360" w:lineRule="auto"/>
        <w:jc w:val="both"/>
      </w:pPr>
      <w:r w:rsidRPr="00E90BF4">
        <w:sym w:font="Wingdings" w:char="F0E0"/>
      </w:r>
      <w:r w:rsidRPr="00E90BF4">
        <w:t xml:space="preserve"> naselja na tom području su kvadratnog oblika i ograđena palisadama</w:t>
      </w:r>
    </w:p>
    <w:p w:rsidR="00454455" w:rsidRPr="00E90BF4" w:rsidRDefault="00454455" w:rsidP="00454455">
      <w:pPr>
        <w:spacing w:line="360" w:lineRule="auto"/>
        <w:jc w:val="both"/>
      </w:pPr>
      <w:r w:rsidRPr="00E90BF4">
        <w:sym w:font="Wingdings" w:char="F0E0"/>
      </w:r>
      <w:r w:rsidRPr="00E90BF4">
        <w:t xml:space="preserve"> u ovoj kulturi dominiraju cilindrično-konične posude, koje su ukrašene </w:t>
      </w:r>
      <w:r w:rsidR="008942AF" w:rsidRPr="00E90BF4">
        <w:t>grafitom</w:t>
      </w:r>
      <w:r w:rsidRPr="00E90BF4">
        <w:t xml:space="preserve"> kao i sa crvenom i bijelom inkrustracijom često kombiniranom sa vodoravnim </w:t>
      </w:r>
      <w:r w:rsidR="008942AF" w:rsidRPr="00E90BF4">
        <w:t>žlijebljenjem.</w:t>
      </w:r>
    </w:p>
    <w:p w:rsidR="00454455" w:rsidRPr="00E90BF4" w:rsidRDefault="00454455" w:rsidP="00454455">
      <w:pPr>
        <w:spacing w:line="360" w:lineRule="auto"/>
        <w:jc w:val="both"/>
      </w:pPr>
    </w:p>
    <w:p w:rsidR="00454455" w:rsidRPr="00E90BF4" w:rsidRDefault="008942AF" w:rsidP="00454455">
      <w:pPr>
        <w:spacing w:line="360" w:lineRule="auto"/>
        <w:jc w:val="both"/>
        <w:rPr>
          <w:b/>
          <w:smallCaps/>
        </w:rPr>
      </w:pPr>
      <w:r w:rsidRPr="00E90BF4">
        <w:rPr>
          <w:b/>
          <w:smallCaps/>
        </w:rPr>
        <w:t>Sava</w:t>
      </w:r>
      <w:r w:rsidR="000427AC" w:rsidRPr="00E90BF4">
        <w:rPr>
          <w:b/>
          <w:smallCaps/>
        </w:rPr>
        <w:t xml:space="preserve"> (Crnomorsko područje)</w:t>
      </w:r>
    </w:p>
    <w:p w:rsidR="00454455" w:rsidRPr="00E90BF4" w:rsidRDefault="00454455" w:rsidP="00454455">
      <w:pPr>
        <w:spacing w:line="360" w:lineRule="auto"/>
        <w:jc w:val="both"/>
      </w:pPr>
      <w:r w:rsidRPr="00E90BF4">
        <w:sym w:font="Wingdings" w:char="F0E0"/>
      </w:r>
      <w:r w:rsidRPr="00E90BF4">
        <w:t xml:space="preserve"> prvi tellovi na ovom prostoru nastaju tijekom ranog eneolita kada na tom području nastaje kultura Sava koja se razvija pod utjecajem kultura Marica i Poljanica</w:t>
      </w:r>
    </w:p>
    <w:p w:rsidR="00454455" w:rsidRPr="00E90BF4" w:rsidRDefault="00454455" w:rsidP="00454455">
      <w:pPr>
        <w:spacing w:line="360" w:lineRule="auto"/>
        <w:jc w:val="both"/>
      </w:pPr>
      <w:r w:rsidRPr="00E90BF4">
        <w:sym w:font="Wingdings" w:char="F0E0"/>
      </w:r>
      <w:r w:rsidRPr="00E90BF4">
        <w:t xml:space="preserve"> tellovi Sava, Zonevo...</w:t>
      </w:r>
    </w:p>
    <w:p w:rsidR="00454455" w:rsidRPr="00E90BF4" w:rsidRDefault="00454455" w:rsidP="00454455">
      <w:pPr>
        <w:spacing w:line="360" w:lineRule="auto"/>
        <w:jc w:val="both"/>
      </w:pPr>
      <w:r w:rsidRPr="00E90BF4">
        <w:sym w:font="Wingdings" w:char="F0E0"/>
      </w:r>
      <w:r w:rsidRPr="00E90BF4">
        <w:t xml:space="preserve"> tipično za ovu kulturu je ukras sastavljen od grupe paralelnih </w:t>
      </w:r>
      <w:r w:rsidR="008942AF" w:rsidRPr="00E90BF4">
        <w:t>urezanih</w:t>
      </w:r>
      <w:r w:rsidRPr="00E90BF4">
        <w:t xml:space="preserve"> linija inkrustriranih sa bijelom bojom, tvoreći kutne motive. Ovakav način ukrasa je prihvaćen i od kulture Haman</w:t>
      </w:r>
      <w:r w:rsidR="00467350" w:rsidRPr="00E90BF4">
        <w:t>g</w:t>
      </w:r>
      <w:r w:rsidRPr="00E90BF4">
        <w:t xml:space="preserve">ia, od koje je Sava preuzela ukrašavanje </w:t>
      </w:r>
      <w:r w:rsidR="00467350" w:rsidRPr="00E90BF4">
        <w:t>sa urezanim ili žigosanim trokutima</w:t>
      </w:r>
      <w:r w:rsidRPr="00E90BF4">
        <w:t xml:space="preserve"> koji okružuju centralni motiv. (Haman</w:t>
      </w:r>
      <w:r w:rsidR="00467350" w:rsidRPr="00E90BF4">
        <w:t>g</w:t>
      </w:r>
      <w:r w:rsidRPr="00E90BF4">
        <w:t>ia kultura nastaje u srednjem neolitu na području Dobruđe)</w:t>
      </w:r>
    </w:p>
    <w:p w:rsidR="00454455" w:rsidRPr="00E90BF4" w:rsidRDefault="00453B94" w:rsidP="003B7491">
      <w:pPr>
        <w:spacing w:line="360" w:lineRule="auto"/>
        <w:ind w:left="1416"/>
        <w:jc w:val="both"/>
      </w:pPr>
      <w:r>
        <w:rPr>
          <w:noProof/>
        </w:rPr>
        <w:drawing>
          <wp:inline distT="0" distB="0" distL="0" distR="0">
            <wp:extent cx="3080385" cy="2025015"/>
            <wp:effectExtent l="19050" t="0" r="5715" b="0"/>
            <wp:docPr id="4" name="Slika 4" descr="hamang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amangia"/>
                    <pic:cNvPicPr>
                      <a:picLocks noChangeAspect="1" noChangeArrowheads="1"/>
                    </pic:cNvPicPr>
                  </pic:nvPicPr>
                  <pic:blipFill>
                    <a:blip r:embed="rId13" cstate="print"/>
                    <a:srcRect/>
                    <a:stretch>
                      <a:fillRect/>
                    </a:stretch>
                  </pic:blipFill>
                  <pic:spPr bwMode="auto">
                    <a:xfrm>
                      <a:off x="0" y="0"/>
                      <a:ext cx="3080385" cy="2025015"/>
                    </a:xfrm>
                    <a:prstGeom prst="rect">
                      <a:avLst/>
                    </a:prstGeom>
                    <a:noFill/>
                    <a:ln w="9525">
                      <a:noFill/>
                      <a:miter lim="800000"/>
                      <a:headEnd/>
                      <a:tailEnd/>
                    </a:ln>
                  </pic:spPr>
                </pic:pic>
              </a:graphicData>
            </a:graphic>
          </wp:inline>
        </w:drawing>
      </w:r>
      <w:r w:rsidR="003B7491" w:rsidRPr="00E90BF4">
        <w:t xml:space="preserve"> </w:t>
      </w:r>
      <w:r w:rsidR="003B7491" w:rsidRPr="00E90BF4">
        <w:rPr>
          <w:sz w:val="18"/>
          <w:szCs w:val="18"/>
        </w:rPr>
        <w:t>Mislioc: Hamangia</w:t>
      </w:r>
    </w:p>
    <w:p w:rsidR="003B7491" w:rsidRPr="00E90BF4" w:rsidRDefault="003B7491" w:rsidP="00454455">
      <w:pPr>
        <w:spacing w:line="360" w:lineRule="auto"/>
        <w:jc w:val="both"/>
      </w:pPr>
    </w:p>
    <w:p w:rsidR="003B7491" w:rsidRPr="00E90BF4" w:rsidRDefault="003B7491" w:rsidP="00454455">
      <w:pPr>
        <w:spacing w:line="360" w:lineRule="auto"/>
        <w:jc w:val="both"/>
      </w:pPr>
    </w:p>
    <w:p w:rsidR="00454455" w:rsidRPr="00A8290C" w:rsidRDefault="00454455" w:rsidP="00454455">
      <w:pPr>
        <w:spacing w:line="360" w:lineRule="auto"/>
        <w:jc w:val="both"/>
        <w:rPr>
          <w:b/>
          <w:smallCaps/>
        </w:rPr>
      </w:pPr>
      <w:r w:rsidRPr="00E90BF4">
        <w:rPr>
          <w:b/>
          <w:smallCaps/>
        </w:rPr>
        <w:t>Problemi</w:t>
      </w:r>
    </w:p>
    <w:p w:rsidR="00454455" w:rsidRPr="00E90BF4" w:rsidRDefault="00454455" w:rsidP="00454455">
      <w:pPr>
        <w:spacing w:line="360" w:lineRule="auto"/>
        <w:ind w:firstLine="709"/>
        <w:jc w:val="both"/>
      </w:pPr>
      <w:r w:rsidRPr="00E90BF4">
        <w:t xml:space="preserve">Na kraju neolitskog razdoblja pojavile su se dva etnokulturološka kompleksa. Prvi je poznat po imenu Kodjadrmen (SI Bugarska)-Gumelnita (Muntenija)-Karanovo VI (Trakija). Kompleks je otkriven na brojnim tellovima (Ovcharovo, Poljanica, Karanovo, Azmashka, Ezero...), i nekropolama (Viniza, Omurtag...). U keramici dominiraju bikonični oblici kao i askosi. Povećava se broj bakrenog oruđa, a pojavljuju se i masivne kremene sjekire. Procvjetala je i idoloplastika koja je rađena od raznih materijala (terakota, kost, mramor, zlato...). Antropomorfne i zoomorfne posude se koriste za ritualne svrhe (iako su svi ovi religijski objekti pronađeni i u susjednim kulturama (Varna i Krivodol) oni su najbrojniji i najljepši u KGK VI kompleksu. </w:t>
      </w:r>
    </w:p>
    <w:p w:rsidR="00454455" w:rsidRPr="00E90BF4" w:rsidRDefault="00454455" w:rsidP="00A8290C">
      <w:pPr>
        <w:spacing w:line="360" w:lineRule="auto"/>
        <w:ind w:firstLine="709"/>
        <w:jc w:val="both"/>
        <w:sectPr w:rsidR="00454455" w:rsidRPr="00E90BF4" w:rsidSect="00E90BF4">
          <w:pgSz w:w="11906" w:h="16838"/>
          <w:pgMar w:top="720" w:right="720" w:bottom="720" w:left="720" w:header="708" w:footer="708" w:gutter="0"/>
          <w:cols w:space="708"/>
          <w:docGrid w:linePitch="360"/>
        </w:sectPr>
      </w:pPr>
      <w:r w:rsidRPr="00E90BF4">
        <w:lastRenderedPageBreak/>
        <w:t>Drugi kompleks je Krivodol-Salkuca-Bubanj-Hum. Za razliku od ostatka Bugarske, na području Krivodol kulture nisu se naseljavali tellovi, a naselja se nalaze na visokim i zaštićenim područjima (Krivodol, Pekljuk-Okol Glava, Sadovez...). Jedino su iznimka prostori dodira ovog kompleksa sa KGK kompleksom, gdje su pronađeni tellovi sa miješanom keramikom oba kompleksa. Od ukrasa dominira pozitivni ???, a u drugoj polovici razvoja pojavljuje se sli</w:t>
      </w:r>
      <w:r w:rsidR="00A8290C">
        <w:t>kanje sa crvenom i žutom bojom.</w:t>
      </w:r>
    </w:p>
    <w:p w:rsidR="00DA3351" w:rsidRPr="00E90BF4" w:rsidRDefault="00DA3351" w:rsidP="00DA3351">
      <w:pPr>
        <w:spacing w:line="360" w:lineRule="auto"/>
        <w:jc w:val="both"/>
        <w:rPr>
          <w:b/>
          <w:smallCaps/>
        </w:rPr>
      </w:pPr>
      <w:r w:rsidRPr="00E90BF4">
        <w:rPr>
          <w:b/>
          <w:smallCaps/>
        </w:rPr>
        <w:lastRenderedPageBreak/>
        <w:t xml:space="preserve"> </w:t>
      </w:r>
      <w:r w:rsidR="00A8290C">
        <w:rPr>
          <w:b/>
          <w:smallCaps/>
        </w:rPr>
        <w:t xml:space="preserve">Z. </w:t>
      </w:r>
      <w:r w:rsidRPr="00E90BF4">
        <w:rPr>
          <w:b/>
          <w:smallCaps/>
        </w:rPr>
        <w:t>Marković: Neki problemi geneze i razvoja lasinjske kulture sa posebnim osvrtom na banijsku i kordunsku regiju</w:t>
      </w:r>
    </w:p>
    <w:p w:rsidR="00DA3351" w:rsidRPr="00E90BF4" w:rsidRDefault="00DA3351" w:rsidP="00DA3351">
      <w:pPr>
        <w:spacing w:line="360" w:lineRule="auto"/>
        <w:jc w:val="both"/>
      </w:pPr>
    </w:p>
    <w:p w:rsidR="00DA3351" w:rsidRPr="00E90BF4" w:rsidRDefault="00DA3351" w:rsidP="00DA3351">
      <w:pPr>
        <w:spacing w:line="360" w:lineRule="auto"/>
        <w:jc w:val="both"/>
      </w:pPr>
      <w:r w:rsidRPr="00E90BF4">
        <w:t xml:space="preserve">→ keramika </w:t>
      </w:r>
      <w:r w:rsidRPr="00E90BF4">
        <w:rPr>
          <w:i/>
        </w:rPr>
        <w:t>Stichband</w:t>
      </w:r>
      <w:r w:rsidRPr="00E90BF4">
        <w:t xml:space="preserve">: datirana u </w:t>
      </w:r>
      <w:r w:rsidR="00804DD6" w:rsidRPr="00E90BF4">
        <w:t>kasni</w:t>
      </w:r>
      <w:r w:rsidRPr="00E90BF4">
        <w:t xml:space="preserve"> horizont len</w:t>
      </w:r>
      <w:r w:rsidR="00804DD6" w:rsidRPr="00E90BF4">
        <w:t>gy</w:t>
      </w:r>
      <w:r w:rsidRPr="00E90BF4">
        <w:t>elskih kultura (Nitra-Brodzany i L</w:t>
      </w:r>
      <w:r w:rsidR="00384681" w:rsidRPr="00E90BF4">
        <w:t>u</w:t>
      </w:r>
      <w:r w:rsidRPr="00E90BF4">
        <w:t>danice)</w:t>
      </w:r>
      <w:r w:rsidR="009872FC" w:rsidRPr="00E90BF4">
        <w:t xml:space="preserve">. </w:t>
      </w:r>
    </w:p>
    <w:p w:rsidR="009872FC" w:rsidRPr="00E90BF4" w:rsidRDefault="009872FC" w:rsidP="00DA3351">
      <w:pPr>
        <w:spacing w:line="360" w:lineRule="auto"/>
        <w:jc w:val="both"/>
      </w:pPr>
      <w:r w:rsidRPr="00E90BF4">
        <w:t>Od Stichband keramike lasinjska kultura preuzima osnovni način ukrašavanja: ukrašavanje bockanjem, zarezivanjem i možda žigosanjem u različitim nizovima.</w:t>
      </w:r>
    </w:p>
    <w:p w:rsidR="00DA3351" w:rsidRPr="00E90BF4" w:rsidRDefault="00DA3351" w:rsidP="00DA3351">
      <w:pPr>
        <w:spacing w:line="360" w:lineRule="auto"/>
        <w:jc w:val="both"/>
      </w:pPr>
      <w:r w:rsidRPr="00E90BF4">
        <w:t xml:space="preserve">→ budući da u cijeloj lasinjskoj </w:t>
      </w:r>
      <w:r w:rsidR="00804DD6" w:rsidRPr="00E90BF4">
        <w:t>k</w:t>
      </w:r>
      <w:r w:rsidRPr="00E90BF4">
        <w:t xml:space="preserve">eramografiji nema pouzdanih badenskih elemenata, Marković smatra da cijeloj badenskoj kulturi prethodi cijela lasinjska kultura, kao i jedan dio Retz-Gajary kulture. </w:t>
      </w:r>
    </w:p>
    <w:p w:rsidR="00DA3351" w:rsidRPr="00E90BF4" w:rsidRDefault="00DA3351" w:rsidP="00DA3351">
      <w:pPr>
        <w:spacing w:line="360" w:lineRule="auto"/>
        <w:jc w:val="both"/>
      </w:pPr>
      <w:r w:rsidRPr="00E90BF4">
        <w:t>→ lasinjska kultura</w:t>
      </w:r>
      <w:r w:rsidR="009872FC" w:rsidRPr="00E90BF4">
        <w:t xml:space="preserve"> je nedvojbeno starija i od vučedolske i kostolačke</w:t>
      </w:r>
    </w:p>
    <w:p w:rsidR="009872FC" w:rsidRPr="00E90BF4" w:rsidRDefault="009872FC" w:rsidP="00DA3351">
      <w:pPr>
        <w:spacing w:line="360" w:lineRule="auto"/>
        <w:jc w:val="both"/>
      </w:pPr>
      <w:r w:rsidRPr="00E90BF4">
        <w:t xml:space="preserve">→ u ovom smislu razmatra se i problem geneze lasinjske kulture. Kako je u zap. Mađarskoj dokazano lasinjska kultura ne slijedi Lengyel Zengovarkony nego Lengyel III fazu (Nitra-Brodzany). U kontinentalnoj Sloveniji ona slijedi nakon alpsko-lngyeske kulture. </w:t>
      </w:r>
    </w:p>
    <w:p w:rsidR="009872FC" w:rsidRPr="00E90BF4" w:rsidRDefault="009872FC" w:rsidP="00DA3351">
      <w:pPr>
        <w:spacing w:line="360" w:lineRule="auto"/>
        <w:jc w:val="both"/>
      </w:pPr>
      <w:r w:rsidRPr="00E90BF4">
        <w:t xml:space="preserve">→ dokaze o utjecaju hvarsko-lisičićke kulture na lasinjsku nalazimo na nekoliko lokaliteta (Čakovec kod Josipdola, Lasinja...). </w:t>
      </w:r>
    </w:p>
    <w:p w:rsidR="009872FC" w:rsidRPr="00E90BF4" w:rsidRDefault="009872FC" w:rsidP="00DA3351">
      <w:pPr>
        <w:spacing w:line="360" w:lineRule="auto"/>
        <w:jc w:val="both"/>
      </w:pPr>
      <w:r w:rsidRPr="00E90BF4">
        <w:t>→ Marković smatra i da je butmirska kultura mogla utjecati na lasinjsku kulturu</w:t>
      </w:r>
      <w:r w:rsidR="00804DD6" w:rsidRPr="00E90BF4">
        <w:t xml:space="preserve"> (plastične spirale S, lučna i vertikalna plastična rebra...)</w:t>
      </w:r>
    </w:p>
    <w:p w:rsidR="00804DD6" w:rsidRPr="00E90BF4" w:rsidRDefault="00804DD6" w:rsidP="00DA3351">
      <w:pPr>
        <w:spacing w:line="360" w:lineRule="auto"/>
        <w:jc w:val="both"/>
        <w:sectPr w:rsidR="00804DD6" w:rsidRPr="00E90BF4" w:rsidSect="00E90BF4">
          <w:pgSz w:w="11906" w:h="16838"/>
          <w:pgMar w:top="720" w:right="720" w:bottom="720" w:left="720" w:header="708" w:footer="708" w:gutter="0"/>
          <w:cols w:space="708"/>
          <w:docGrid w:linePitch="360"/>
        </w:sectPr>
      </w:pPr>
    </w:p>
    <w:p w:rsidR="00804DD6" w:rsidRPr="00E90BF4" w:rsidRDefault="00804DD6" w:rsidP="00804DD6">
      <w:pPr>
        <w:spacing w:line="360" w:lineRule="auto"/>
        <w:jc w:val="both"/>
        <w:rPr>
          <w:b/>
          <w:smallCaps/>
        </w:rPr>
      </w:pPr>
      <w:r w:rsidRPr="00E90BF4">
        <w:rPr>
          <w:b/>
          <w:smallCaps/>
        </w:rPr>
        <w:lastRenderedPageBreak/>
        <w:t>A. Benac: O odnosima vučedolske i kostolačke grupe</w:t>
      </w:r>
    </w:p>
    <w:p w:rsidR="00804DD6" w:rsidRPr="00E90BF4" w:rsidRDefault="00804DD6" w:rsidP="00901CC9">
      <w:pPr>
        <w:spacing w:line="360" w:lineRule="auto"/>
        <w:ind w:firstLine="709"/>
        <w:jc w:val="both"/>
      </w:pPr>
      <w:r w:rsidRPr="00E90BF4">
        <w:t xml:space="preserve">Kostolačku grupu je kao posebnu cjelinu izdvojio Vladimir Milojčić. On je označio neke osnovne karakteristike te grupe </w:t>
      </w:r>
      <w:r w:rsidR="007D5DCE" w:rsidRPr="00E90BF4">
        <w:t xml:space="preserve">(niske zdjele kao novi oblik i </w:t>
      </w:r>
      <w:r w:rsidR="007D5DCE" w:rsidRPr="00E90BF4">
        <w:rPr>
          <w:i/>
        </w:rPr>
        <w:t>F</w:t>
      </w:r>
      <w:r w:rsidR="00901CC9" w:rsidRPr="00E90BF4">
        <w:rPr>
          <w:i/>
        </w:rPr>
        <w:t>ü</w:t>
      </w:r>
      <w:r w:rsidR="007D5DCE" w:rsidRPr="00E90BF4">
        <w:rPr>
          <w:i/>
        </w:rPr>
        <w:t>rchenstich</w:t>
      </w:r>
      <w:r w:rsidR="007D5DCE" w:rsidRPr="00E90BF4">
        <w:t xml:space="preserve"> kao osnovnu ornamentalnu tehniku), te ukazao na bliskost cotofeni i kostolačke kulture.</w:t>
      </w:r>
    </w:p>
    <w:p w:rsidR="007D5DCE" w:rsidRPr="00E90BF4" w:rsidRDefault="007D5DCE" w:rsidP="00563213">
      <w:pPr>
        <w:spacing w:line="360" w:lineRule="auto"/>
        <w:ind w:firstLine="709"/>
        <w:jc w:val="both"/>
      </w:pPr>
      <w:r w:rsidRPr="00E90BF4">
        <w:t>Garašanin je sasvim dobro uočio vezu badenske i kostolačke grupe pa stoga i govori o badensko-kostolačkoj grupi u Srbiji, smatrajući da čista kostolačka i ne postoji, što se pokazalo krivo, jer su čisti kostolački slojevi pronađeni na lokalitetu Pivnica kod Odžaka</w:t>
      </w:r>
      <w:r w:rsidR="00563213" w:rsidRPr="00E90BF4">
        <w:t xml:space="preserve"> (prvi lokalitet na kojem su pronađeni)</w:t>
      </w:r>
      <w:r w:rsidRPr="00E90BF4">
        <w:t xml:space="preserve">. </w:t>
      </w:r>
    </w:p>
    <w:p w:rsidR="00901CC9" w:rsidRPr="00E90BF4" w:rsidRDefault="007D5DCE" w:rsidP="00901CC9">
      <w:pPr>
        <w:spacing w:line="360" w:lineRule="auto"/>
        <w:ind w:firstLine="709"/>
        <w:jc w:val="both"/>
      </w:pPr>
      <w:r w:rsidRPr="00E90BF4">
        <w:t>Do dodira između kostolačke i vulčedolske dolazilo je samo u panonskoj regiji</w:t>
      </w:r>
      <w:r w:rsidR="00901CC9" w:rsidRPr="00E90BF4">
        <w:t>, a i ovdje se radi o sjevernim nalazištima koja su smještena u dolini Dunava. Prostor između Save i Dunava je bio jedan od osnovnih pravaca kretanja kostolačkih skupina, a u isto vrijeme je na tom području postojala jača koncentracija vučedolskih naselja, pa se kontakti nisu mogli izbjeći, no gledajući u cjelini odnosi ove dvije kulture nisu bili prisni niti prijateljski.</w:t>
      </w:r>
    </w:p>
    <w:p w:rsidR="007D5DCE" w:rsidRPr="00E90BF4" w:rsidRDefault="00901CC9" w:rsidP="00901CC9">
      <w:pPr>
        <w:spacing w:line="360" w:lineRule="auto"/>
        <w:ind w:firstLine="709"/>
        <w:jc w:val="both"/>
      </w:pPr>
      <w:r w:rsidRPr="00E90BF4">
        <w:t xml:space="preserve">U alpskoj podgrupi se ne primjećuju utjecaji kostolačke kulture, jer su oni ondje nadomješteni utjecajima zvonolikih pehara. </w:t>
      </w:r>
    </w:p>
    <w:p w:rsidR="003D5CF9" w:rsidRPr="00E90BF4" w:rsidRDefault="003D5CF9" w:rsidP="003D5CF9">
      <w:pPr>
        <w:spacing w:line="360" w:lineRule="auto"/>
        <w:jc w:val="both"/>
        <w:rPr>
          <w:b/>
          <w:smallCaps/>
        </w:rPr>
        <w:sectPr w:rsidR="003D5CF9" w:rsidRPr="00E90BF4" w:rsidSect="00E90BF4">
          <w:pgSz w:w="11906" w:h="16838"/>
          <w:pgMar w:top="720" w:right="720" w:bottom="720" w:left="720" w:header="708" w:footer="708" w:gutter="0"/>
          <w:cols w:space="708"/>
          <w:docGrid w:linePitch="360"/>
        </w:sectPr>
      </w:pPr>
    </w:p>
    <w:p w:rsidR="003D5CF9" w:rsidRPr="00E90BF4" w:rsidRDefault="003D5CF9" w:rsidP="003D5CF9">
      <w:pPr>
        <w:spacing w:line="360" w:lineRule="auto"/>
        <w:jc w:val="both"/>
        <w:rPr>
          <w:b/>
          <w:smallCaps/>
        </w:rPr>
      </w:pPr>
      <w:r w:rsidRPr="00E90BF4">
        <w:rPr>
          <w:b/>
          <w:smallCaps/>
        </w:rPr>
        <w:lastRenderedPageBreak/>
        <w:t>Nikola Tasić: Badenski i vučedolski kulturni kompleks u YU</w:t>
      </w:r>
    </w:p>
    <w:p w:rsidR="003D5CF9" w:rsidRPr="00E90BF4" w:rsidRDefault="003D5CF9" w:rsidP="003D5CF9">
      <w:pPr>
        <w:spacing w:line="360" w:lineRule="auto"/>
        <w:jc w:val="both"/>
      </w:pPr>
      <w:r w:rsidRPr="00E90BF4">
        <w:rPr>
          <w:b/>
          <w:smallCaps/>
        </w:rPr>
        <w:sym w:font="Wingdings" w:char="F0E0"/>
      </w:r>
      <w:r w:rsidRPr="00E90BF4">
        <w:rPr>
          <w:b/>
          <w:smallCaps/>
        </w:rPr>
        <w:t xml:space="preserve"> </w:t>
      </w:r>
      <w:r w:rsidRPr="00E90BF4">
        <w:t xml:space="preserve">sahranjivanje u vučedolskoj kulturi: </w:t>
      </w:r>
    </w:p>
    <w:p w:rsidR="003D5CF9" w:rsidRPr="00E90BF4" w:rsidRDefault="003D5CF9" w:rsidP="003D5CF9">
      <w:pPr>
        <w:numPr>
          <w:ilvl w:val="0"/>
          <w:numId w:val="12"/>
        </w:numPr>
        <w:spacing w:line="360" w:lineRule="auto"/>
        <w:jc w:val="both"/>
      </w:pPr>
      <w:r w:rsidRPr="00E90BF4">
        <w:t xml:space="preserve">sahranjivanje u zgrčenom položaju  u grobnim komorama </w:t>
      </w:r>
    </w:p>
    <w:p w:rsidR="003D5CF9" w:rsidRPr="00E90BF4" w:rsidRDefault="003D5CF9" w:rsidP="003D5CF9">
      <w:pPr>
        <w:numPr>
          <w:ilvl w:val="0"/>
          <w:numId w:val="12"/>
        </w:numPr>
        <w:spacing w:line="360" w:lineRule="auto"/>
        <w:jc w:val="both"/>
        <w:rPr>
          <w:b/>
          <w:smallCaps/>
        </w:rPr>
      </w:pPr>
      <w:r w:rsidRPr="00E90BF4">
        <w:t>sahranjivanje pod tumulima uz spaljivanje pokojnika i stavljanje ostataka u posude-urne</w:t>
      </w:r>
    </w:p>
    <w:p w:rsidR="003D5CF9" w:rsidRPr="00E90BF4" w:rsidRDefault="003D5CF9" w:rsidP="003D5CF9">
      <w:pPr>
        <w:numPr>
          <w:ilvl w:val="0"/>
          <w:numId w:val="12"/>
        </w:numPr>
        <w:spacing w:line="360" w:lineRule="auto"/>
        <w:jc w:val="both"/>
        <w:rPr>
          <w:b/>
          <w:smallCaps/>
        </w:rPr>
      </w:pPr>
      <w:r w:rsidRPr="00E90BF4">
        <w:t>skeletno sahranjivanje pod tumulima u kovčezima od kamenih ploča (samo u južnim oblastima u okviru jadranske zone)</w:t>
      </w:r>
    </w:p>
    <w:p w:rsidR="003D5CF9" w:rsidRPr="00E90BF4" w:rsidRDefault="003D5CF9" w:rsidP="003D5CF9">
      <w:pPr>
        <w:spacing w:line="360" w:lineRule="auto"/>
        <w:jc w:val="both"/>
      </w:pPr>
    </w:p>
    <w:p w:rsidR="004F4B16" w:rsidRPr="00E90BF4" w:rsidRDefault="004F4B16" w:rsidP="00901CC9">
      <w:pPr>
        <w:spacing w:line="360" w:lineRule="auto"/>
        <w:ind w:firstLine="709"/>
        <w:jc w:val="both"/>
        <w:sectPr w:rsidR="004F4B16" w:rsidRPr="00E90BF4" w:rsidSect="00E90BF4">
          <w:pgSz w:w="11906" w:h="16838"/>
          <w:pgMar w:top="720" w:right="720" w:bottom="720" w:left="720" w:header="708" w:footer="708" w:gutter="0"/>
          <w:cols w:space="708"/>
          <w:docGrid w:linePitch="360"/>
        </w:sectPr>
      </w:pPr>
    </w:p>
    <w:p w:rsidR="004F4B16" w:rsidRPr="00E90BF4" w:rsidRDefault="004F4B16" w:rsidP="004F4B16">
      <w:pPr>
        <w:spacing w:line="360" w:lineRule="auto"/>
        <w:jc w:val="both"/>
        <w:rPr>
          <w:b/>
          <w:smallCaps/>
        </w:rPr>
      </w:pPr>
      <w:r w:rsidRPr="00E90BF4">
        <w:rPr>
          <w:b/>
          <w:smallCaps/>
        </w:rPr>
        <w:lastRenderedPageBreak/>
        <w:t>Tiszapolgar kultura</w:t>
      </w:r>
    </w:p>
    <w:p w:rsidR="004F4B16" w:rsidRPr="00E90BF4" w:rsidRDefault="004F4B16" w:rsidP="004F4B16">
      <w:pPr>
        <w:spacing w:line="360" w:lineRule="auto"/>
        <w:jc w:val="both"/>
      </w:pPr>
    </w:p>
    <w:p w:rsidR="00911F45" w:rsidRPr="00E90BF4" w:rsidRDefault="00911F45" w:rsidP="00AC224C">
      <w:pPr>
        <w:spacing w:line="360" w:lineRule="auto"/>
        <w:jc w:val="both"/>
      </w:pPr>
      <w:r w:rsidRPr="00E90BF4">
        <w:t>→ karakteriziraju je nalazišta tankog sloja (kratkotrajni boravak uvjetovan stočarstvom), a samo se u južnom dijelu ku</w:t>
      </w:r>
      <w:r w:rsidR="00AD496F" w:rsidRPr="00E90BF4">
        <w:t>l</w:t>
      </w:r>
      <w:r w:rsidRPr="00E90BF4">
        <w:t>ture</w:t>
      </w:r>
      <w:r w:rsidR="00AD496F" w:rsidRPr="00E90BF4">
        <w:t xml:space="preserve"> uz jednoslojna naselja,</w:t>
      </w:r>
      <w:r w:rsidRPr="00E90BF4">
        <w:t xml:space="preserve"> javljaju </w:t>
      </w:r>
      <w:r w:rsidR="00AD496F" w:rsidRPr="00E90BF4">
        <w:t xml:space="preserve">podjednako i </w:t>
      </w:r>
      <w:r w:rsidRPr="00E90BF4">
        <w:t>naselja tipa tell</w:t>
      </w:r>
      <w:r w:rsidR="00AD496F" w:rsidRPr="00E90BF4">
        <w:t xml:space="preserve"> (na teritoriju Dezk grupe)</w:t>
      </w:r>
      <w:r w:rsidRPr="00E90BF4">
        <w:t xml:space="preserve">. </w:t>
      </w:r>
    </w:p>
    <w:p w:rsidR="004F4B16" w:rsidRPr="00E90BF4" w:rsidRDefault="00E559EE" w:rsidP="00AC224C">
      <w:pPr>
        <w:spacing w:line="360" w:lineRule="auto"/>
        <w:jc w:val="both"/>
      </w:pPr>
      <w:r w:rsidRPr="00E90BF4">
        <w:t xml:space="preserve">→ </w:t>
      </w:r>
      <w:r w:rsidR="004F4B16" w:rsidRPr="00E90BF4">
        <w:t xml:space="preserve">posude </w:t>
      </w:r>
      <w:r w:rsidRPr="00E90BF4">
        <w:t>uglavnom</w:t>
      </w:r>
      <w:r w:rsidR="004F4B16" w:rsidRPr="00E90BF4">
        <w:t xml:space="preserve"> nisu ukrašene, javlja se ukrašavanje najčešće sa dvije paralelne istočkane crte ili istočkani oblik dijamanta</w:t>
      </w:r>
      <w:r w:rsidR="00AD496F" w:rsidRPr="00E90BF4">
        <w:t>, te vrlo rijetko i urezivanje</w:t>
      </w:r>
    </w:p>
    <w:p w:rsidR="00E559EE" w:rsidRPr="00E90BF4" w:rsidRDefault="00E559EE" w:rsidP="00AC224C">
      <w:pPr>
        <w:spacing w:line="360" w:lineRule="auto"/>
        <w:jc w:val="both"/>
      </w:pPr>
      <w:r w:rsidRPr="00E90BF4">
        <w:t xml:space="preserve">→  </w:t>
      </w:r>
      <w:r w:rsidR="00911F45" w:rsidRPr="00E90BF4">
        <w:t>od zlatnih nalaza javlja se vrsta privjesaka od tankih kružnih pločica lima sa dvije perforacije (ušice) preko kojih je privjesak apliciran.</w:t>
      </w:r>
    </w:p>
    <w:p w:rsidR="004F4B16" w:rsidRPr="00E90BF4" w:rsidRDefault="00E559EE" w:rsidP="00AC224C">
      <w:pPr>
        <w:spacing w:line="360" w:lineRule="auto"/>
        <w:jc w:val="both"/>
      </w:pPr>
      <w:r w:rsidRPr="00E90BF4">
        <w:t>→ ukoliko su nekropola i naselje u blizini, tada je najčešće naselje na jednoj, a nekropola na drugoj strani rijeke. Razmjerno je veći broj naselja, nego nekropola, ali su nekropole veće. Iz toga proizlazi da kada se neko naselje napusti, na nekropolu se i dalje pokopava.</w:t>
      </w:r>
    </w:p>
    <w:p w:rsidR="00E559EE" w:rsidRPr="00E90BF4" w:rsidRDefault="00E559EE" w:rsidP="00AC224C">
      <w:pPr>
        <w:spacing w:line="360" w:lineRule="auto"/>
        <w:jc w:val="both"/>
      </w:pPr>
      <w:r w:rsidRPr="00E90BF4">
        <w:t xml:space="preserve">→ grobovi su pravokutne jame i nemaju nikakvu konstrukciju. Vlada popriličan red kod pokapanja, a primjećuje se i grupiranje u pravilne cjeline (obiteljske veze???) </w:t>
      </w:r>
      <w:r w:rsidRPr="00E90BF4">
        <w:tab/>
      </w:r>
    </w:p>
    <w:p w:rsidR="00AC224C" w:rsidRPr="00E90BF4" w:rsidRDefault="00AC224C" w:rsidP="00AC224C">
      <w:pPr>
        <w:spacing w:line="360" w:lineRule="auto"/>
      </w:pPr>
      <w:r w:rsidRPr="00E90BF4">
        <w:t xml:space="preserve">→ Za ovu kulturu su karakteristične sjekire-čekići. </w:t>
      </w:r>
      <w:r w:rsidR="00A24FE8" w:rsidRPr="00E90BF4">
        <w:t>Stariji tip-Vidra se počinje proizvoditi na početku Tiszapolgar kulture, dok se mlađi tip-Pločnik proizvodi od Tiszapolgar II faze.</w:t>
      </w:r>
    </w:p>
    <w:p w:rsidR="00A24FE8" w:rsidRPr="00E90BF4" w:rsidRDefault="00A24FE8" w:rsidP="00AC224C">
      <w:pPr>
        <w:spacing w:line="360" w:lineRule="auto"/>
        <w:sectPr w:rsidR="00A24FE8" w:rsidRPr="00E90BF4" w:rsidSect="00E90BF4">
          <w:pgSz w:w="11906" w:h="16838"/>
          <w:pgMar w:top="720" w:right="720" w:bottom="720" w:left="720" w:header="708" w:footer="708" w:gutter="0"/>
          <w:cols w:space="708"/>
          <w:docGrid w:linePitch="360"/>
        </w:sectPr>
      </w:pPr>
      <w:r w:rsidRPr="00E90BF4">
        <w:t>→ datacija: 3600/3500-3300/3200</w:t>
      </w:r>
    </w:p>
    <w:p w:rsidR="00E559EE" w:rsidRPr="00E90BF4" w:rsidRDefault="00911F45" w:rsidP="004F4B16">
      <w:pPr>
        <w:spacing w:line="360" w:lineRule="auto"/>
        <w:jc w:val="both"/>
        <w:rPr>
          <w:b/>
          <w:smallCaps/>
        </w:rPr>
      </w:pPr>
      <w:r w:rsidRPr="00E90BF4">
        <w:rPr>
          <w:b/>
          <w:smallCaps/>
        </w:rPr>
        <w:lastRenderedPageBreak/>
        <w:t>Bodrogkeresztur kultura</w:t>
      </w:r>
    </w:p>
    <w:p w:rsidR="00911F45" w:rsidRPr="00E90BF4" w:rsidRDefault="00911F45" w:rsidP="004F4B16">
      <w:pPr>
        <w:spacing w:line="360" w:lineRule="auto"/>
        <w:jc w:val="both"/>
      </w:pPr>
    </w:p>
    <w:p w:rsidR="00A24FE8" w:rsidRPr="00E90BF4" w:rsidRDefault="006F3763" w:rsidP="004F4B16">
      <w:pPr>
        <w:spacing w:line="360" w:lineRule="auto"/>
        <w:jc w:val="both"/>
      </w:pPr>
      <w:r w:rsidRPr="00E90BF4">
        <w:t xml:space="preserve">→ </w:t>
      </w:r>
      <w:r w:rsidR="00A24FE8" w:rsidRPr="00E90BF4">
        <w:t>ovo je vrijeme kad se zapažaju prvi rezultati prekida sa neolitskim tradicijama. Zemljoradnja više nije najznačajniji element ishrane.</w:t>
      </w:r>
    </w:p>
    <w:p w:rsidR="00911F45" w:rsidRPr="00E90BF4" w:rsidRDefault="00A24FE8" w:rsidP="004F4B16">
      <w:pPr>
        <w:spacing w:line="360" w:lineRule="auto"/>
        <w:jc w:val="both"/>
      </w:pPr>
      <w:r w:rsidRPr="00E90BF4">
        <w:t xml:space="preserve">→ </w:t>
      </w:r>
      <w:r w:rsidR="00911F45" w:rsidRPr="00E90BF4">
        <w:t>u naseobinskom dijelu nema gotovo nikakve razlike od Tiszapolgar</w:t>
      </w:r>
    </w:p>
    <w:p w:rsidR="00911F45" w:rsidRPr="00E90BF4" w:rsidRDefault="00911F45" w:rsidP="004F4B16">
      <w:pPr>
        <w:spacing w:line="360" w:lineRule="auto"/>
        <w:jc w:val="both"/>
      </w:pPr>
      <w:r w:rsidRPr="00E90BF4">
        <w:t xml:space="preserve">→ kod pokapanja vlada još veći red. U ženskim grobovima se oko </w:t>
      </w:r>
      <w:r w:rsidR="00131713" w:rsidRPr="00E90BF4">
        <w:t>kukova</w:t>
      </w:r>
      <w:r w:rsidRPr="00E90BF4">
        <w:t xml:space="preserve"> stavljaju ogrlice od perli (krečnjak), a uz glavu zlatni predmeti. U muškim grobovima se polaže oruđe i oružje i to najčešće uz glavu</w:t>
      </w:r>
    </w:p>
    <w:p w:rsidR="00F56524" w:rsidRPr="00E90BF4" w:rsidRDefault="00F56524" w:rsidP="00F56524">
      <w:pPr>
        <w:spacing w:line="360" w:lineRule="auto"/>
        <w:jc w:val="both"/>
      </w:pPr>
      <w:r w:rsidRPr="00E90BF4">
        <w:t>→ zlatni nalaz iz Progara kod Zemuna koji predstavlja stiliziranu antropomorfnu, žensku figuru (Brukner misli da su utjecaji na takve figure došli sa istoka: slični nalazi od zlata i kamena na lokalitetima od istočnog Mediterana, preko Bugarske i Rumunjske).</w:t>
      </w:r>
    </w:p>
    <w:p w:rsidR="009B6A5E" w:rsidRPr="00E90BF4" w:rsidRDefault="009B6A5E" w:rsidP="004F4B16">
      <w:pPr>
        <w:spacing w:line="360" w:lineRule="auto"/>
        <w:jc w:val="both"/>
        <w:sectPr w:rsidR="009B6A5E" w:rsidRPr="00E90BF4" w:rsidSect="00E90BF4">
          <w:pgSz w:w="11906" w:h="16838"/>
          <w:pgMar w:top="720" w:right="720" w:bottom="720" w:left="720" w:header="708" w:footer="708" w:gutter="0"/>
          <w:cols w:space="708"/>
          <w:docGrid w:linePitch="360"/>
        </w:sectPr>
      </w:pPr>
    </w:p>
    <w:p w:rsidR="009B6A5E" w:rsidRPr="00E90BF4" w:rsidRDefault="0053073E" w:rsidP="004F4B16">
      <w:pPr>
        <w:spacing w:line="360" w:lineRule="auto"/>
        <w:jc w:val="both"/>
        <w:rPr>
          <w:b/>
          <w:smallCaps/>
        </w:rPr>
      </w:pPr>
      <w:r w:rsidRPr="00E90BF4">
        <w:rPr>
          <w:b/>
          <w:smallCaps/>
        </w:rPr>
        <w:lastRenderedPageBreak/>
        <w:t>Badenska kultura</w:t>
      </w:r>
    </w:p>
    <w:p w:rsidR="009B6A5E" w:rsidRPr="00E90BF4" w:rsidRDefault="009B6A5E" w:rsidP="004F4B16">
      <w:pPr>
        <w:spacing w:line="360" w:lineRule="auto"/>
        <w:jc w:val="both"/>
      </w:pPr>
      <w:r w:rsidRPr="00E90BF4">
        <w:t>→ teorija o JI porijeklu (</w:t>
      </w:r>
      <w:r w:rsidR="00827565" w:rsidRPr="00E90BF4">
        <w:t>D</w:t>
      </w:r>
      <w:r w:rsidRPr="00E90BF4">
        <w:t xml:space="preserve">imitrijević, Kaliz, Milojčić). </w:t>
      </w:r>
      <w:r w:rsidR="00440151" w:rsidRPr="00E90BF4">
        <w:t xml:space="preserve">Dosta hipotetična teza. </w:t>
      </w:r>
      <w:r w:rsidRPr="00E90BF4">
        <w:t>Ona se objašnjavala nalazima kalupa za izlijevanje listolikih bodeža sa Sarvaša koji pokazuju utjecaje sa Lemnosa, nalazima antropomorfnih urni iz Centera kod Ozda koji se uspoređuju sa Trojom II, te nalazima kuća sa apsidnim završetkom u Vučedolu i Sarvašu koji pokazuju sličnost sa kućama Rahmani kulture u Tesaliji. Kasnije se ispostavilo da kalupi sa Sarvaša pripadaju kostolačkoj</w:t>
      </w:r>
      <w:r w:rsidR="00A67937" w:rsidRPr="00E90BF4">
        <w:t xml:space="preserve"> ili vučedolskoj</w:t>
      </w:r>
      <w:r w:rsidRPr="00E90BF4">
        <w:t xml:space="preserve"> kulturi</w:t>
      </w:r>
      <w:r w:rsidR="00676915" w:rsidRPr="00E90BF4">
        <w:t>???</w:t>
      </w:r>
      <w:r w:rsidRPr="00E90BF4">
        <w:t>, urne podsjećaju na trojanske, ali ne previše i premali ih je broj, a nastambe sa apsidom su kostolačke.</w:t>
      </w:r>
      <w:r w:rsidR="00440151" w:rsidRPr="00E90BF4">
        <w:t xml:space="preserve"> Veliki problem ove teze je i što nema usputnih postaja (naselja) na migracionom putu.</w:t>
      </w:r>
    </w:p>
    <w:p w:rsidR="009B6A5E" w:rsidRPr="00E90BF4" w:rsidRDefault="009B6A5E" w:rsidP="004F4B16">
      <w:pPr>
        <w:spacing w:line="360" w:lineRule="auto"/>
        <w:jc w:val="both"/>
      </w:pPr>
      <w:r w:rsidRPr="00E90BF4">
        <w:t>→ elementi koji se vežu uz stepske utjecaje (oštrobikonična profilacija, polumjesečaste drške</w:t>
      </w:r>
      <w:r w:rsidR="00D816CE" w:rsidRPr="00E90BF4">
        <w:t>, model kola</w:t>
      </w:r>
      <w:r w:rsidRPr="00E90BF4">
        <w:t>...) vezani su uz najstariji horizont – Boleraz</w:t>
      </w:r>
    </w:p>
    <w:p w:rsidR="00440151" w:rsidRPr="00E90BF4" w:rsidRDefault="009B6A5E" w:rsidP="00440151">
      <w:pPr>
        <w:spacing w:line="360" w:lineRule="auto"/>
        <w:jc w:val="both"/>
      </w:pPr>
      <w:r w:rsidRPr="00E90BF4">
        <w:t xml:space="preserve">→ </w:t>
      </w:r>
      <w:r w:rsidR="00D816CE" w:rsidRPr="00E90BF4">
        <w:t>elementi koji pokazuju utjecaje iz Grčke (apsidne kuće)</w:t>
      </w:r>
      <w:r w:rsidR="00440151" w:rsidRPr="00E90BF4">
        <w:t xml:space="preserve"> vjerojatno potječu od malih grupica preseljenog stanovništva koje je sudjelovalo u formiranju badenske kulture.</w:t>
      </w:r>
    </w:p>
    <w:p w:rsidR="00440151" w:rsidRPr="00E90BF4" w:rsidRDefault="00440151" w:rsidP="00440151">
      <w:pPr>
        <w:spacing w:line="360" w:lineRule="auto"/>
        <w:jc w:val="both"/>
      </w:pPr>
    </w:p>
    <w:p w:rsidR="00440151" w:rsidRPr="00E90BF4" w:rsidRDefault="00440151" w:rsidP="00440151">
      <w:pPr>
        <w:spacing w:line="360" w:lineRule="auto"/>
        <w:jc w:val="both"/>
      </w:pPr>
    </w:p>
    <w:p w:rsidR="00440151" w:rsidRPr="00E90BF4" w:rsidRDefault="00440151" w:rsidP="00440151">
      <w:pPr>
        <w:spacing w:line="360" w:lineRule="auto"/>
        <w:jc w:val="both"/>
      </w:pPr>
    </w:p>
    <w:p w:rsidR="00440151" w:rsidRPr="00E90BF4" w:rsidRDefault="00440151" w:rsidP="00440151">
      <w:pPr>
        <w:spacing w:line="360" w:lineRule="auto"/>
        <w:jc w:val="both"/>
        <w:sectPr w:rsidR="00440151" w:rsidRPr="00E90BF4" w:rsidSect="00E90BF4">
          <w:pgSz w:w="11906" w:h="16838"/>
          <w:pgMar w:top="720" w:right="720" w:bottom="720" w:left="720" w:header="708" w:footer="708" w:gutter="0"/>
          <w:cols w:space="708"/>
          <w:docGrid w:linePitch="360"/>
        </w:sectPr>
      </w:pPr>
    </w:p>
    <w:p w:rsidR="008942AF" w:rsidRPr="00E90BF4" w:rsidRDefault="008942AF" w:rsidP="008942AF">
      <w:pPr>
        <w:spacing w:line="360" w:lineRule="auto"/>
        <w:jc w:val="both"/>
        <w:rPr>
          <w:b/>
          <w:bCs/>
          <w:iCs/>
        </w:rPr>
      </w:pPr>
      <w:r w:rsidRPr="00E90BF4">
        <w:rPr>
          <w:b/>
          <w:bCs/>
          <w:iCs/>
        </w:rPr>
        <w:lastRenderedPageBreak/>
        <w:t>ENEOLIT:  predavanja 1999/2000g</w:t>
      </w:r>
    </w:p>
    <w:p w:rsidR="008942AF" w:rsidRPr="00E90BF4" w:rsidRDefault="008942AF" w:rsidP="008942AF">
      <w:pPr>
        <w:spacing w:line="360" w:lineRule="auto"/>
        <w:jc w:val="both"/>
        <w:rPr>
          <w:b/>
          <w:bCs/>
        </w:rPr>
      </w:pPr>
      <w:r w:rsidRPr="00E90BF4">
        <w:rPr>
          <w:b/>
          <w:bCs/>
        </w:rPr>
        <w:t xml:space="preserve">Uvod: </w:t>
      </w:r>
    </w:p>
    <w:p w:rsidR="008942AF" w:rsidRPr="00E90BF4" w:rsidRDefault="008942AF" w:rsidP="008942AF">
      <w:pPr>
        <w:spacing w:line="360" w:lineRule="auto"/>
        <w:jc w:val="both"/>
      </w:pPr>
      <w:r w:rsidRPr="00E90BF4">
        <w:t xml:space="preserve">Povijesne promjene odvijaju se kroz dva osnovna modela: </w:t>
      </w:r>
    </w:p>
    <w:p w:rsidR="008942AF" w:rsidRPr="00E90BF4" w:rsidRDefault="008942AF" w:rsidP="008942AF">
      <w:pPr>
        <w:spacing w:line="360" w:lineRule="auto"/>
        <w:jc w:val="both"/>
      </w:pPr>
      <w:r w:rsidRPr="00E90BF4">
        <w:t>1) polaganim postupnim promjenama s lakim uspostavljanjem uzročno-posljedičnih veza, lako se postavljaju  razvojni  nizovi</w:t>
      </w:r>
    </w:p>
    <w:p w:rsidR="008942AF" w:rsidRPr="00E90BF4" w:rsidRDefault="008942AF" w:rsidP="008942AF">
      <w:pPr>
        <w:spacing w:line="360" w:lineRule="auto"/>
        <w:jc w:val="both"/>
      </w:pPr>
      <w:r w:rsidRPr="00E90BF4">
        <w:t>2) skokovite promjene</w:t>
      </w:r>
    </w:p>
    <w:p w:rsidR="008942AF" w:rsidRPr="00E90BF4" w:rsidRDefault="008942AF" w:rsidP="008942AF">
      <w:pPr>
        <w:spacing w:line="360" w:lineRule="auto"/>
        <w:jc w:val="both"/>
        <w:rPr>
          <w:u w:val="single"/>
        </w:rPr>
      </w:pPr>
    </w:p>
    <w:p w:rsidR="008942AF" w:rsidRPr="00E90BF4" w:rsidRDefault="008942AF" w:rsidP="008942AF">
      <w:pPr>
        <w:spacing w:line="360" w:lineRule="auto"/>
        <w:jc w:val="both"/>
        <w:rPr>
          <w:b/>
          <w:bCs/>
        </w:rPr>
      </w:pPr>
      <w:r w:rsidRPr="00E90BF4">
        <w:rPr>
          <w:b/>
          <w:bCs/>
        </w:rPr>
        <w:t xml:space="preserve">Procesi bakrenog doba: </w:t>
      </w:r>
    </w:p>
    <w:p w:rsidR="008942AF" w:rsidRPr="00E90BF4" w:rsidRDefault="008942AF" w:rsidP="008942AF">
      <w:pPr>
        <w:spacing w:line="360" w:lineRule="auto"/>
        <w:jc w:val="both"/>
      </w:pPr>
      <w:r w:rsidRPr="00E90BF4">
        <w:t>1) METALIZACIJA</w:t>
      </w:r>
    </w:p>
    <w:p w:rsidR="008942AF" w:rsidRPr="00E90BF4" w:rsidRDefault="008942AF" w:rsidP="008942AF">
      <w:pPr>
        <w:spacing w:line="360" w:lineRule="auto"/>
        <w:jc w:val="both"/>
      </w:pPr>
      <w:r w:rsidRPr="00E90BF4">
        <w:t>2) VELIKE ETNIČKE PROMJENE</w:t>
      </w:r>
    </w:p>
    <w:p w:rsidR="008942AF" w:rsidRPr="00E90BF4" w:rsidRDefault="008942AF" w:rsidP="008942AF">
      <w:pPr>
        <w:spacing w:line="360" w:lineRule="auto"/>
        <w:jc w:val="both"/>
      </w:pPr>
      <w:r w:rsidRPr="00E90BF4">
        <w:t>-oba teku paralelno, neovisno jedan o drugom no ipak se prožimaju</w:t>
      </w:r>
    </w:p>
    <w:p w:rsidR="008942AF" w:rsidRPr="00E90BF4" w:rsidRDefault="008942AF" w:rsidP="008942AF">
      <w:pPr>
        <w:spacing w:line="360" w:lineRule="auto"/>
        <w:jc w:val="both"/>
      </w:pPr>
      <w:r w:rsidRPr="00E90BF4">
        <w:t>Migracije traju 1000 godina te je završetkom ovog procesa promijenjena etnička slika evrope, kasnije se pojavljuju Hetiti, Ruminji ali i preci Grka, Ilira Tračana ali i Rimljana i Kelta..</w:t>
      </w:r>
    </w:p>
    <w:p w:rsidR="008942AF" w:rsidRPr="00E90BF4" w:rsidRDefault="008942AF" w:rsidP="008942AF">
      <w:pPr>
        <w:spacing w:line="360" w:lineRule="auto"/>
        <w:jc w:val="both"/>
      </w:pPr>
    </w:p>
    <w:p w:rsidR="008942AF" w:rsidRPr="00E90BF4" w:rsidRDefault="008942AF" w:rsidP="008942AF">
      <w:pPr>
        <w:spacing w:line="360" w:lineRule="auto"/>
        <w:jc w:val="both"/>
        <w:rPr>
          <w:u w:val="single"/>
        </w:rPr>
      </w:pPr>
      <w:r w:rsidRPr="00E90BF4">
        <w:rPr>
          <w:u w:val="single"/>
        </w:rPr>
        <w:t xml:space="preserve">Za početak uporabe bakra nužna su dva uvjeta: </w:t>
      </w:r>
    </w:p>
    <w:p w:rsidR="008942AF" w:rsidRPr="00E90BF4" w:rsidRDefault="008942AF" w:rsidP="008942AF">
      <w:pPr>
        <w:numPr>
          <w:ilvl w:val="0"/>
          <w:numId w:val="4"/>
        </w:numPr>
        <w:spacing w:line="360" w:lineRule="auto"/>
        <w:jc w:val="both"/>
      </w:pPr>
      <w:r w:rsidRPr="00E90BF4">
        <w:t>povijesne okolnosti</w:t>
      </w:r>
    </w:p>
    <w:p w:rsidR="008942AF" w:rsidRPr="00E90BF4" w:rsidRDefault="008942AF" w:rsidP="008942AF">
      <w:pPr>
        <w:numPr>
          <w:ilvl w:val="0"/>
          <w:numId w:val="4"/>
        </w:numPr>
        <w:spacing w:line="360" w:lineRule="auto"/>
        <w:jc w:val="both"/>
      </w:pPr>
      <w:r w:rsidRPr="00E90BF4">
        <w:t>prirodne mogućnosti</w:t>
      </w:r>
    </w:p>
    <w:p w:rsidR="008942AF" w:rsidRPr="00E90BF4" w:rsidRDefault="008942AF" w:rsidP="008942AF">
      <w:pPr>
        <w:spacing w:line="360" w:lineRule="auto"/>
        <w:jc w:val="both"/>
      </w:pPr>
      <w:r w:rsidRPr="00E90BF4">
        <w:t>Do kraja neolita već su definirana sva kamena i kremena oruđa,  a tehnike izrade (okresivanje i glačanje) nisu mogle pružiti ništa novo. Ove tehnike su bile u neskladu sa sve većim zahtjevima kasnoneolitske populacije. Javila se potreba za novim materijalom. Bakar se sam nudio jer je uz zlato i živu jedini metal koji se u prirodi nalazi samorodan,  bez predradnji potrebnih za izradu.</w:t>
      </w:r>
    </w:p>
    <w:p w:rsidR="008942AF" w:rsidRPr="00E90BF4" w:rsidRDefault="008942AF" w:rsidP="008942AF">
      <w:pPr>
        <w:spacing w:line="360" w:lineRule="auto"/>
        <w:ind w:left="360"/>
        <w:jc w:val="both"/>
      </w:pPr>
    </w:p>
    <w:p w:rsidR="008942AF" w:rsidRPr="00E90BF4" w:rsidRDefault="008942AF" w:rsidP="008942AF">
      <w:pPr>
        <w:spacing w:line="360" w:lineRule="auto"/>
        <w:jc w:val="both"/>
        <w:rPr>
          <w:b/>
          <w:bCs/>
        </w:rPr>
      </w:pPr>
      <w:r w:rsidRPr="00E90BF4">
        <w:rPr>
          <w:b/>
        </w:rPr>
        <w:t xml:space="preserve">Oksidne i sulfidne rude: </w:t>
      </w:r>
      <w:r w:rsidRPr="00E90BF4">
        <w:t xml:space="preserve"> </w:t>
      </w:r>
      <w:r w:rsidRPr="00E90BF4">
        <w:rPr>
          <w:i/>
        </w:rPr>
        <w:t>kuprit</w:t>
      </w:r>
      <w:r w:rsidRPr="00E90BF4">
        <w:t xml:space="preserve">,  </w:t>
      </w:r>
      <w:r w:rsidRPr="00E90BF4">
        <w:rPr>
          <w:i/>
        </w:rPr>
        <w:t>malahit</w:t>
      </w:r>
      <w:r w:rsidRPr="00E90BF4">
        <w:t xml:space="preserve"> i </w:t>
      </w:r>
      <w:r w:rsidRPr="00E90BF4">
        <w:rPr>
          <w:i/>
        </w:rPr>
        <w:t>azurit</w:t>
      </w:r>
      <w:r w:rsidRPr="00E90BF4">
        <w:t xml:space="preserve"> ne traže predradnje. Mogu se odmah eksploatirati. Bakar se ne da okresivati ni glačati,  ali se da oblikovati. Prvi pokušaj obrade je analogija neolitskim tehnikama;  </w:t>
      </w:r>
      <w:r w:rsidRPr="00E90BF4">
        <w:rPr>
          <w:b/>
          <w:bCs/>
        </w:rPr>
        <w:t xml:space="preserve">hladno kovanje. </w:t>
      </w:r>
      <w:r w:rsidRPr="00E90BF4">
        <w:t xml:space="preserve">Sve spektralne i mehanografske analize najranijeg bakra pokazuju da se radi o samorodnom bakru ili o bakru iz oksidnih ruda te da je obrađivan kovanjem.Daljni razvoj tehnike obrade išao je prirodno:  </w:t>
      </w:r>
      <w:r w:rsidRPr="00E90BF4">
        <w:rPr>
          <w:b/>
          <w:bCs/>
        </w:rPr>
        <w:t>toplo kovanje i taljenje.</w:t>
      </w:r>
    </w:p>
    <w:p w:rsidR="008942AF" w:rsidRPr="00E90BF4" w:rsidRDefault="008942AF" w:rsidP="008942AF">
      <w:pPr>
        <w:spacing w:line="360" w:lineRule="auto"/>
        <w:jc w:val="both"/>
      </w:pPr>
      <w:r w:rsidRPr="00E90BF4">
        <w:t>Puno važniji od samog metalurškog postupka je ono što on donosi</w:t>
      </w:r>
      <w:r w:rsidRPr="00E90BF4">
        <w:sym w:font="Symbol" w:char="F0AE"/>
      </w:r>
      <w:r w:rsidRPr="00E90BF4">
        <w:rPr>
          <w:b/>
          <w:bCs/>
        </w:rPr>
        <w:t>ekonomske i društvene  promjene</w:t>
      </w:r>
      <w:r w:rsidRPr="00E90BF4">
        <w:t>.</w:t>
      </w:r>
    </w:p>
    <w:p w:rsidR="00A8290C" w:rsidRDefault="008942AF" w:rsidP="008942AF">
      <w:pPr>
        <w:spacing w:line="360" w:lineRule="auto"/>
        <w:jc w:val="both"/>
      </w:pPr>
      <w:r w:rsidRPr="00E90BF4">
        <w:t>Tradic.neolitska privreda</w:t>
      </w:r>
      <w:r w:rsidR="00E779C2" w:rsidRPr="00E90BF4">
        <w:t xml:space="preserve"> </w:t>
      </w:r>
      <w:r w:rsidRPr="00E90BF4">
        <w:t>(zemljoradnja, lov, ribolov, sakupljanje-dostupno je svim članovima populacije). Za uporabu bakra je trebalo znati prepoznati nalazište doći do rude i preraditi je,  a to nisu znali svi članovi zajednice</w:t>
      </w:r>
      <w:r w:rsidRPr="00E90BF4">
        <w:sym w:font="Symbol" w:char="F0AE"/>
      </w:r>
      <w:r w:rsidRPr="00E90BF4">
        <w:t>čuvanje znanja ruši ekonomsku i društvenu strukturu iz neolitika..Ta mala skupina ljudi zadržava proizvodnju,  distribuciju i trgovinu,  što dovodi do velikih promjena u društvenoj strukturi zajednice,  ruši se sustav vrijednosti,  zakon ponude i potražnje se mjenja. Koncentriranje ekonomske moći na malom broju pojedinaca vode do davanja socijalnih privilegija tim pojedincima (što dalje vodi do knezova u bronci,  robovlasničkog društva itd.)</w:t>
      </w:r>
    </w:p>
    <w:p w:rsidR="008942AF" w:rsidRPr="00A8290C" w:rsidRDefault="008942AF" w:rsidP="008942AF">
      <w:pPr>
        <w:spacing w:line="360" w:lineRule="auto"/>
        <w:jc w:val="both"/>
      </w:pPr>
      <w:r w:rsidRPr="00E90BF4">
        <w:rPr>
          <w:b/>
          <w:bCs/>
        </w:rPr>
        <w:lastRenderedPageBreak/>
        <w:t>Etničke promjene</w:t>
      </w:r>
    </w:p>
    <w:p w:rsidR="008942AF" w:rsidRPr="00E90BF4" w:rsidRDefault="008942AF" w:rsidP="008942AF">
      <w:pPr>
        <w:pStyle w:val="Uvuenotijeloteksta"/>
        <w:spacing w:line="360" w:lineRule="auto"/>
        <w:ind w:left="0"/>
        <w:jc w:val="both"/>
        <w:rPr>
          <w:sz w:val="24"/>
        </w:rPr>
      </w:pPr>
      <w:r w:rsidRPr="00E90BF4">
        <w:rPr>
          <w:sz w:val="24"/>
        </w:rPr>
        <w:t xml:space="preserve">Centar tih promjena je Crnomorsko (stepsko) područje od Ukrajine do Mandžurije </w:t>
      </w:r>
    </w:p>
    <w:p w:rsidR="008942AF" w:rsidRPr="00E90BF4" w:rsidRDefault="008942AF" w:rsidP="008942AF">
      <w:pPr>
        <w:pStyle w:val="Uvuenotijeloteksta"/>
        <w:spacing w:line="360" w:lineRule="auto"/>
        <w:ind w:left="0"/>
        <w:jc w:val="both"/>
        <w:rPr>
          <w:sz w:val="24"/>
        </w:rPr>
      </w:pPr>
      <w:r w:rsidRPr="00E90BF4">
        <w:rPr>
          <w:sz w:val="24"/>
        </w:rPr>
        <w:sym w:font="Wingdings" w:char="F0E0"/>
      </w:r>
      <w:r w:rsidRPr="00E90BF4">
        <w:rPr>
          <w:sz w:val="24"/>
        </w:rPr>
        <w:t xml:space="preserve"> nomadsko stočarstvo,  zajednice na relativno niskom razvojnom stupnju u odnosu na neolitske populacije, ali već poznaju bakar. Preseljavanje prema zapadu uvjetovano klimatskim promjenama - suše,  te traženje novih ležišta bakra..</w:t>
      </w:r>
    </w:p>
    <w:p w:rsidR="008942AF" w:rsidRPr="00E90BF4" w:rsidRDefault="008942AF" w:rsidP="008942AF">
      <w:pPr>
        <w:pStyle w:val="Uvuenotijeloteksta"/>
        <w:spacing w:line="360" w:lineRule="auto"/>
        <w:jc w:val="both"/>
        <w:rPr>
          <w:sz w:val="24"/>
        </w:rPr>
      </w:pPr>
    </w:p>
    <w:p w:rsidR="008942AF" w:rsidRPr="00E90BF4" w:rsidRDefault="00E779C2" w:rsidP="008942AF">
      <w:pPr>
        <w:pStyle w:val="Uvuenotijeloteksta"/>
        <w:spacing w:line="360" w:lineRule="auto"/>
        <w:ind w:left="0"/>
        <w:jc w:val="both"/>
        <w:rPr>
          <w:sz w:val="24"/>
        </w:rPr>
      </w:pPr>
      <w:r w:rsidRPr="00E90BF4">
        <w:rPr>
          <w:sz w:val="24"/>
        </w:rPr>
        <w:t xml:space="preserve">1.val seobe zahvatio je </w:t>
      </w:r>
      <w:r w:rsidR="008942AF" w:rsidRPr="00E90BF4">
        <w:rPr>
          <w:sz w:val="24"/>
        </w:rPr>
        <w:t>Istočni Balkan</w:t>
      </w:r>
      <w:r w:rsidRPr="00E90BF4">
        <w:rPr>
          <w:sz w:val="24"/>
        </w:rPr>
        <w:t xml:space="preserve"> i </w:t>
      </w:r>
      <w:r w:rsidR="008942AF" w:rsidRPr="00E90BF4">
        <w:rPr>
          <w:sz w:val="24"/>
        </w:rPr>
        <w:t>Podunavlje</w:t>
      </w:r>
      <w:r w:rsidRPr="00E90BF4">
        <w:rPr>
          <w:sz w:val="24"/>
        </w:rPr>
        <w:t>.</w:t>
      </w:r>
      <w:r w:rsidR="008942AF" w:rsidRPr="00E90BF4">
        <w:rPr>
          <w:b/>
          <w:sz w:val="24"/>
        </w:rPr>
        <w:t xml:space="preserve"> </w:t>
      </w:r>
      <w:r w:rsidR="008942AF" w:rsidRPr="00E90BF4">
        <w:rPr>
          <w:sz w:val="24"/>
        </w:rPr>
        <w:t>Jedan val potiče drugi,</w:t>
      </w:r>
      <w:r w:rsidRPr="00E90BF4">
        <w:rPr>
          <w:sz w:val="24"/>
        </w:rPr>
        <w:t xml:space="preserve"> pa imamo </w:t>
      </w:r>
      <w:r w:rsidR="008942AF" w:rsidRPr="00E90BF4">
        <w:rPr>
          <w:sz w:val="24"/>
        </w:rPr>
        <w:t>sukcesivn</w:t>
      </w:r>
      <w:r w:rsidRPr="00E90BF4">
        <w:rPr>
          <w:sz w:val="24"/>
        </w:rPr>
        <w:t>e</w:t>
      </w:r>
      <w:r w:rsidR="008942AF" w:rsidRPr="00E90BF4">
        <w:rPr>
          <w:sz w:val="24"/>
        </w:rPr>
        <w:t xml:space="preserve"> valov</w:t>
      </w:r>
      <w:r w:rsidRPr="00E90BF4">
        <w:rPr>
          <w:sz w:val="24"/>
        </w:rPr>
        <w:t>e</w:t>
      </w:r>
      <w:r w:rsidR="008942AF" w:rsidRPr="00E90BF4">
        <w:rPr>
          <w:sz w:val="24"/>
        </w:rPr>
        <w:t xml:space="preserve"> seoba</w:t>
      </w:r>
      <w:r w:rsidRPr="00E90BF4">
        <w:rPr>
          <w:sz w:val="24"/>
        </w:rPr>
        <w:t xml:space="preserve"> od kraja 3. na poč 2. tis.</w:t>
      </w:r>
      <w:r w:rsidR="008942AF" w:rsidRPr="00E90BF4">
        <w:rPr>
          <w:sz w:val="24"/>
        </w:rPr>
        <w:t>.</w:t>
      </w:r>
    </w:p>
    <w:p w:rsidR="008942AF" w:rsidRPr="00E90BF4" w:rsidRDefault="008942AF" w:rsidP="008942AF">
      <w:pPr>
        <w:pStyle w:val="Uvuenotijeloteksta"/>
        <w:spacing w:line="360" w:lineRule="auto"/>
        <w:ind w:left="0"/>
        <w:jc w:val="both"/>
        <w:rPr>
          <w:sz w:val="24"/>
        </w:rPr>
      </w:pPr>
      <w:r w:rsidRPr="00E90BF4">
        <w:rPr>
          <w:sz w:val="24"/>
        </w:rPr>
        <w:t xml:space="preserve">POKAZATELJI KRETANJA: </w:t>
      </w:r>
    </w:p>
    <w:p w:rsidR="008942AF" w:rsidRPr="00E90BF4" w:rsidRDefault="008942AF" w:rsidP="008942AF">
      <w:pPr>
        <w:pStyle w:val="Uvuenotijeloteksta"/>
        <w:spacing w:line="360" w:lineRule="auto"/>
        <w:ind w:left="0"/>
        <w:jc w:val="both"/>
        <w:rPr>
          <w:sz w:val="24"/>
        </w:rPr>
      </w:pPr>
      <w:r w:rsidRPr="00E90BF4">
        <w:rPr>
          <w:sz w:val="24"/>
        </w:rPr>
        <w:t xml:space="preserve">Najizrazitiji pokazatelj ovih kretanja su: </w:t>
      </w:r>
    </w:p>
    <w:p w:rsidR="008942AF" w:rsidRPr="00E90BF4" w:rsidRDefault="008942AF" w:rsidP="008942AF">
      <w:pPr>
        <w:pStyle w:val="Uvuenotijeloteksta"/>
        <w:numPr>
          <w:ilvl w:val="0"/>
          <w:numId w:val="3"/>
        </w:numPr>
        <w:spacing w:line="360" w:lineRule="auto"/>
        <w:jc w:val="both"/>
        <w:rPr>
          <w:sz w:val="24"/>
        </w:rPr>
      </w:pPr>
      <w:r w:rsidRPr="00E90BF4">
        <w:rPr>
          <w:b/>
          <w:sz w:val="24"/>
        </w:rPr>
        <w:t>spec.</w:t>
      </w:r>
      <w:r w:rsidRPr="00E90BF4">
        <w:rPr>
          <w:b/>
          <w:bCs/>
          <w:sz w:val="24"/>
        </w:rPr>
        <w:t>bojne sjekire</w:t>
      </w:r>
      <w:r w:rsidR="00E779C2" w:rsidRPr="00E90BF4">
        <w:rPr>
          <w:sz w:val="24"/>
        </w:rPr>
        <w:t>,</w:t>
      </w:r>
    </w:p>
    <w:p w:rsidR="008942AF" w:rsidRPr="00E90BF4" w:rsidRDefault="008942AF" w:rsidP="008942AF">
      <w:pPr>
        <w:pStyle w:val="Uvuenotijeloteksta"/>
        <w:numPr>
          <w:ilvl w:val="0"/>
          <w:numId w:val="3"/>
        </w:numPr>
        <w:spacing w:line="360" w:lineRule="auto"/>
        <w:jc w:val="both"/>
        <w:rPr>
          <w:b/>
          <w:bCs/>
          <w:sz w:val="24"/>
        </w:rPr>
      </w:pPr>
      <w:r w:rsidRPr="00E90BF4">
        <w:rPr>
          <w:b/>
          <w:bCs/>
          <w:sz w:val="24"/>
        </w:rPr>
        <w:t>schnur-keramika</w:t>
      </w:r>
      <w:r w:rsidRPr="00E90BF4">
        <w:rPr>
          <w:sz w:val="24"/>
        </w:rPr>
        <w:t xml:space="preserve"> (utiskivanje niti u vlažnu glinu)</w:t>
      </w:r>
    </w:p>
    <w:p w:rsidR="008942AF" w:rsidRPr="00E90BF4" w:rsidRDefault="008942AF" w:rsidP="008942AF">
      <w:pPr>
        <w:pStyle w:val="Uvuenotijeloteksta"/>
        <w:numPr>
          <w:ilvl w:val="0"/>
          <w:numId w:val="3"/>
        </w:numPr>
        <w:spacing w:line="360" w:lineRule="auto"/>
        <w:jc w:val="both"/>
        <w:rPr>
          <w:b/>
          <w:bCs/>
          <w:sz w:val="24"/>
        </w:rPr>
      </w:pPr>
      <w:r w:rsidRPr="00E90BF4">
        <w:rPr>
          <w:b/>
          <w:bCs/>
          <w:sz w:val="24"/>
        </w:rPr>
        <w:t xml:space="preserve">pokapanje pod tumulima </w:t>
      </w:r>
      <w:r w:rsidRPr="00E90BF4">
        <w:rPr>
          <w:sz w:val="24"/>
        </w:rPr>
        <w:t>(uvriježeno u stepskim područjima)</w:t>
      </w:r>
    </w:p>
    <w:p w:rsidR="008942AF" w:rsidRPr="00E90BF4" w:rsidRDefault="008942AF" w:rsidP="008942AF">
      <w:pPr>
        <w:pStyle w:val="Uvuenotijeloteksta"/>
        <w:spacing w:line="360" w:lineRule="auto"/>
        <w:ind w:left="0"/>
        <w:jc w:val="both"/>
        <w:rPr>
          <w:b/>
          <w:sz w:val="24"/>
        </w:rPr>
      </w:pPr>
    </w:p>
    <w:p w:rsidR="008942AF" w:rsidRPr="00E90BF4" w:rsidRDefault="0087028A" w:rsidP="008942AF">
      <w:pPr>
        <w:pStyle w:val="Uvuenotijeloteksta"/>
        <w:spacing w:line="360" w:lineRule="auto"/>
        <w:ind w:left="0"/>
        <w:jc w:val="both"/>
        <w:rPr>
          <w:sz w:val="24"/>
        </w:rPr>
      </w:pPr>
      <w:r w:rsidRPr="00E90BF4">
        <w:rPr>
          <w:sz w:val="24"/>
        </w:rPr>
        <w:t>U isto vrijeme dok prodiru stepski utjecaji sa istoka, sa Pirinejskog poluotoka</w:t>
      </w:r>
      <w:r w:rsidR="008942AF" w:rsidRPr="00E90BF4">
        <w:rPr>
          <w:sz w:val="24"/>
        </w:rPr>
        <w:t xml:space="preserve"> kreće jedan val prema zapadu,  prema istočno alpskom prostoru</w:t>
      </w:r>
      <w:r w:rsidRPr="00E90BF4">
        <w:rPr>
          <w:sz w:val="24"/>
        </w:rPr>
        <w:sym w:font="Wingdings" w:char="F0E0"/>
      </w:r>
      <w:r w:rsidR="008942AF" w:rsidRPr="00E90BF4">
        <w:rPr>
          <w:sz w:val="24"/>
        </w:rPr>
        <w:t xml:space="preserve"> Glockenbecher kultura (kultura zvonolikih pehara)</w:t>
      </w:r>
      <w:r w:rsidR="008942AF" w:rsidRPr="00E90BF4">
        <w:rPr>
          <w:sz w:val="24"/>
        </w:rPr>
        <w:sym w:font="Wingdings" w:char="F0E0"/>
      </w:r>
      <w:r w:rsidR="008942AF" w:rsidRPr="00E90BF4">
        <w:rPr>
          <w:sz w:val="24"/>
        </w:rPr>
        <w:t xml:space="preserve"> </w:t>
      </w:r>
      <w:r w:rsidRPr="00E90BF4">
        <w:rPr>
          <w:sz w:val="24"/>
        </w:rPr>
        <w:t xml:space="preserve">karakteriziraju je </w:t>
      </w:r>
      <w:r w:rsidR="008942AF" w:rsidRPr="00E90BF4">
        <w:rPr>
          <w:sz w:val="24"/>
        </w:rPr>
        <w:t>posude oblika okrenutog zvona,  ukras rađen pomoću nazubljenog kotačića i megalitski grobovi.</w:t>
      </w:r>
      <w:r w:rsidRPr="00E90BF4">
        <w:rPr>
          <w:sz w:val="24"/>
        </w:rPr>
        <w:t xml:space="preserve"> </w:t>
      </w:r>
    </w:p>
    <w:p w:rsidR="00E779C2" w:rsidRPr="00E90BF4" w:rsidRDefault="00E779C2" w:rsidP="008942AF">
      <w:pPr>
        <w:pStyle w:val="Uvuenotijeloteksta"/>
        <w:spacing w:line="360" w:lineRule="auto"/>
        <w:ind w:left="0"/>
        <w:jc w:val="both"/>
        <w:rPr>
          <w:sz w:val="24"/>
        </w:rPr>
      </w:pPr>
      <w:r w:rsidRPr="00E90BF4">
        <w:rPr>
          <w:sz w:val="24"/>
        </w:rPr>
        <w:t>Susret kulture zvonolikih pehara i stepskih naroda donio je brojne sukobe, no još nemamo dovoljno podataka za to. Niz uništenja uzokuje pomicanje preostalog stanovništva prema jugu Balkana</w:t>
      </w:r>
      <w:r w:rsidR="0087028A" w:rsidRPr="00E90BF4">
        <w:rPr>
          <w:sz w:val="24"/>
        </w:rPr>
        <w:t>.</w:t>
      </w:r>
    </w:p>
    <w:p w:rsidR="0087028A" w:rsidRPr="00E90BF4" w:rsidRDefault="0087028A" w:rsidP="008942AF">
      <w:pPr>
        <w:pStyle w:val="Uvuenotijeloteksta"/>
        <w:spacing w:line="360" w:lineRule="auto"/>
        <w:jc w:val="both"/>
        <w:rPr>
          <w:sz w:val="24"/>
        </w:rPr>
        <w:sectPr w:rsidR="0087028A" w:rsidRPr="00E90BF4" w:rsidSect="00E90BF4">
          <w:pgSz w:w="11906" w:h="16838"/>
          <w:pgMar w:top="720" w:right="720" w:bottom="720" w:left="720" w:header="708" w:footer="708" w:gutter="0"/>
          <w:cols w:space="708"/>
          <w:docGrid w:linePitch="360"/>
        </w:sectPr>
      </w:pPr>
    </w:p>
    <w:p w:rsidR="008942AF" w:rsidRPr="00E90BF4" w:rsidRDefault="008942AF" w:rsidP="008942AF">
      <w:pPr>
        <w:pStyle w:val="Uvuenotijeloteksta"/>
        <w:spacing w:line="360" w:lineRule="auto"/>
        <w:ind w:left="0"/>
        <w:jc w:val="both"/>
        <w:rPr>
          <w:b/>
          <w:bCs/>
          <w:sz w:val="24"/>
        </w:rPr>
      </w:pPr>
      <w:r w:rsidRPr="00E90BF4">
        <w:rPr>
          <w:b/>
          <w:bCs/>
          <w:sz w:val="24"/>
        </w:rPr>
        <w:lastRenderedPageBreak/>
        <w:t>ENEOLIT</w:t>
      </w:r>
    </w:p>
    <w:p w:rsidR="008942AF" w:rsidRPr="00E90BF4" w:rsidRDefault="008942AF" w:rsidP="008942AF">
      <w:pPr>
        <w:pStyle w:val="Uvuenotijeloteksta"/>
        <w:spacing w:line="360" w:lineRule="auto"/>
        <w:ind w:left="0"/>
        <w:jc w:val="both"/>
        <w:rPr>
          <w:b/>
          <w:bCs/>
          <w:sz w:val="24"/>
        </w:rPr>
      </w:pPr>
      <w:r w:rsidRPr="00E90BF4">
        <w:rPr>
          <w:b/>
          <w:bCs/>
          <w:sz w:val="24"/>
        </w:rPr>
        <w:t>BAKRENO DOBA</w:t>
      </w:r>
    </w:p>
    <w:p w:rsidR="008942AF" w:rsidRPr="00E90BF4" w:rsidRDefault="008942AF" w:rsidP="008942AF">
      <w:pPr>
        <w:pStyle w:val="Uvuenotijeloteksta"/>
        <w:spacing w:line="360" w:lineRule="auto"/>
        <w:ind w:left="0"/>
        <w:jc w:val="both"/>
        <w:rPr>
          <w:b/>
          <w:bCs/>
          <w:sz w:val="24"/>
        </w:rPr>
      </w:pPr>
      <w:r w:rsidRPr="00E90BF4">
        <w:rPr>
          <w:b/>
          <w:bCs/>
          <w:sz w:val="24"/>
        </w:rPr>
        <w:t>HALKOLITIK</w:t>
      </w:r>
    </w:p>
    <w:p w:rsidR="008942AF" w:rsidRPr="00E90BF4" w:rsidRDefault="008942AF" w:rsidP="008942AF">
      <w:pPr>
        <w:pStyle w:val="Uvuenotijeloteksta"/>
        <w:spacing w:line="360" w:lineRule="auto"/>
        <w:ind w:left="0"/>
        <w:jc w:val="both"/>
        <w:rPr>
          <w:sz w:val="24"/>
        </w:rPr>
      </w:pPr>
      <w:r w:rsidRPr="00E90BF4">
        <w:rPr>
          <w:b/>
          <w:bCs/>
          <w:sz w:val="24"/>
        </w:rPr>
        <w:t xml:space="preserve">PERIOD PRIJELAZA IZ NEOLITA U BRONČANO DOBA: </w:t>
      </w:r>
    </w:p>
    <w:p w:rsidR="008942AF" w:rsidRPr="00E90BF4" w:rsidRDefault="008942AF" w:rsidP="008942AF">
      <w:pPr>
        <w:pStyle w:val="Uvuenotijeloteksta"/>
        <w:spacing w:line="360" w:lineRule="auto"/>
        <w:jc w:val="both"/>
        <w:rPr>
          <w:sz w:val="24"/>
        </w:rPr>
      </w:pPr>
    </w:p>
    <w:p w:rsidR="008942AF" w:rsidRPr="00E90BF4" w:rsidRDefault="008942AF" w:rsidP="008942AF">
      <w:pPr>
        <w:pStyle w:val="Uvuenotijeloteksta"/>
        <w:spacing w:line="360" w:lineRule="auto"/>
        <w:ind w:left="0"/>
        <w:jc w:val="both"/>
        <w:rPr>
          <w:sz w:val="24"/>
        </w:rPr>
      </w:pPr>
      <w:r w:rsidRPr="00E90BF4">
        <w:rPr>
          <w:sz w:val="24"/>
        </w:rPr>
        <w:t>Različiti nazivi su rezultat različitih kriterija - potreba da se karakter razdoblja izrazi njegovim nazivom</w:t>
      </w:r>
    </w:p>
    <w:p w:rsidR="008942AF" w:rsidRPr="00E90BF4" w:rsidRDefault="008942AF" w:rsidP="008942AF">
      <w:pPr>
        <w:pStyle w:val="Uvuenotijeloteksta"/>
        <w:spacing w:line="360" w:lineRule="auto"/>
        <w:jc w:val="both"/>
        <w:rPr>
          <w:sz w:val="24"/>
        </w:rPr>
      </w:pPr>
    </w:p>
    <w:p w:rsidR="008942AF" w:rsidRPr="00E90BF4" w:rsidRDefault="008942AF" w:rsidP="008942AF">
      <w:pPr>
        <w:pStyle w:val="Uvuenotijeloteksta"/>
        <w:spacing w:line="360" w:lineRule="auto"/>
        <w:ind w:left="0"/>
        <w:jc w:val="both"/>
        <w:rPr>
          <w:sz w:val="24"/>
        </w:rPr>
      </w:pPr>
      <w:r w:rsidRPr="00E90BF4">
        <w:rPr>
          <w:sz w:val="24"/>
          <w:u w:val="single"/>
        </w:rPr>
        <w:t>NEOLIT</w:t>
      </w:r>
      <w:r w:rsidRPr="00E90BF4">
        <w:rPr>
          <w:sz w:val="24"/>
        </w:rPr>
        <w:t>-produktivna privreda</w:t>
      </w:r>
    </w:p>
    <w:p w:rsidR="008942AF" w:rsidRPr="00E90BF4" w:rsidRDefault="008942AF" w:rsidP="008942AF">
      <w:pPr>
        <w:pStyle w:val="Uvuenotijeloteksta"/>
        <w:spacing w:line="360" w:lineRule="auto"/>
        <w:jc w:val="both"/>
        <w:rPr>
          <w:sz w:val="24"/>
        </w:rPr>
      </w:pPr>
      <w:r w:rsidRPr="00E90BF4">
        <w:rPr>
          <w:sz w:val="24"/>
        </w:rPr>
        <w:t xml:space="preserve">              -promjene u karakteru proizvodnje sredstava(okresivanje ali i glačanje)</w:t>
      </w:r>
    </w:p>
    <w:p w:rsidR="008942AF" w:rsidRPr="00E90BF4" w:rsidRDefault="008942AF" w:rsidP="008942AF">
      <w:pPr>
        <w:pStyle w:val="Uvuenotijeloteksta"/>
        <w:spacing w:line="360" w:lineRule="auto"/>
        <w:jc w:val="both"/>
        <w:rPr>
          <w:sz w:val="24"/>
        </w:rPr>
      </w:pPr>
      <w:r w:rsidRPr="00E90BF4">
        <w:rPr>
          <w:sz w:val="24"/>
        </w:rPr>
        <w:t xml:space="preserve">              -složenija religiozna struktura</w:t>
      </w:r>
    </w:p>
    <w:p w:rsidR="008942AF" w:rsidRPr="00E90BF4" w:rsidRDefault="008942AF" w:rsidP="008942AF">
      <w:pPr>
        <w:pStyle w:val="Uvuenotijeloteksta"/>
        <w:spacing w:line="360" w:lineRule="auto"/>
        <w:jc w:val="both"/>
        <w:rPr>
          <w:sz w:val="24"/>
        </w:rPr>
      </w:pPr>
      <w:r w:rsidRPr="00E90BF4">
        <w:rPr>
          <w:sz w:val="24"/>
        </w:rPr>
        <w:t xml:space="preserve">              -složenija društvena struktura</w:t>
      </w:r>
    </w:p>
    <w:p w:rsidR="008942AF" w:rsidRPr="00E90BF4" w:rsidRDefault="008942AF" w:rsidP="008942AF">
      <w:pPr>
        <w:pStyle w:val="Uvuenotijeloteksta"/>
        <w:spacing w:line="360" w:lineRule="auto"/>
        <w:ind w:left="0"/>
        <w:jc w:val="both"/>
        <w:rPr>
          <w:sz w:val="24"/>
        </w:rPr>
      </w:pPr>
      <w:r w:rsidRPr="00E90BF4">
        <w:rPr>
          <w:sz w:val="24"/>
          <w:u w:val="single"/>
        </w:rPr>
        <w:t>HALKOLITIK</w:t>
      </w:r>
      <w:r w:rsidRPr="00E90BF4">
        <w:rPr>
          <w:sz w:val="24"/>
        </w:rPr>
        <w:t xml:space="preserve">-halkos + litos = bakar + kamen,  rijetko se koristi </w:t>
      </w:r>
      <w:r w:rsidRPr="00E90BF4">
        <w:rPr>
          <w:sz w:val="24"/>
        </w:rPr>
        <w:sym w:font="Wingdings" w:char="F0E0"/>
      </w:r>
      <w:r w:rsidRPr="00E90BF4">
        <w:rPr>
          <w:sz w:val="24"/>
        </w:rPr>
        <w:t xml:space="preserve"> samo kod bugarskih prapovj. Uveo ga je Melart;  funkcionira u Anadoliji;  to nije samo vrijeme koje podrazumijeva uporabu bakrenih predmeta nego vrijeme produžetka tradicije i razvoja naselja koja ćemo kasnije nazivati protourbanim i urbanim.</w:t>
      </w:r>
    </w:p>
    <w:p w:rsidR="008942AF" w:rsidRPr="00E90BF4" w:rsidRDefault="008942AF" w:rsidP="008942AF">
      <w:pPr>
        <w:pStyle w:val="Uvuenotijeloteksta"/>
        <w:spacing w:line="360" w:lineRule="auto"/>
        <w:ind w:left="0"/>
        <w:jc w:val="both"/>
        <w:rPr>
          <w:sz w:val="24"/>
        </w:rPr>
      </w:pPr>
      <w:r w:rsidRPr="00E90BF4">
        <w:rPr>
          <w:sz w:val="24"/>
          <w:u w:val="single"/>
        </w:rPr>
        <w:t>PERIOD PRIJELAZA IZ NEOLITIKA U BRONČANO DOBA</w:t>
      </w:r>
      <w:r w:rsidRPr="00E90BF4">
        <w:rPr>
          <w:sz w:val="24"/>
        </w:rPr>
        <w:t>-u evropskoj literaturi rijetko;  srpska i bugarska literatura (M.Garašanin);  eneolitik kao jedna kratkotrajna faza prijelaza iz neolita u brončano doba(2100/2200-1800bc)</w:t>
      </w:r>
    </w:p>
    <w:p w:rsidR="008942AF" w:rsidRPr="00E90BF4" w:rsidRDefault="008942AF" w:rsidP="008942AF">
      <w:pPr>
        <w:pStyle w:val="Uvuenotijeloteksta"/>
        <w:spacing w:line="360" w:lineRule="auto"/>
        <w:ind w:left="0"/>
        <w:jc w:val="both"/>
        <w:rPr>
          <w:sz w:val="24"/>
        </w:rPr>
      </w:pPr>
      <w:r w:rsidRPr="00E90BF4">
        <w:rPr>
          <w:sz w:val="24"/>
          <w:u w:val="single"/>
        </w:rPr>
        <w:t>ENEOLIT</w:t>
      </w:r>
      <w:r w:rsidRPr="00E90BF4">
        <w:rPr>
          <w:sz w:val="24"/>
        </w:rPr>
        <w:t>-NOVO KAMENO DOBA-pokušava se u prvi plan dovesti postojanje kontinuiteta između neolita i eneolita. U finalnom neolitu ima niz pojava koje će se prenijeti u eneolit uz određenu transformaciju; postoje i kulture koje nastaju u eneolitu kao posljedica migracionih kretanja i nemaju ništa zajedničko s autohtonim kulturama; kulture koje su nastale složenim preplitanjem između autohtonih i doseljenih elemenata..dakle razlikuje tri grupe kultura.</w:t>
      </w:r>
    </w:p>
    <w:p w:rsidR="008942AF" w:rsidRPr="00E90BF4" w:rsidRDefault="008942AF" w:rsidP="008942AF">
      <w:pPr>
        <w:pStyle w:val="Uvuenotijeloteksta"/>
        <w:spacing w:line="360" w:lineRule="auto"/>
        <w:jc w:val="both"/>
        <w:rPr>
          <w:i/>
          <w:iCs/>
          <w:sz w:val="24"/>
        </w:rPr>
      </w:pPr>
      <w:r w:rsidRPr="00E90BF4">
        <w:rPr>
          <w:sz w:val="24"/>
        </w:rPr>
        <w:t>1).kulture čiji se život nastavlja-</w:t>
      </w:r>
      <w:r w:rsidRPr="00E90BF4">
        <w:rPr>
          <w:i/>
          <w:iCs/>
          <w:sz w:val="24"/>
        </w:rPr>
        <w:t>kontinuitet</w:t>
      </w:r>
    </w:p>
    <w:p w:rsidR="008942AF" w:rsidRPr="00E90BF4" w:rsidRDefault="008942AF" w:rsidP="008942AF">
      <w:pPr>
        <w:pStyle w:val="Uvuenotijeloteksta"/>
        <w:spacing w:line="360" w:lineRule="auto"/>
        <w:jc w:val="both"/>
        <w:rPr>
          <w:i/>
          <w:iCs/>
          <w:sz w:val="24"/>
        </w:rPr>
      </w:pPr>
      <w:r w:rsidRPr="00E90BF4">
        <w:rPr>
          <w:sz w:val="24"/>
        </w:rPr>
        <w:t>2).novonastale migracijama s istoka na zapad-</w:t>
      </w:r>
      <w:r w:rsidRPr="00E90BF4">
        <w:rPr>
          <w:i/>
          <w:iCs/>
          <w:sz w:val="24"/>
        </w:rPr>
        <w:t>potpuni diskontinuitet</w:t>
      </w:r>
    </w:p>
    <w:p w:rsidR="008942AF" w:rsidRPr="00E90BF4" w:rsidRDefault="008942AF" w:rsidP="008942AF">
      <w:pPr>
        <w:pStyle w:val="Uvuenotijeloteksta"/>
        <w:spacing w:line="360" w:lineRule="auto"/>
        <w:jc w:val="both"/>
        <w:rPr>
          <w:sz w:val="24"/>
        </w:rPr>
      </w:pPr>
      <w:r w:rsidRPr="00E90BF4">
        <w:rPr>
          <w:sz w:val="24"/>
        </w:rPr>
        <w:t>3).miješanjem autohtonih i novih elemenata-</w:t>
      </w:r>
      <w:r w:rsidRPr="00E90BF4">
        <w:rPr>
          <w:i/>
          <w:iCs/>
          <w:sz w:val="24"/>
        </w:rPr>
        <w:t>novi entitet</w:t>
      </w:r>
    </w:p>
    <w:p w:rsidR="008942AF" w:rsidRPr="00E90BF4" w:rsidRDefault="008942AF" w:rsidP="008942AF">
      <w:pPr>
        <w:pStyle w:val="Uvuenotijeloteksta"/>
        <w:spacing w:line="360" w:lineRule="auto"/>
        <w:ind w:left="0"/>
        <w:jc w:val="both"/>
        <w:rPr>
          <w:sz w:val="24"/>
        </w:rPr>
      </w:pPr>
      <w:r w:rsidRPr="00E90BF4">
        <w:rPr>
          <w:sz w:val="24"/>
          <w:u w:val="single"/>
        </w:rPr>
        <w:t>BAKRENO DOBA</w:t>
      </w:r>
      <w:r w:rsidRPr="00E90BF4">
        <w:rPr>
          <w:sz w:val="24"/>
        </w:rPr>
        <w:t xml:space="preserve">-inzistira na bakrenim izrađevinama i njihovim uvođenjem u širu uporabu pa se određuje prema tome koja je kultura eneolitska,  a koja ne. Postoji velik broj kultura koje koriste bakar prije eneolita:  Catal Huyuk-6.ti sloj iz srednjeg neolita,  Hacilar slojevi 9-6 kasni neolit;  Dimini-Sesklo mlađi neolit u Tesaliji,  Rumunjska-predcucuteni kultura;  vinčanska-Pločnik (ostava 1.i 2.-masivni bakreni predmeti),  Rudna Glava (rudnik vinča kultura),  Gornja Tuzla;  lengyelska kultura nekropola Bašateni. </w:t>
      </w:r>
    </w:p>
    <w:p w:rsidR="008942AF" w:rsidRPr="00E90BF4" w:rsidRDefault="008942AF" w:rsidP="008942AF">
      <w:pPr>
        <w:pStyle w:val="Uvuenotijeloteksta"/>
        <w:spacing w:line="360" w:lineRule="auto"/>
        <w:ind w:left="0"/>
        <w:jc w:val="both"/>
        <w:rPr>
          <w:sz w:val="24"/>
        </w:rPr>
      </w:pPr>
      <w:r w:rsidRPr="00E90BF4">
        <w:rPr>
          <w:sz w:val="24"/>
        </w:rPr>
        <w:sym w:font="Wingdings" w:char="F0E0"/>
      </w:r>
      <w:r w:rsidRPr="00E90BF4">
        <w:rPr>
          <w:sz w:val="24"/>
        </w:rPr>
        <w:t>Neke eneolitske kulture nemaju u svom inventaru bakrene nalaze</w:t>
      </w:r>
    </w:p>
    <w:p w:rsidR="008942AF" w:rsidRPr="00E90BF4" w:rsidRDefault="008942AF" w:rsidP="008942AF">
      <w:pPr>
        <w:pStyle w:val="Uvuenotijeloteksta"/>
        <w:spacing w:line="360" w:lineRule="auto"/>
        <w:jc w:val="both"/>
        <w:rPr>
          <w:sz w:val="24"/>
        </w:rPr>
      </w:pPr>
    </w:p>
    <w:p w:rsidR="00A8290C" w:rsidRDefault="00A8290C" w:rsidP="008942AF">
      <w:pPr>
        <w:pStyle w:val="Uvuenotijeloteksta"/>
        <w:spacing w:line="360" w:lineRule="auto"/>
        <w:ind w:left="0"/>
        <w:jc w:val="both"/>
        <w:rPr>
          <w:b/>
          <w:bCs/>
          <w:sz w:val="24"/>
        </w:rPr>
      </w:pPr>
    </w:p>
    <w:p w:rsidR="00A8290C" w:rsidRDefault="00A8290C" w:rsidP="008942AF">
      <w:pPr>
        <w:pStyle w:val="Uvuenotijeloteksta"/>
        <w:spacing w:line="360" w:lineRule="auto"/>
        <w:ind w:left="0"/>
        <w:jc w:val="both"/>
        <w:rPr>
          <w:b/>
          <w:bCs/>
          <w:sz w:val="24"/>
        </w:rPr>
      </w:pPr>
    </w:p>
    <w:p w:rsidR="00A8290C" w:rsidRDefault="00A8290C" w:rsidP="008942AF">
      <w:pPr>
        <w:pStyle w:val="Uvuenotijeloteksta"/>
        <w:spacing w:line="360" w:lineRule="auto"/>
        <w:ind w:left="0"/>
        <w:jc w:val="both"/>
        <w:rPr>
          <w:b/>
          <w:bCs/>
          <w:sz w:val="24"/>
        </w:rPr>
      </w:pPr>
    </w:p>
    <w:p w:rsidR="008942AF" w:rsidRPr="00E90BF4" w:rsidRDefault="008942AF" w:rsidP="008942AF">
      <w:pPr>
        <w:pStyle w:val="Uvuenotijeloteksta"/>
        <w:spacing w:line="360" w:lineRule="auto"/>
        <w:ind w:left="0"/>
        <w:jc w:val="both"/>
        <w:rPr>
          <w:b/>
          <w:bCs/>
          <w:sz w:val="24"/>
        </w:rPr>
      </w:pPr>
      <w:r w:rsidRPr="00E90BF4">
        <w:rPr>
          <w:b/>
          <w:bCs/>
          <w:sz w:val="24"/>
        </w:rPr>
        <w:lastRenderedPageBreak/>
        <w:t>PERIODIZACIJA</w:t>
      </w:r>
    </w:p>
    <w:p w:rsidR="008942AF" w:rsidRPr="00E90BF4" w:rsidRDefault="008942AF" w:rsidP="008942AF">
      <w:pPr>
        <w:pStyle w:val="Uvuenotijeloteksta"/>
        <w:spacing w:line="360" w:lineRule="auto"/>
        <w:ind w:left="0"/>
        <w:jc w:val="both"/>
        <w:rPr>
          <w:sz w:val="24"/>
        </w:rPr>
      </w:pPr>
      <w:r w:rsidRPr="00E90BF4">
        <w:rPr>
          <w:sz w:val="24"/>
        </w:rPr>
        <w:t>Sam naziv je konvencija, bitno je šta se pod tim nazivom podrazumijeva.</w:t>
      </w:r>
      <w:r w:rsidR="00D87138" w:rsidRPr="00E90BF4">
        <w:rPr>
          <w:sz w:val="24"/>
        </w:rPr>
        <w:t xml:space="preserve"> </w:t>
      </w:r>
      <w:r w:rsidRPr="00E90BF4">
        <w:rPr>
          <w:sz w:val="24"/>
        </w:rPr>
        <w:t xml:space="preserve">Cjelinu jednog razdoblja čine sve njegove komponente. Različiti kriteriji unose i probleme u periodizaciji pa  jedna od prvih je 30 tih godina, </w:t>
      </w:r>
    </w:p>
    <w:p w:rsidR="008942AF" w:rsidRPr="00E90BF4" w:rsidRDefault="008942AF" w:rsidP="008942AF">
      <w:pPr>
        <w:pStyle w:val="Uvuenotijeloteksta"/>
        <w:spacing w:line="360" w:lineRule="auto"/>
        <w:ind w:left="0"/>
        <w:jc w:val="both"/>
        <w:rPr>
          <w:sz w:val="24"/>
        </w:rPr>
      </w:pPr>
      <w:r w:rsidRPr="00E90BF4">
        <w:rPr>
          <w:b/>
          <w:bCs/>
          <w:sz w:val="24"/>
        </w:rPr>
        <w:t>HILDEBRAND</w:t>
      </w:r>
      <w:r w:rsidRPr="00E90BF4">
        <w:rPr>
          <w:sz w:val="24"/>
        </w:rPr>
        <w:t>:  tri stupnja, u osnovi su bakreni predmeti, koristi termine eneolit i bakreno doba</w:t>
      </w:r>
    </w:p>
    <w:p w:rsidR="008942AF" w:rsidRPr="00E90BF4" w:rsidRDefault="008942AF" w:rsidP="008942AF">
      <w:pPr>
        <w:pStyle w:val="Uvuenotijeloteksta"/>
        <w:spacing w:line="360" w:lineRule="auto"/>
        <w:jc w:val="both"/>
        <w:rPr>
          <w:sz w:val="24"/>
        </w:rPr>
      </w:pPr>
      <w:r w:rsidRPr="00E90BF4">
        <w:rPr>
          <w:sz w:val="24"/>
        </w:rPr>
        <w:t>1.faza</w:t>
      </w:r>
      <w:r w:rsidRPr="00E90BF4">
        <w:rPr>
          <w:sz w:val="24"/>
        </w:rPr>
        <w:sym w:font="Symbol" w:char="F0AE"/>
      </w:r>
      <w:r w:rsidRPr="00E90BF4">
        <w:rPr>
          <w:b/>
          <w:bCs/>
          <w:sz w:val="24"/>
        </w:rPr>
        <w:t>eneolit</w:t>
      </w:r>
      <w:r w:rsidRPr="00E90BF4">
        <w:rPr>
          <w:sz w:val="24"/>
        </w:rPr>
        <w:t>, upraba sitnih bakrenih predmeta (igle nakit)</w:t>
      </w:r>
    </w:p>
    <w:p w:rsidR="008942AF" w:rsidRPr="00E90BF4" w:rsidRDefault="008942AF" w:rsidP="008942AF">
      <w:pPr>
        <w:pStyle w:val="Uvuenotijeloteksta"/>
        <w:spacing w:line="360" w:lineRule="auto"/>
        <w:jc w:val="both"/>
        <w:rPr>
          <w:sz w:val="24"/>
        </w:rPr>
      </w:pPr>
      <w:r w:rsidRPr="00E90BF4">
        <w:rPr>
          <w:sz w:val="24"/>
        </w:rPr>
        <w:t>2.faza</w:t>
      </w:r>
      <w:r w:rsidRPr="00E90BF4">
        <w:rPr>
          <w:sz w:val="24"/>
        </w:rPr>
        <w:sym w:font="Symbol" w:char="F0AE"/>
      </w:r>
      <w:r w:rsidRPr="00E90BF4">
        <w:rPr>
          <w:b/>
          <w:bCs/>
          <w:sz w:val="24"/>
        </w:rPr>
        <w:t>rano bakreno doba</w:t>
      </w:r>
      <w:r w:rsidRPr="00E90BF4">
        <w:rPr>
          <w:sz w:val="24"/>
        </w:rPr>
        <w:t>, uporaba masivnog bakrenog oruđa bez rupa za usađivanje</w:t>
      </w:r>
    </w:p>
    <w:p w:rsidR="008942AF" w:rsidRPr="00E90BF4" w:rsidRDefault="008942AF" w:rsidP="008942AF">
      <w:pPr>
        <w:pStyle w:val="Uvuenotijeloteksta"/>
        <w:spacing w:line="360" w:lineRule="auto"/>
        <w:jc w:val="both"/>
        <w:rPr>
          <w:sz w:val="24"/>
        </w:rPr>
      </w:pPr>
      <w:r w:rsidRPr="00E90BF4">
        <w:rPr>
          <w:sz w:val="24"/>
        </w:rPr>
        <w:t>3.faza</w:t>
      </w:r>
      <w:r w:rsidRPr="00E90BF4">
        <w:rPr>
          <w:sz w:val="24"/>
        </w:rPr>
        <w:sym w:font="Symbol" w:char="F0AE"/>
      </w:r>
      <w:r w:rsidRPr="00E90BF4">
        <w:rPr>
          <w:b/>
          <w:bCs/>
          <w:sz w:val="24"/>
        </w:rPr>
        <w:t>puno (razvijeno) bakreno doba</w:t>
      </w:r>
      <w:r w:rsidRPr="00E90BF4">
        <w:rPr>
          <w:sz w:val="24"/>
        </w:rPr>
        <w:t>, uporaba bakrenih sjekira sa otvorom za dršku</w:t>
      </w:r>
    </w:p>
    <w:p w:rsidR="008942AF" w:rsidRPr="00E90BF4" w:rsidRDefault="008942AF" w:rsidP="008942AF">
      <w:pPr>
        <w:pStyle w:val="Uvuenotijeloteksta"/>
        <w:spacing w:line="360" w:lineRule="auto"/>
        <w:ind w:left="0"/>
        <w:jc w:val="both"/>
        <w:rPr>
          <w:sz w:val="24"/>
        </w:rPr>
      </w:pPr>
      <w:r w:rsidRPr="00E90BF4">
        <w:rPr>
          <w:sz w:val="24"/>
        </w:rPr>
        <w:t>Ova podjela nije poduprta stratigrafskim opažanjima jer se sjekire s otvorom javljaju i ranije.</w:t>
      </w:r>
    </w:p>
    <w:p w:rsidR="008942AF" w:rsidRPr="00E90BF4" w:rsidRDefault="008942AF" w:rsidP="008942AF">
      <w:pPr>
        <w:pStyle w:val="Uvuenotijeloteksta"/>
        <w:spacing w:line="360" w:lineRule="auto"/>
        <w:jc w:val="both"/>
        <w:rPr>
          <w:sz w:val="24"/>
        </w:rPr>
      </w:pPr>
    </w:p>
    <w:p w:rsidR="008942AF" w:rsidRPr="00E90BF4" w:rsidRDefault="008942AF" w:rsidP="008942AF">
      <w:pPr>
        <w:pStyle w:val="Uvuenotijeloteksta"/>
        <w:spacing w:line="360" w:lineRule="auto"/>
        <w:ind w:left="0"/>
        <w:jc w:val="both"/>
        <w:rPr>
          <w:sz w:val="24"/>
        </w:rPr>
      </w:pPr>
      <w:r w:rsidRPr="00E90BF4">
        <w:rPr>
          <w:sz w:val="24"/>
        </w:rPr>
        <w:t>MAĐARSKA i RUMUNJSKA: bakreno doba-3 stupnja</w:t>
      </w:r>
    </w:p>
    <w:p w:rsidR="008942AF" w:rsidRPr="00E90BF4" w:rsidRDefault="008942AF" w:rsidP="008942AF">
      <w:pPr>
        <w:pStyle w:val="Uvuenotijeloteksta"/>
        <w:spacing w:line="360" w:lineRule="auto"/>
        <w:ind w:left="0"/>
        <w:jc w:val="both"/>
        <w:rPr>
          <w:sz w:val="24"/>
        </w:rPr>
      </w:pPr>
      <w:r w:rsidRPr="00E90BF4">
        <w:rPr>
          <w:sz w:val="24"/>
        </w:rPr>
        <w:t>BUGARSKA: 4 stupnja, rani,  srednji,  kasni eneolit i period prijelaza između eneolita u brončano doba</w:t>
      </w:r>
    </w:p>
    <w:p w:rsidR="008942AF" w:rsidRPr="00E90BF4" w:rsidRDefault="008942AF" w:rsidP="008942AF">
      <w:pPr>
        <w:pStyle w:val="Uvuenotijeloteksta"/>
        <w:spacing w:line="360" w:lineRule="auto"/>
        <w:ind w:left="0"/>
        <w:jc w:val="both"/>
        <w:rPr>
          <w:sz w:val="24"/>
        </w:rPr>
      </w:pPr>
      <w:r w:rsidRPr="00E90BF4">
        <w:rPr>
          <w:sz w:val="24"/>
        </w:rPr>
        <w:t>SRBIJA</w:t>
      </w:r>
      <w:r w:rsidR="00D87138" w:rsidRPr="00E90BF4">
        <w:rPr>
          <w:sz w:val="24"/>
        </w:rPr>
        <w:t xml:space="preserve">: </w:t>
      </w:r>
      <w:r w:rsidRPr="00E90BF4">
        <w:rPr>
          <w:sz w:val="24"/>
        </w:rPr>
        <w:t>Garašanin</w:t>
      </w:r>
    </w:p>
    <w:p w:rsidR="008942AF" w:rsidRPr="00E90BF4" w:rsidRDefault="008942AF" w:rsidP="008942AF">
      <w:pPr>
        <w:pStyle w:val="Uvuenotijeloteksta"/>
        <w:spacing w:line="360" w:lineRule="auto"/>
        <w:ind w:left="0"/>
        <w:jc w:val="both"/>
        <w:rPr>
          <w:sz w:val="24"/>
        </w:rPr>
      </w:pPr>
      <w:r w:rsidRPr="00E90BF4">
        <w:rPr>
          <w:sz w:val="24"/>
        </w:rPr>
        <w:t>HRVATSKA-3 periodni sustav,  na Jadranu dvije faze</w:t>
      </w:r>
    </w:p>
    <w:p w:rsidR="008942AF" w:rsidRPr="00E90BF4" w:rsidRDefault="008942AF" w:rsidP="008942AF">
      <w:pPr>
        <w:pStyle w:val="Uvuenotijeloteksta"/>
        <w:spacing w:line="360" w:lineRule="auto"/>
        <w:ind w:left="0"/>
        <w:jc w:val="both"/>
        <w:rPr>
          <w:sz w:val="24"/>
        </w:rPr>
      </w:pPr>
      <w:r w:rsidRPr="00E90BF4">
        <w:rPr>
          <w:sz w:val="24"/>
        </w:rPr>
        <w:t>BLISKI ISTOK: 2 RAZVOJNA STUPNJA</w:t>
      </w:r>
      <w:r w:rsidR="00D87138" w:rsidRPr="00E90BF4">
        <w:rPr>
          <w:sz w:val="24"/>
        </w:rPr>
        <w:t xml:space="preserve">: </w:t>
      </w:r>
      <w:r w:rsidRPr="00E90BF4">
        <w:rPr>
          <w:sz w:val="24"/>
        </w:rPr>
        <w:t>rani i kasni eneolit</w:t>
      </w:r>
    </w:p>
    <w:p w:rsidR="008942AF" w:rsidRPr="00E90BF4" w:rsidRDefault="008942AF" w:rsidP="008942AF">
      <w:pPr>
        <w:pStyle w:val="Uvuenotijeloteksta"/>
        <w:spacing w:line="360" w:lineRule="auto"/>
        <w:ind w:left="0"/>
        <w:jc w:val="both"/>
        <w:rPr>
          <w:sz w:val="24"/>
        </w:rPr>
      </w:pPr>
      <w:r w:rsidRPr="00E90BF4">
        <w:rPr>
          <w:sz w:val="24"/>
        </w:rPr>
        <w:t>Znači za eneolit važi 3 djelna podjela,  ali uz uvažavanje regionalnih specifičnosti.</w:t>
      </w:r>
    </w:p>
    <w:p w:rsidR="008942AF" w:rsidRPr="00E90BF4" w:rsidRDefault="008942AF" w:rsidP="008942AF">
      <w:pPr>
        <w:pStyle w:val="Uvuenotijeloteksta"/>
        <w:spacing w:line="360" w:lineRule="auto"/>
        <w:jc w:val="both"/>
        <w:rPr>
          <w:b/>
          <w:bCs/>
          <w:sz w:val="24"/>
          <w:u w:val="single"/>
        </w:rPr>
      </w:pPr>
    </w:p>
    <w:p w:rsidR="008942AF" w:rsidRPr="00E90BF4" w:rsidRDefault="008942AF" w:rsidP="008942AF">
      <w:pPr>
        <w:pStyle w:val="Uvuenotijeloteksta"/>
        <w:spacing w:line="360" w:lineRule="auto"/>
        <w:ind w:left="0"/>
        <w:jc w:val="both"/>
        <w:rPr>
          <w:b/>
          <w:bCs/>
          <w:sz w:val="24"/>
          <w:u w:val="single"/>
        </w:rPr>
      </w:pPr>
      <w:r w:rsidRPr="00E90BF4">
        <w:rPr>
          <w:b/>
          <w:bCs/>
          <w:sz w:val="24"/>
          <w:u w:val="single"/>
        </w:rPr>
        <w:t xml:space="preserve">APSOLUTNA KRONOLOGIJA: </w:t>
      </w:r>
    </w:p>
    <w:p w:rsidR="008942AF" w:rsidRPr="00E90BF4" w:rsidRDefault="008942AF" w:rsidP="008942AF">
      <w:pPr>
        <w:pStyle w:val="Uvuenotijeloteksta"/>
        <w:spacing w:line="360" w:lineRule="auto"/>
        <w:ind w:left="0"/>
        <w:jc w:val="both"/>
        <w:rPr>
          <w:sz w:val="24"/>
        </w:rPr>
      </w:pPr>
      <w:r w:rsidRPr="00E90BF4">
        <w:rPr>
          <w:sz w:val="24"/>
        </w:rPr>
        <w:t>Tri metodološka pristupa.</w:t>
      </w:r>
    </w:p>
    <w:p w:rsidR="008942AF" w:rsidRPr="00E90BF4" w:rsidRDefault="008942AF" w:rsidP="008942AF">
      <w:pPr>
        <w:pStyle w:val="Uvuenotijeloteksta"/>
        <w:spacing w:line="360" w:lineRule="auto"/>
        <w:ind w:left="0"/>
        <w:jc w:val="both"/>
        <w:rPr>
          <w:sz w:val="24"/>
        </w:rPr>
      </w:pPr>
      <w:r w:rsidRPr="00E90BF4">
        <w:rPr>
          <w:sz w:val="24"/>
        </w:rPr>
        <w:t>1) tzv.</w:t>
      </w:r>
      <w:r w:rsidRPr="00E90BF4">
        <w:rPr>
          <w:b/>
          <w:bCs/>
          <w:sz w:val="24"/>
        </w:rPr>
        <w:t>niska kronologija</w:t>
      </w:r>
      <w:r w:rsidRPr="00E90BF4">
        <w:rPr>
          <w:sz w:val="24"/>
        </w:rPr>
        <w:t xml:space="preserve"> se temelji na povezivanju s područjima s preciznom i relativno sigurnom kronologijom (Egeja,  Mala Azija,  Egipat) Milojčić,  Garašanin,  Benac,  Tkalić,  Dimitrijević (umjerena niska kronologija)</w:t>
      </w:r>
    </w:p>
    <w:p w:rsidR="008942AF" w:rsidRPr="00E90BF4" w:rsidRDefault="008942AF" w:rsidP="008942AF">
      <w:pPr>
        <w:pStyle w:val="Uvuenotijeloteksta"/>
        <w:spacing w:line="360" w:lineRule="auto"/>
        <w:ind w:left="0"/>
        <w:jc w:val="both"/>
        <w:rPr>
          <w:sz w:val="24"/>
        </w:rPr>
      </w:pPr>
      <w:r w:rsidRPr="00E90BF4">
        <w:rPr>
          <w:sz w:val="24"/>
        </w:rPr>
        <w:t xml:space="preserve">2) </w:t>
      </w:r>
      <w:r w:rsidRPr="00E90BF4">
        <w:rPr>
          <w:b/>
          <w:sz w:val="24"/>
        </w:rPr>
        <w:t>v</w:t>
      </w:r>
      <w:r w:rsidRPr="00E90BF4">
        <w:rPr>
          <w:b/>
          <w:bCs/>
          <w:sz w:val="24"/>
        </w:rPr>
        <w:t>isoka kronologija</w:t>
      </w:r>
      <w:r w:rsidRPr="00E90BF4">
        <w:rPr>
          <w:sz w:val="24"/>
        </w:rPr>
        <w:t xml:space="preserve"> se temelji na C14 metodi - razlike oko 1400g.;  Melart,  Neustupny,  Kritar,  Srejović,  Jovanović</w:t>
      </w:r>
    </w:p>
    <w:p w:rsidR="008942AF" w:rsidRPr="00E90BF4" w:rsidRDefault="008942AF" w:rsidP="008942AF">
      <w:pPr>
        <w:pStyle w:val="Uvuenotijeloteksta"/>
        <w:spacing w:line="360" w:lineRule="auto"/>
        <w:jc w:val="both"/>
        <w:rPr>
          <w:sz w:val="24"/>
        </w:rPr>
      </w:pPr>
      <w:r w:rsidRPr="00E90BF4">
        <w:rPr>
          <w:sz w:val="24"/>
        </w:rPr>
        <w:t xml:space="preserve"> Visoki datumi-veći datum-dublja starost</w:t>
      </w:r>
    </w:p>
    <w:p w:rsidR="008942AF" w:rsidRPr="00E90BF4" w:rsidRDefault="008942AF" w:rsidP="008942AF">
      <w:pPr>
        <w:pStyle w:val="Uvuenotijeloteksta"/>
        <w:spacing w:line="360" w:lineRule="auto"/>
        <w:jc w:val="both"/>
        <w:rPr>
          <w:sz w:val="24"/>
        </w:rPr>
      </w:pPr>
      <w:r w:rsidRPr="00E90BF4">
        <w:rPr>
          <w:sz w:val="24"/>
        </w:rPr>
        <w:t xml:space="preserve"> Niži datumi-manja starost</w:t>
      </w:r>
    </w:p>
    <w:p w:rsidR="008942AF" w:rsidRPr="00E90BF4" w:rsidRDefault="008942AF" w:rsidP="008942AF">
      <w:pPr>
        <w:pStyle w:val="Uvuenotijeloteksta"/>
        <w:spacing w:line="360" w:lineRule="auto"/>
        <w:jc w:val="both"/>
        <w:rPr>
          <w:sz w:val="24"/>
        </w:rPr>
      </w:pPr>
      <w:r w:rsidRPr="00E90BF4">
        <w:rPr>
          <w:sz w:val="24"/>
        </w:rPr>
        <w:t>3500(vis.)-2100(nisk.)</w:t>
      </w:r>
    </w:p>
    <w:p w:rsidR="008942AF" w:rsidRPr="00E90BF4" w:rsidRDefault="00D87138" w:rsidP="008942AF">
      <w:pPr>
        <w:pStyle w:val="Uvuenotijeloteksta"/>
        <w:spacing w:line="360" w:lineRule="auto"/>
        <w:jc w:val="both"/>
        <w:rPr>
          <w:i/>
          <w:iCs/>
          <w:sz w:val="24"/>
          <w:u w:val="single"/>
        </w:rPr>
      </w:pPr>
      <w:r w:rsidRPr="00E90BF4">
        <w:rPr>
          <w:i/>
          <w:iCs/>
          <w:sz w:val="24"/>
          <w:u w:val="single"/>
        </w:rPr>
        <w:t>Niska kronologija:</w:t>
      </w:r>
    </w:p>
    <w:p w:rsidR="008942AF" w:rsidRPr="00E90BF4" w:rsidRDefault="008942AF" w:rsidP="008942AF">
      <w:pPr>
        <w:pStyle w:val="Uvuenotijeloteksta"/>
        <w:numPr>
          <w:ilvl w:val="0"/>
          <w:numId w:val="6"/>
        </w:numPr>
        <w:spacing w:line="360" w:lineRule="auto"/>
        <w:jc w:val="both"/>
        <w:rPr>
          <w:sz w:val="24"/>
        </w:rPr>
      </w:pPr>
      <w:r w:rsidRPr="00E90BF4">
        <w:rPr>
          <w:i/>
          <w:sz w:val="24"/>
        </w:rPr>
        <w:t>Tartania</w:t>
      </w:r>
      <w:r w:rsidRPr="00E90BF4">
        <w:rPr>
          <w:sz w:val="24"/>
        </w:rPr>
        <w:t xml:space="preserve">-lokalitet vinč. </w:t>
      </w:r>
      <w:r w:rsidR="00D87138" w:rsidRPr="00E90BF4">
        <w:rPr>
          <w:sz w:val="24"/>
        </w:rPr>
        <w:t xml:space="preserve">kulture u Transilvaniji: </w:t>
      </w:r>
      <w:r w:rsidRPr="00E90BF4">
        <w:rPr>
          <w:sz w:val="24"/>
        </w:rPr>
        <w:t>dosta rani A-B2, pločice sa piktografskim pismom</w:t>
      </w:r>
      <w:r w:rsidR="00D87138" w:rsidRPr="00E90BF4">
        <w:rPr>
          <w:sz w:val="24"/>
        </w:rPr>
        <w:sym w:font="Wingdings" w:char="F0E0"/>
      </w:r>
      <w:r w:rsidR="00D87138" w:rsidRPr="00E90BF4">
        <w:rPr>
          <w:sz w:val="24"/>
        </w:rPr>
        <w:t xml:space="preserve"> usporedba sa Jerdet-naser u Mezopotamiji</w:t>
      </w:r>
    </w:p>
    <w:p w:rsidR="008942AF" w:rsidRPr="00E90BF4" w:rsidRDefault="008942AF" w:rsidP="008942AF">
      <w:pPr>
        <w:pStyle w:val="Uvuenotijeloteksta"/>
        <w:numPr>
          <w:ilvl w:val="0"/>
          <w:numId w:val="6"/>
        </w:numPr>
        <w:spacing w:line="360" w:lineRule="auto"/>
        <w:jc w:val="both"/>
        <w:rPr>
          <w:sz w:val="24"/>
        </w:rPr>
      </w:pPr>
      <w:r w:rsidRPr="00E90BF4">
        <w:rPr>
          <w:sz w:val="24"/>
        </w:rPr>
        <w:t>Kalupi za listolike bodeže iz Sarvaša</w:t>
      </w:r>
      <w:r w:rsidR="00D87138" w:rsidRPr="00E90BF4">
        <w:rPr>
          <w:sz w:val="24"/>
        </w:rPr>
        <w:sym w:font="Wingdings" w:char="F0E0"/>
      </w:r>
      <w:r w:rsidR="00D87138" w:rsidRPr="00E90BF4">
        <w:rPr>
          <w:sz w:val="24"/>
        </w:rPr>
        <w:t xml:space="preserve"> analogija sa </w:t>
      </w:r>
      <w:r w:rsidRPr="00E90BF4">
        <w:rPr>
          <w:sz w:val="24"/>
        </w:rPr>
        <w:t>Poliohmi na Lemnosu</w:t>
      </w:r>
    </w:p>
    <w:p w:rsidR="008942AF" w:rsidRPr="00E90BF4" w:rsidRDefault="008942AF" w:rsidP="008942AF">
      <w:pPr>
        <w:pStyle w:val="Uvuenotijeloteksta"/>
        <w:numPr>
          <w:ilvl w:val="0"/>
          <w:numId w:val="6"/>
        </w:numPr>
        <w:spacing w:line="360" w:lineRule="auto"/>
        <w:jc w:val="both"/>
        <w:rPr>
          <w:sz w:val="24"/>
        </w:rPr>
      </w:pPr>
      <w:r w:rsidRPr="00E90BF4">
        <w:rPr>
          <w:sz w:val="24"/>
        </w:rPr>
        <w:t>Minijska keramika u Bubnju</w:t>
      </w:r>
    </w:p>
    <w:p w:rsidR="008942AF" w:rsidRPr="00E90BF4" w:rsidRDefault="008942AF" w:rsidP="008942AF">
      <w:pPr>
        <w:pStyle w:val="Uvuenotijeloteksta"/>
        <w:numPr>
          <w:ilvl w:val="0"/>
          <w:numId w:val="6"/>
        </w:numPr>
        <w:spacing w:line="360" w:lineRule="auto"/>
        <w:jc w:val="both"/>
        <w:rPr>
          <w:sz w:val="24"/>
        </w:rPr>
      </w:pPr>
      <w:r w:rsidRPr="00E90BF4">
        <w:rPr>
          <w:sz w:val="24"/>
        </w:rPr>
        <w:t>Bad</w:t>
      </w:r>
      <w:r w:rsidR="00D87138" w:rsidRPr="00E90BF4">
        <w:rPr>
          <w:sz w:val="24"/>
        </w:rPr>
        <w:t>enski nalazi na lokalitetu Hagia Kosmos</w:t>
      </w:r>
    </w:p>
    <w:p w:rsidR="008942AF" w:rsidRPr="00E90BF4" w:rsidRDefault="008942AF" w:rsidP="008942AF">
      <w:pPr>
        <w:pStyle w:val="Uvuenotijeloteksta"/>
        <w:spacing w:line="360" w:lineRule="auto"/>
        <w:jc w:val="both"/>
        <w:rPr>
          <w:sz w:val="24"/>
        </w:rPr>
      </w:pPr>
      <w:r w:rsidRPr="00E90BF4">
        <w:rPr>
          <w:sz w:val="24"/>
        </w:rPr>
        <w:t>Istina je negdje u sredini visoke i niske kronologije. Eneolit počinje u drugoj polovini 4 tisućljeća i traje do 2 tisućljeća (</w:t>
      </w:r>
      <w:r w:rsidR="00D87138" w:rsidRPr="00E90BF4">
        <w:rPr>
          <w:sz w:val="24"/>
        </w:rPr>
        <w:t>oko 3500-2100/</w:t>
      </w:r>
      <w:r w:rsidRPr="00E90BF4">
        <w:rPr>
          <w:sz w:val="24"/>
        </w:rPr>
        <w:t>2000)</w:t>
      </w:r>
    </w:p>
    <w:p w:rsidR="008942AF" w:rsidRPr="00E90BF4" w:rsidRDefault="008942AF" w:rsidP="008942AF">
      <w:pPr>
        <w:pStyle w:val="Uvuenotijeloteksta"/>
        <w:spacing w:line="360" w:lineRule="auto"/>
        <w:ind w:left="0"/>
        <w:jc w:val="both"/>
        <w:rPr>
          <w:sz w:val="24"/>
        </w:rPr>
      </w:pPr>
    </w:p>
    <w:p w:rsidR="008942AF" w:rsidRPr="00E90BF4" w:rsidRDefault="008942AF" w:rsidP="008942AF">
      <w:pPr>
        <w:pStyle w:val="Uvuenotijeloteksta"/>
        <w:spacing w:line="360" w:lineRule="auto"/>
        <w:ind w:left="0"/>
        <w:jc w:val="both"/>
        <w:rPr>
          <w:sz w:val="24"/>
        </w:rPr>
      </w:pPr>
      <w:r w:rsidRPr="00E90BF4">
        <w:rPr>
          <w:b/>
          <w:bCs/>
          <w:sz w:val="24"/>
          <w:u w:val="single"/>
        </w:rPr>
        <w:lastRenderedPageBreak/>
        <w:t>RELATIVN</w:t>
      </w:r>
      <w:r w:rsidR="00D87138" w:rsidRPr="00E90BF4">
        <w:rPr>
          <w:b/>
          <w:bCs/>
          <w:sz w:val="24"/>
          <w:u w:val="single"/>
        </w:rPr>
        <w:t>I</w:t>
      </w:r>
      <w:r w:rsidRPr="00E90BF4">
        <w:rPr>
          <w:b/>
          <w:bCs/>
          <w:sz w:val="24"/>
          <w:u w:val="single"/>
        </w:rPr>
        <w:t xml:space="preserve"> KRONOLO</w:t>
      </w:r>
      <w:r w:rsidR="00D87138" w:rsidRPr="00E90BF4">
        <w:rPr>
          <w:b/>
          <w:bCs/>
          <w:sz w:val="24"/>
          <w:u w:val="single"/>
        </w:rPr>
        <w:t>ŠKI RASPON</w:t>
      </w:r>
      <w:r w:rsidRPr="00E90BF4">
        <w:rPr>
          <w:b/>
          <w:bCs/>
          <w:sz w:val="24"/>
          <w:u w:val="single"/>
        </w:rPr>
        <w:t xml:space="preserve">: </w:t>
      </w:r>
    </w:p>
    <w:p w:rsidR="00C44E2C" w:rsidRPr="00E90BF4" w:rsidRDefault="008942AF" w:rsidP="008942AF">
      <w:pPr>
        <w:pStyle w:val="Uvuenotijeloteksta"/>
        <w:spacing w:line="360" w:lineRule="auto"/>
        <w:ind w:left="0"/>
        <w:jc w:val="both"/>
        <w:rPr>
          <w:sz w:val="24"/>
        </w:rPr>
      </w:pPr>
      <w:r w:rsidRPr="00E90BF4">
        <w:rPr>
          <w:sz w:val="24"/>
        </w:rPr>
        <w:t xml:space="preserve">Okvir između neolita i brončanog doba, vrijeme koje podrazumijeva </w:t>
      </w:r>
      <w:r w:rsidR="00D87138" w:rsidRPr="00E90BF4">
        <w:rPr>
          <w:sz w:val="24"/>
        </w:rPr>
        <w:t>paralelnu</w:t>
      </w:r>
      <w:r w:rsidRPr="00E90BF4">
        <w:rPr>
          <w:sz w:val="24"/>
        </w:rPr>
        <w:t xml:space="preserve"> upo</w:t>
      </w:r>
      <w:r w:rsidR="00D87138" w:rsidRPr="00E90BF4">
        <w:rPr>
          <w:sz w:val="24"/>
        </w:rPr>
        <w:t>t</w:t>
      </w:r>
      <w:r w:rsidRPr="00E90BF4">
        <w:rPr>
          <w:sz w:val="24"/>
        </w:rPr>
        <w:t>r</w:t>
      </w:r>
      <w:r w:rsidR="00D87138" w:rsidRPr="00E90BF4">
        <w:rPr>
          <w:sz w:val="24"/>
        </w:rPr>
        <w:t>e</w:t>
      </w:r>
      <w:r w:rsidRPr="00E90BF4">
        <w:rPr>
          <w:sz w:val="24"/>
        </w:rPr>
        <w:t xml:space="preserve">bu bakrenih i kamenih artefakata,  pojavljuju se novi tipovi keramike i nova ornamentika, promjene u duhovnoj kulturi koje se manifestiraju u nedostatku antropomorfne plastike i </w:t>
      </w:r>
      <w:r w:rsidR="00D87138" w:rsidRPr="00E90BF4">
        <w:rPr>
          <w:sz w:val="24"/>
        </w:rPr>
        <w:t xml:space="preserve">novi način </w:t>
      </w:r>
      <w:r w:rsidRPr="00E90BF4">
        <w:rPr>
          <w:sz w:val="24"/>
        </w:rPr>
        <w:t>pokapanj</w:t>
      </w:r>
      <w:r w:rsidR="00D87138" w:rsidRPr="00E90BF4">
        <w:rPr>
          <w:sz w:val="24"/>
        </w:rPr>
        <w:t>a</w:t>
      </w:r>
      <w:r w:rsidRPr="00E90BF4">
        <w:rPr>
          <w:sz w:val="24"/>
        </w:rPr>
        <w:t xml:space="preserve"> pod tumulima</w:t>
      </w:r>
      <w:r w:rsidR="00D87138" w:rsidRPr="00E90BF4">
        <w:rPr>
          <w:sz w:val="24"/>
        </w:rPr>
        <w:t>.</w:t>
      </w:r>
      <w:r w:rsidRPr="00E90BF4">
        <w:rPr>
          <w:sz w:val="24"/>
        </w:rPr>
        <w:t xml:space="preserve"> </w:t>
      </w:r>
      <w:r w:rsidR="00D87138" w:rsidRPr="00E90BF4">
        <w:rPr>
          <w:sz w:val="24"/>
        </w:rPr>
        <w:t xml:space="preserve">Mijenja se </w:t>
      </w:r>
      <w:r w:rsidRPr="00E90BF4">
        <w:rPr>
          <w:sz w:val="24"/>
        </w:rPr>
        <w:t xml:space="preserve">topografija naselja </w:t>
      </w:r>
      <w:r w:rsidRPr="00E90BF4">
        <w:rPr>
          <w:sz w:val="24"/>
        </w:rPr>
        <w:sym w:font="Wingdings" w:char="F0E0"/>
      </w:r>
      <w:r w:rsidRPr="00E90BF4">
        <w:rPr>
          <w:sz w:val="24"/>
        </w:rPr>
        <w:t>naselja gradinskog tipa</w:t>
      </w:r>
      <w:r w:rsidR="00D87138" w:rsidRPr="00E90BF4">
        <w:rPr>
          <w:sz w:val="24"/>
        </w:rPr>
        <w:t>.</w:t>
      </w:r>
      <w:r w:rsidRPr="00E90BF4">
        <w:rPr>
          <w:sz w:val="24"/>
        </w:rPr>
        <w:t xml:space="preserve">  </w:t>
      </w:r>
      <w:r w:rsidR="00D87138" w:rsidRPr="00E90BF4">
        <w:rPr>
          <w:sz w:val="24"/>
        </w:rPr>
        <w:t>U</w:t>
      </w:r>
      <w:r w:rsidRPr="00E90BF4">
        <w:rPr>
          <w:sz w:val="24"/>
        </w:rPr>
        <w:t xml:space="preserve"> ekonomskom smislu širenje proizvodne osnove, razvoj novih djelatnosti</w:t>
      </w:r>
      <w:r w:rsidR="00C44E2C" w:rsidRPr="00E90BF4">
        <w:rPr>
          <w:sz w:val="24"/>
        </w:rPr>
        <w:t xml:space="preserve"> i</w:t>
      </w:r>
      <w:r w:rsidRPr="00E90BF4">
        <w:rPr>
          <w:sz w:val="24"/>
        </w:rPr>
        <w:t xml:space="preserve"> njihova specijalizacija</w:t>
      </w:r>
      <w:r w:rsidR="00C44E2C" w:rsidRPr="00E90BF4">
        <w:rPr>
          <w:sz w:val="24"/>
        </w:rPr>
        <w:t>.</w:t>
      </w:r>
      <w:r w:rsidRPr="00E90BF4">
        <w:rPr>
          <w:sz w:val="24"/>
        </w:rPr>
        <w:t xml:space="preserve"> </w:t>
      </w:r>
    </w:p>
    <w:p w:rsidR="008942AF" w:rsidRPr="00E90BF4" w:rsidRDefault="00C44E2C" w:rsidP="008942AF">
      <w:pPr>
        <w:pStyle w:val="Uvuenotijeloteksta"/>
        <w:spacing w:line="360" w:lineRule="auto"/>
        <w:ind w:left="0"/>
        <w:jc w:val="both"/>
        <w:rPr>
          <w:sz w:val="24"/>
        </w:rPr>
      </w:pPr>
      <w:r w:rsidRPr="00E90BF4">
        <w:rPr>
          <w:sz w:val="24"/>
        </w:rPr>
        <w:sym w:font="Wingdings" w:char="F0E0"/>
      </w:r>
      <w:r w:rsidRPr="00E90BF4">
        <w:rPr>
          <w:sz w:val="24"/>
        </w:rPr>
        <w:t xml:space="preserve"> n</w:t>
      </w:r>
      <w:r w:rsidR="008942AF" w:rsidRPr="00E90BF4">
        <w:rPr>
          <w:sz w:val="24"/>
        </w:rPr>
        <w:t>iz implikacija na društvenom planu, raspad neolitskih zajednica, nastajanje jezgra patrijahalnog rodovskog uređenja,  promjene u odnosu zemljoradnja-stočarstvo.</w:t>
      </w:r>
    </w:p>
    <w:p w:rsidR="008942AF" w:rsidRPr="00E90BF4" w:rsidRDefault="008942AF" w:rsidP="008942AF">
      <w:pPr>
        <w:pStyle w:val="Uvuenotijeloteksta"/>
        <w:spacing w:line="360" w:lineRule="auto"/>
        <w:jc w:val="both"/>
        <w:rPr>
          <w:sz w:val="24"/>
        </w:rPr>
      </w:pPr>
    </w:p>
    <w:p w:rsidR="00467350" w:rsidRPr="00E90BF4" w:rsidRDefault="00467350" w:rsidP="008942AF">
      <w:pPr>
        <w:pStyle w:val="Uvuenotijeloteksta"/>
        <w:spacing w:line="360" w:lineRule="auto"/>
        <w:ind w:left="0"/>
        <w:jc w:val="both"/>
        <w:rPr>
          <w:b/>
          <w:bCs/>
          <w:sz w:val="24"/>
          <w:u w:val="single"/>
        </w:rPr>
        <w:sectPr w:rsidR="00467350" w:rsidRPr="00E90BF4" w:rsidSect="00E90BF4">
          <w:pgSz w:w="11906" w:h="16838"/>
          <w:pgMar w:top="720" w:right="720" w:bottom="720" w:left="720" w:header="708" w:footer="708" w:gutter="0"/>
          <w:cols w:space="708"/>
          <w:docGrid w:linePitch="360"/>
        </w:sectPr>
      </w:pPr>
    </w:p>
    <w:p w:rsidR="008942AF" w:rsidRPr="00E90BF4" w:rsidRDefault="008942AF" w:rsidP="008942AF">
      <w:pPr>
        <w:pStyle w:val="Uvuenotijeloteksta"/>
        <w:spacing w:line="360" w:lineRule="auto"/>
        <w:ind w:left="0"/>
        <w:jc w:val="both"/>
        <w:rPr>
          <w:b/>
          <w:bCs/>
          <w:sz w:val="24"/>
          <w:u w:val="single"/>
        </w:rPr>
      </w:pPr>
      <w:r w:rsidRPr="00E90BF4">
        <w:rPr>
          <w:b/>
          <w:bCs/>
          <w:sz w:val="24"/>
          <w:u w:val="single"/>
        </w:rPr>
        <w:lastRenderedPageBreak/>
        <w:t>BAKRENE SJEKIRE</w:t>
      </w:r>
      <w:r w:rsidR="00CD2B44" w:rsidRPr="00E90BF4">
        <w:rPr>
          <w:b/>
          <w:bCs/>
          <w:sz w:val="24"/>
          <w:u w:val="single"/>
        </w:rPr>
        <w:t xml:space="preserve"> I OSTALI BAKRENI I ZLATNI NALAZI</w:t>
      </w:r>
      <w:r w:rsidRPr="00E90BF4">
        <w:rPr>
          <w:b/>
          <w:bCs/>
          <w:sz w:val="24"/>
          <w:u w:val="single"/>
        </w:rPr>
        <w:t xml:space="preserve">: </w:t>
      </w:r>
    </w:p>
    <w:p w:rsidR="00CD2B44" w:rsidRPr="00E90BF4" w:rsidRDefault="00CD2B44" w:rsidP="008942AF">
      <w:pPr>
        <w:pStyle w:val="Uvuenotijeloteksta"/>
        <w:spacing w:line="360" w:lineRule="auto"/>
        <w:ind w:left="0"/>
        <w:jc w:val="both"/>
        <w:rPr>
          <w:b/>
          <w:bCs/>
          <w:sz w:val="24"/>
          <w:u w:val="single"/>
        </w:rPr>
      </w:pPr>
    </w:p>
    <w:p w:rsidR="00CD2B44" w:rsidRPr="00E90BF4" w:rsidRDefault="00CD2B44" w:rsidP="00CD2B44">
      <w:pPr>
        <w:pStyle w:val="Uvuenotijeloteksta"/>
        <w:spacing w:line="360" w:lineRule="auto"/>
        <w:ind w:left="0"/>
        <w:jc w:val="both"/>
        <w:rPr>
          <w:sz w:val="24"/>
        </w:rPr>
      </w:pPr>
      <w:r w:rsidRPr="00E90BF4">
        <w:rPr>
          <w:b/>
          <w:bCs/>
          <w:iCs/>
          <w:sz w:val="24"/>
        </w:rPr>
        <w:t xml:space="preserve">Pitanje rudarstva </w:t>
      </w:r>
      <w:r w:rsidRPr="00E90BF4">
        <w:rPr>
          <w:sz w:val="24"/>
        </w:rPr>
        <w:sym w:font="Wingdings" w:char="F0E0"/>
      </w:r>
      <w:r w:rsidRPr="00E90BF4">
        <w:rPr>
          <w:sz w:val="24"/>
        </w:rPr>
        <w:t xml:space="preserve"> malo je podataka osim onih iz vinčanske kulture sa lokaliteta </w:t>
      </w:r>
      <w:r w:rsidRPr="00E90BF4">
        <w:rPr>
          <w:b/>
          <w:bCs/>
          <w:sz w:val="24"/>
        </w:rPr>
        <w:t>Rudna Glava</w:t>
      </w:r>
      <w:r w:rsidRPr="00E90BF4">
        <w:rPr>
          <w:sz w:val="24"/>
        </w:rPr>
        <w:t>; zelenkasta boja je indikator. Skida se humus do bakarne žile, stvara se platforma koja služi za odlaganje iskopane rude, okvirno 15-20m dubine, 1.5-2 m širine, ekspolatacija se nije obavljala oštrim predmetom nego masivnim maljevima (obluci vulkanskog porijekla koji na  površini imaju plitki žljeb za koji se vezivao konop - taj malj se koristio kao klatno).U oknima su vidljivi i ostaci loženja-zagrijavanje i hlađenje od čega bakar puca pa ga je lakše vaditi. Keramika potvrđuje da se zaista radi o vinčanskoj kulturi.</w:t>
      </w:r>
    </w:p>
    <w:p w:rsidR="00CD2B44" w:rsidRPr="00E90BF4" w:rsidRDefault="00CD2B44" w:rsidP="00CD2B44">
      <w:pPr>
        <w:pStyle w:val="Uvuenotijeloteksta"/>
        <w:spacing w:line="360" w:lineRule="auto"/>
        <w:ind w:left="0"/>
        <w:jc w:val="both"/>
        <w:rPr>
          <w:sz w:val="24"/>
        </w:rPr>
      </w:pPr>
    </w:p>
    <w:p w:rsidR="00CD2B44" w:rsidRPr="00E90BF4" w:rsidRDefault="00CD2B44" w:rsidP="00CD2B44">
      <w:pPr>
        <w:pStyle w:val="Uvuenotijeloteksta"/>
        <w:spacing w:line="360" w:lineRule="auto"/>
        <w:ind w:left="0"/>
        <w:jc w:val="both"/>
        <w:rPr>
          <w:sz w:val="24"/>
        </w:rPr>
      </w:pPr>
      <w:r w:rsidRPr="00E90BF4">
        <w:rPr>
          <w:sz w:val="24"/>
        </w:rPr>
        <w:t xml:space="preserve">Razvoj tehnika kovanja: </w:t>
      </w:r>
    </w:p>
    <w:p w:rsidR="00CD2B44" w:rsidRPr="00E90BF4" w:rsidRDefault="00CD2B44" w:rsidP="00CD2B44">
      <w:pPr>
        <w:pStyle w:val="Uvuenotijeloteksta"/>
        <w:spacing w:line="360" w:lineRule="auto"/>
        <w:ind w:left="0"/>
        <w:jc w:val="both"/>
        <w:rPr>
          <w:sz w:val="24"/>
        </w:rPr>
      </w:pPr>
      <w:r w:rsidRPr="00E90BF4">
        <w:rPr>
          <w:sz w:val="24"/>
        </w:rPr>
        <w:t>1.hladno kovanje</w:t>
      </w:r>
    </w:p>
    <w:p w:rsidR="00CD2B44" w:rsidRPr="00E90BF4" w:rsidRDefault="00CD2B44" w:rsidP="00CD2B44">
      <w:pPr>
        <w:pStyle w:val="Uvuenotijeloteksta"/>
        <w:spacing w:line="360" w:lineRule="auto"/>
        <w:ind w:left="0"/>
        <w:jc w:val="both"/>
        <w:rPr>
          <w:sz w:val="24"/>
        </w:rPr>
      </w:pPr>
      <w:r w:rsidRPr="00E90BF4">
        <w:rPr>
          <w:sz w:val="24"/>
        </w:rPr>
        <w:t>2.toplo kovanje</w:t>
      </w:r>
    </w:p>
    <w:p w:rsidR="00CD2B44" w:rsidRPr="00E90BF4" w:rsidRDefault="00CD2B44" w:rsidP="00CD2B44">
      <w:pPr>
        <w:pStyle w:val="Uvuenotijeloteksta"/>
        <w:spacing w:line="360" w:lineRule="auto"/>
        <w:ind w:left="0"/>
        <w:jc w:val="both"/>
        <w:rPr>
          <w:sz w:val="24"/>
        </w:rPr>
      </w:pPr>
      <w:r w:rsidRPr="00E90BF4">
        <w:rPr>
          <w:sz w:val="24"/>
        </w:rPr>
        <w:t>3.tehnika lijevanja</w:t>
      </w:r>
    </w:p>
    <w:p w:rsidR="00CD2B44" w:rsidRPr="00E90BF4" w:rsidRDefault="00CD2B44" w:rsidP="00CD2B44">
      <w:pPr>
        <w:pStyle w:val="Uvuenotijeloteksta"/>
        <w:spacing w:line="360" w:lineRule="auto"/>
        <w:ind w:left="0"/>
        <w:jc w:val="both"/>
        <w:rPr>
          <w:sz w:val="24"/>
        </w:rPr>
      </w:pPr>
      <w:r w:rsidRPr="00E90BF4">
        <w:rPr>
          <w:sz w:val="24"/>
        </w:rPr>
        <w:t>Teško je reći je li tipološki razvoj bio potaknut tehnološkim razvojem ili obratno.</w:t>
      </w:r>
    </w:p>
    <w:p w:rsidR="00CD2B44" w:rsidRPr="00E90BF4" w:rsidRDefault="00CD2B44" w:rsidP="00CD2B44">
      <w:pPr>
        <w:pStyle w:val="Uvuenotijeloteksta"/>
        <w:spacing w:line="360" w:lineRule="auto"/>
        <w:ind w:left="0"/>
        <w:jc w:val="both"/>
        <w:rPr>
          <w:sz w:val="24"/>
        </w:rPr>
      </w:pPr>
      <w:r w:rsidRPr="00E90BF4">
        <w:rPr>
          <w:sz w:val="24"/>
        </w:rPr>
        <w:sym w:font="Symbol" w:char="F0AE"/>
      </w:r>
      <w:r w:rsidRPr="00E90BF4">
        <w:rPr>
          <w:sz w:val="24"/>
        </w:rPr>
        <w:t xml:space="preserve"> prelazak na serijsku proizvodnju</w:t>
      </w:r>
    </w:p>
    <w:p w:rsidR="008942AF" w:rsidRPr="00E90BF4" w:rsidRDefault="00CD2B44" w:rsidP="00014365">
      <w:pPr>
        <w:pStyle w:val="Uvuenotijeloteksta"/>
        <w:spacing w:line="360" w:lineRule="auto"/>
        <w:ind w:left="0"/>
        <w:jc w:val="both"/>
        <w:rPr>
          <w:sz w:val="24"/>
        </w:rPr>
      </w:pPr>
      <w:r w:rsidRPr="00E90BF4">
        <w:rPr>
          <w:sz w:val="24"/>
        </w:rPr>
        <w:sym w:font="Symbol" w:char="F0AE"/>
      </w:r>
      <w:r w:rsidRPr="00E90BF4">
        <w:rPr>
          <w:sz w:val="24"/>
        </w:rPr>
        <w:t xml:space="preserve"> tehnika iskivanja ili tehnika izbijanja jezgre prije lijevanja; na mjesto drške ulaže se keramički čep, započinje i uporaba kalupa od gline, nekad od mekog kamena.</w:t>
      </w:r>
    </w:p>
    <w:p w:rsidR="008942AF" w:rsidRPr="00E90BF4" w:rsidRDefault="008942AF" w:rsidP="008942AF">
      <w:pPr>
        <w:pStyle w:val="Uvuenotijeloteksta"/>
        <w:spacing w:line="360" w:lineRule="auto"/>
        <w:jc w:val="both"/>
        <w:rPr>
          <w:b/>
          <w:bCs/>
          <w:sz w:val="24"/>
        </w:rPr>
      </w:pPr>
    </w:p>
    <w:p w:rsidR="00CD2B44" w:rsidRPr="00E90BF4" w:rsidRDefault="008942AF" w:rsidP="008942AF">
      <w:pPr>
        <w:pStyle w:val="Uvuenotijeloteksta"/>
        <w:spacing w:line="360" w:lineRule="auto"/>
        <w:ind w:left="0"/>
        <w:jc w:val="both"/>
        <w:rPr>
          <w:sz w:val="24"/>
        </w:rPr>
      </w:pPr>
      <w:r w:rsidRPr="00E90BF4">
        <w:rPr>
          <w:sz w:val="24"/>
        </w:rPr>
        <w:t>Karpatsko-podunavska metalurgija bakra predstavlja lokalnu pojavu. Treba li tu računati sa jednim primarnim centrom ili je bilo više centara</w:t>
      </w:r>
      <w:r w:rsidR="00CD2B44" w:rsidRPr="00E90BF4">
        <w:rPr>
          <w:sz w:val="24"/>
        </w:rPr>
        <w:t xml:space="preserve">: </w:t>
      </w:r>
    </w:p>
    <w:p w:rsidR="008942AF" w:rsidRPr="00E90BF4" w:rsidRDefault="008942AF" w:rsidP="008942AF">
      <w:pPr>
        <w:pStyle w:val="Uvuenotijeloteksta"/>
        <w:spacing w:line="360" w:lineRule="auto"/>
        <w:ind w:left="0"/>
        <w:jc w:val="both"/>
        <w:rPr>
          <w:sz w:val="24"/>
        </w:rPr>
      </w:pPr>
      <w:r w:rsidRPr="00E90BF4">
        <w:rPr>
          <w:b/>
          <w:bCs/>
          <w:sz w:val="24"/>
        </w:rPr>
        <w:sym w:font="Wingdings" w:char="F0E0"/>
      </w:r>
      <w:r w:rsidRPr="00E90BF4">
        <w:rPr>
          <w:b/>
          <w:bCs/>
          <w:sz w:val="24"/>
        </w:rPr>
        <w:t>Balamar</w:t>
      </w:r>
      <w:r w:rsidRPr="00E90BF4">
        <w:rPr>
          <w:sz w:val="24"/>
        </w:rPr>
        <w:t xml:space="preserve">(Transilvanija) je lokalitet s najstarijim bakrenim nalazom: prizmatično šilo izrađeno tehnikom hladnog kovanja. </w:t>
      </w:r>
      <w:r w:rsidR="00E779C2" w:rsidRPr="00E90BF4">
        <w:rPr>
          <w:sz w:val="24"/>
        </w:rPr>
        <w:t>(</w:t>
      </w:r>
      <w:r w:rsidRPr="00E90BF4">
        <w:rPr>
          <w:b/>
          <w:sz w:val="24"/>
        </w:rPr>
        <w:t>kultura</w:t>
      </w:r>
      <w:r w:rsidR="00E779C2" w:rsidRPr="00E90BF4">
        <w:rPr>
          <w:b/>
          <w:sz w:val="24"/>
        </w:rPr>
        <w:t xml:space="preserve"> Cris</w:t>
      </w:r>
      <w:r w:rsidR="00076125" w:rsidRPr="00E90BF4">
        <w:rPr>
          <w:sz w:val="24"/>
        </w:rPr>
        <w:t>-srednji neolit)</w:t>
      </w:r>
    </w:p>
    <w:p w:rsidR="008942AF" w:rsidRPr="00E90BF4" w:rsidRDefault="008942AF" w:rsidP="008942AF">
      <w:pPr>
        <w:pStyle w:val="Uvuenotijeloteksta"/>
        <w:spacing w:line="360" w:lineRule="auto"/>
        <w:ind w:left="0"/>
        <w:jc w:val="both"/>
        <w:rPr>
          <w:sz w:val="24"/>
        </w:rPr>
      </w:pPr>
      <w:r w:rsidRPr="00E90BF4">
        <w:rPr>
          <w:b/>
          <w:bCs/>
          <w:sz w:val="24"/>
        </w:rPr>
        <w:sym w:font="Wingdings" w:char="F0E0"/>
      </w:r>
      <w:r w:rsidRPr="00E90BF4">
        <w:rPr>
          <w:b/>
          <w:bCs/>
          <w:sz w:val="24"/>
        </w:rPr>
        <w:t>Anadolija</w:t>
      </w:r>
      <w:r w:rsidRPr="00E90BF4">
        <w:rPr>
          <w:b/>
          <w:bCs/>
          <w:sz w:val="24"/>
        </w:rPr>
        <w:sym w:font="Symbol" w:char="F0AE"/>
      </w:r>
      <w:r w:rsidRPr="00E90BF4">
        <w:rPr>
          <w:sz w:val="24"/>
        </w:rPr>
        <w:t xml:space="preserve"> sloj 9 u Catal Hujuku (stariji neolit)</w:t>
      </w:r>
    </w:p>
    <w:p w:rsidR="008942AF" w:rsidRPr="00E90BF4" w:rsidRDefault="008942AF" w:rsidP="008942AF">
      <w:pPr>
        <w:pStyle w:val="Uvuenotijeloteksta"/>
        <w:spacing w:line="360" w:lineRule="auto"/>
        <w:ind w:left="0"/>
        <w:jc w:val="both"/>
        <w:rPr>
          <w:sz w:val="24"/>
        </w:rPr>
      </w:pPr>
      <w:r w:rsidRPr="00E90BF4">
        <w:rPr>
          <w:b/>
          <w:bCs/>
          <w:sz w:val="24"/>
        </w:rPr>
        <w:sym w:font="Wingdings" w:char="F0E0"/>
      </w:r>
      <w:r w:rsidRPr="00E90BF4">
        <w:rPr>
          <w:b/>
          <w:bCs/>
          <w:sz w:val="24"/>
        </w:rPr>
        <w:t>Cernica</w:t>
      </w:r>
      <w:r w:rsidRPr="00E90BF4">
        <w:rPr>
          <w:b/>
          <w:bCs/>
          <w:sz w:val="24"/>
        </w:rPr>
        <w:sym w:font="Symbol" w:char="F0AE"/>
      </w:r>
      <w:r w:rsidRPr="00E90BF4">
        <w:rPr>
          <w:sz w:val="24"/>
        </w:rPr>
        <w:t xml:space="preserve"> u Transilvaniji; nalazi bakrenih perli koje pripadaju početku kulture </w:t>
      </w:r>
      <w:r w:rsidRPr="00E90BF4">
        <w:rPr>
          <w:i/>
          <w:iCs/>
          <w:sz w:val="24"/>
        </w:rPr>
        <w:t xml:space="preserve">Boian;  </w:t>
      </w:r>
      <w:r w:rsidRPr="00E90BF4">
        <w:rPr>
          <w:sz w:val="24"/>
        </w:rPr>
        <w:t>istovremeni nalazi u Dimini.</w:t>
      </w:r>
    </w:p>
    <w:p w:rsidR="008942AF" w:rsidRPr="00E90BF4" w:rsidRDefault="008942AF" w:rsidP="008942AF">
      <w:pPr>
        <w:pStyle w:val="Uvuenotijeloteksta"/>
        <w:spacing w:line="360" w:lineRule="auto"/>
        <w:ind w:left="0"/>
        <w:jc w:val="both"/>
        <w:rPr>
          <w:sz w:val="24"/>
        </w:rPr>
      </w:pPr>
      <w:r w:rsidRPr="00E90BF4">
        <w:rPr>
          <w:b/>
          <w:bCs/>
          <w:sz w:val="24"/>
        </w:rPr>
        <w:sym w:font="Wingdings" w:char="F0E0"/>
      </w:r>
      <w:r w:rsidRPr="00E90BF4">
        <w:rPr>
          <w:b/>
          <w:bCs/>
          <w:sz w:val="24"/>
        </w:rPr>
        <w:t>Izvoare I</w:t>
      </w:r>
      <w:r w:rsidRPr="00E90BF4">
        <w:rPr>
          <w:sz w:val="24"/>
        </w:rPr>
        <w:t xml:space="preserve"> </w:t>
      </w:r>
      <w:r w:rsidRPr="00E90BF4">
        <w:rPr>
          <w:sz w:val="24"/>
        </w:rPr>
        <w:sym w:font="Symbol" w:char="F0AE"/>
      </w:r>
      <w:r w:rsidRPr="00E90BF4">
        <w:rPr>
          <w:sz w:val="24"/>
        </w:rPr>
        <w:t xml:space="preserve"> bakrena šila četvrtastog presjeka,  hladno kovanje, šila s povijenom glavom i narukvice od uvijene žice (faza </w:t>
      </w:r>
      <w:r w:rsidRPr="00E90BF4">
        <w:rPr>
          <w:i/>
          <w:iCs/>
          <w:sz w:val="24"/>
        </w:rPr>
        <w:t>Cucuteni A</w:t>
      </w:r>
      <w:r w:rsidRPr="00E90BF4">
        <w:rPr>
          <w:iCs/>
          <w:sz w:val="24"/>
        </w:rPr>
        <w:t>)</w:t>
      </w:r>
    </w:p>
    <w:p w:rsidR="008942AF" w:rsidRPr="00E90BF4" w:rsidRDefault="008942AF" w:rsidP="008942AF">
      <w:pPr>
        <w:pStyle w:val="Uvuenotijeloteksta"/>
        <w:spacing w:line="360" w:lineRule="auto"/>
        <w:ind w:left="0"/>
        <w:jc w:val="both"/>
        <w:rPr>
          <w:sz w:val="24"/>
        </w:rPr>
      </w:pPr>
      <w:r w:rsidRPr="00E90BF4">
        <w:rPr>
          <w:b/>
          <w:bCs/>
          <w:sz w:val="24"/>
        </w:rPr>
        <w:sym w:font="Wingdings" w:char="F0E0"/>
      </w:r>
      <w:r w:rsidRPr="00E90BF4">
        <w:rPr>
          <w:b/>
          <w:bCs/>
          <w:sz w:val="24"/>
        </w:rPr>
        <w:t>Karbun</w:t>
      </w:r>
      <w:r w:rsidRPr="00E90BF4">
        <w:rPr>
          <w:b/>
          <w:bCs/>
          <w:sz w:val="24"/>
        </w:rPr>
        <w:sym w:font="Symbol" w:char="F0AE"/>
      </w:r>
      <w:r w:rsidRPr="00E90BF4">
        <w:rPr>
          <w:b/>
          <w:bCs/>
          <w:sz w:val="24"/>
        </w:rPr>
        <w:t xml:space="preserve"> </w:t>
      </w:r>
      <w:r w:rsidRPr="00E90BF4">
        <w:rPr>
          <w:sz w:val="24"/>
        </w:rPr>
        <w:t>bogata ostava (800 predmeta) od kamena,  mramora,  školjke;  masivna sjekira čekić od mramora,  ali i 444 bakrena predmeta</w:t>
      </w:r>
      <w:r w:rsidRPr="00E90BF4">
        <w:rPr>
          <w:sz w:val="24"/>
        </w:rPr>
        <w:sym w:font="Wingdings" w:char="F0E0"/>
      </w:r>
      <w:r w:rsidRPr="00E90BF4">
        <w:rPr>
          <w:sz w:val="24"/>
        </w:rPr>
        <w:t>uglavnom utilitarni predmeti:  šila itd.,  ali i masivna bakrena sjekira-čekić koja je u tipološkom smislu prenijela obrazac ove mramorne sjekire,  prenošenje neolitskog okresivanja i glačanja na novi materijal</w:t>
      </w:r>
      <w:r w:rsidRPr="00E90BF4">
        <w:rPr>
          <w:sz w:val="24"/>
        </w:rPr>
        <w:sym w:font="Wingdings" w:char="F0E0"/>
      </w:r>
      <w:r w:rsidRPr="00E90BF4">
        <w:rPr>
          <w:sz w:val="24"/>
        </w:rPr>
        <w:t xml:space="preserve"> kultura </w:t>
      </w:r>
      <w:r w:rsidRPr="00E90BF4">
        <w:rPr>
          <w:i/>
          <w:iCs/>
          <w:sz w:val="24"/>
        </w:rPr>
        <w:t>Tripolje</w:t>
      </w:r>
      <w:r w:rsidRPr="00E90BF4">
        <w:rPr>
          <w:sz w:val="24"/>
        </w:rPr>
        <w:t xml:space="preserve">  A</w:t>
      </w:r>
    </w:p>
    <w:p w:rsidR="008942AF" w:rsidRPr="00E90BF4" w:rsidRDefault="008942AF" w:rsidP="008942AF">
      <w:pPr>
        <w:pStyle w:val="Uvuenotijeloteksta"/>
        <w:spacing w:line="360" w:lineRule="auto"/>
        <w:ind w:left="0"/>
        <w:jc w:val="both"/>
        <w:rPr>
          <w:sz w:val="24"/>
        </w:rPr>
      </w:pPr>
      <w:r w:rsidRPr="00E90BF4">
        <w:rPr>
          <w:b/>
          <w:bCs/>
          <w:sz w:val="24"/>
        </w:rPr>
        <w:sym w:font="Wingdings" w:char="F0E0"/>
      </w:r>
      <w:r w:rsidRPr="00E90BF4">
        <w:rPr>
          <w:b/>
          <w:bCs/>
          <w:sz w:val="24"/>
        </w:rPr>
        <w:t xml:space="preserve">Horodnica </w:t>
      </w:r>
      <w:r w:rsidRPr="00E90BF4">
        <w:rPr>
          <w:b/>
          <w:bCs/>
          <w:sz w:val="24"/>
        </w:rPr>
        <w:sym w:font="Symbol" w:char="F0AE"/>
      </w:r>
      <w:r w:rsidRPr="00E90BF4">
        <w:rPr>
          <w:b/>
          <w:bCs/>
          <w:sz w:val="24"/>
        </w:rPr>
        <w:t xml:space="preserve"> </w:t>
      </w:r>
      <w:r w:rsidRPr="00E90BF4">
        <w:rPr>
          <w:sz w:val="24"/>
        </w:rPr>
        <w:t xml:space="preserve">(ist.Galicija, Dnjepar),  9 sjekira sa križno postavljenim oštricama,  1 plosnata sjekira,  1 bakreni bodež sa </w:t>
      </w:r>
      <w:r w:rsidRPr="00E90BF4">
        <w:rPr>
          <w:sz w:val="24"/>
        </w:rPr>
        <w:sym w:font="Symbol" w:char="F0D1"/>
      </w:r>
      <w:r w:rsidRPr="00E90BF4">
        <w:rPr>
          <w:sz w:val="24"/>
        </w:rPr>
        <w:t xml:space="preserve"> drškom,  bakrena dijadema ili ogrlica;  Tripolje B</w:t>
      </w:r>
    </w:p>
    <w:p w:rsidR="008942AF" w:rsidRPr="00E90BF4" w:rsidRDefault="008942AF" w:rsidP="008942AF">
      <w:pPr>
        <w:pStyle w:val="Uvuenotijeloteksta"/>
        <w:spacing w:line="360" w:lineRule="auto"/>
        <w:ind w:left="0"/>
        <w:jc w:val="both"/>
        <w:rPr>
          <w:sz w:val="24"/>
        </w:rPr>
      </w:pPr>
      <w:r w:rsidRPr="00E90BF4">
        <w:rPr>
          <w:b/>
          <w:bCs/>
          <w:sz w:val="24"/>
        </w:rPr>
        <w:lastRenderedPageBreak/>
        <w:sym w:font="Wingdings" w:char="F0E0"/>
      </w:r>
      <w:r w:rsidRPr="00E90BF4">
        <w:rPr>
          <w:b/>
          <w:bCs/>
          <w:sz w:val="24"/>
        </w:rPr>
        <w:t>Zengovarkony</w:t>
      </w:r>
      <w:r w:rsidRPr="00E90BF4">
        <w:rPr>
          <w:b/>
          <w:bCs/>
          <w:sz w:val="24"/>
        </w:rPr>
        <w:sym w:font="Symbol" w:char="F0AE"/>
      </w:r>
      <w:r w:rsidRPr="00E90BF4">
        <w:rPr>
          <w:sz w:val="24"/>
        </w:rPr>
        <w:t>Mađarska, nekropola lengyelske kulture, 350 grobova, u oko 10% grobova bakrene perlice,  prstenje,  narukvice</w:t>
      </w:r>
      <w:r w:rsidR="00076125" w:rsidRPr="00E90BF4">
        <w:rPr>
          <w:sz w:val="24"/>
        </w:rPr>
        <w:sym w:font="Wingdings" w:char="F0E0"/>
      </w:r>
      <w:r w:rsidR="00076125" w:rsidRPr="00E90BF4">
        <w:rPr>
          <w:sz w:val="24"/>
        </w:rPr>
        <w:t>kasni neolitik</w:t>
      </w:r>
    </w:p>
    <w:p w:rsidR="008942AF" w:rsidRPr="00E90BF4" w:rsidRDefault="008942AF" w:rsidP="008942AF">
      <w:pPr>
        <w:pStyle w:val="Uvuenotijeloteksta"/>
        <w:spacing w:line="360" w:lineRule="auto"/>
        <w:ind w:left="0"/>
        <w:jc w:val="both"/>
        <w:rPr>
          <w:sz w:val="24"/>
        </w:rPr>
      </w:pPr>
      <w:r w:rsidRPr="00E90BF4">
        <w:rPr>
          <w:sz w:val="24"/>
        </w:rPr>
        <w:sym w:font="Wingdings" w:char="F0E0"/>
      </w:r>
      <w:r w:rsidRPr="00E90BF4">
        <w:rPr>
          <w:b/>
          <w:bCs/>
          <w:sz w:val="24"/>
        </w:rPr>
        <w:t>Jevišovice</w:t>
      </w:r>
      <w:r w:rsidRPr="00E90BF4">
        <w:rPr>
          <w:b/>
          <w:bCs/>
          <w:sz w:val="24"/>
        </w:rPr>
        <w:sym w:font="Symbol" w:char="F0AE"/>
      </w:r>
      <w:r w:rsidRPr="00E90BF4">
        <w:rPr>
          <w:sz w:val="24"/>
        </w:rPr>
        <w:t>lengyelska kultura</w:t>
      </w:r>
    </w:p>
    <w:p w:rsidR="008942AF" w:rsidRPr="00E90BF4" w:rsidRDefault="008942AF" w:rsidP="008942AF">
      <w:pPr>
        <w:pStyle w:val="Uvuenotijeloteksta"/>
        <w:spacing w:line="360" w:lineRule="auto"/>
        <w:ind w:left="0"/>
        <w:jc w:val="both"/>
        <w:rPr>
          <w:sz w:val="24"/>
        </w:rPr>
      </w:pPr>
      <w:r w:rsidRPr="00E90BF4">
        <w:rPr>
          <w:b/>
          <w:bCs/>
          <w:sz w:val="24"/>
        </w:rPr>
        <w:sym w:font="Wingdings" w:char="F0E0"/>
      </w:r>
      <w:r w:rsidRPr="00E90BF4">
        <w:rPr>
          <w:b/>
          <w:bCs/>
          <w:sz w:val="24"/>
        </w:rPr>
        <w:t>Stari Zamky</w:t>
      </w:r>
      <w:r w:rsidRPr="00E90BF4">
        <w:rPr>
          <w:sz w:val="24"/>
        </w:rPr>
        <w:sym w:font="Symbol" w:char="F0AE"/>
      </w:r>
      <w:r w:rsidRPr="00E90BF4">
        <w:rPr>
          <w:sz w:val="24"/>
        </w:rPr>
        <w:t>bakrena dlijeta,  šila,  plosnate sjekire,  sjekira s jednom oštricom i cilindričnim usadkom</w:t>
      </w:r>
    </w:p>
    <w:p w:rsidR="008942AF" w:rsidRPr="00E90BF4" w:rsidRDefault="008942AF" w:rsidP="008942AF">
      <w:pPr>
        <w:pStyle w:val="Uvuenotijeloteksta"/>
        <w:spacing w:line="360" w:lineRule="auto"/>
        <w:ind w:left="0"/>
        <w:jc w:val="both"/>
        <w:rPr>
          <w:sz w:val="24"/>
        </w:rPr>
      </w:pPr>
      <w:r w:rsidRPr="00E90BF4">
        <w:rPr>
          <w:b/>
          <w:bCs/>
          <w:sz w:val="24"/>
        </w:rPr>
        <w:sym w:font="Wingdings" w:char="F0E0"/>
      </w:r>
      <w:r w:rsidRPr="00E90BF4">
        <w:rPr>
          <w:b/>
          <w:bCs/>
          <w:sz w:val="24"/>
        </w:rPr>
        <w:t>Male Levare</w:t>
      </w:r>
      <w:r w:rsidRPr="00E90BF4">
        <w:rPr>
          <w:b/>
          <w:bCs/>
          <w:sz w:val="24"/>
        </w:rPr>
        <w:sym w:font="Symbol" w:char="F0AE"/>
      </w:r>
      <w:r w:rsidRPr="00E90BF4">
        <w:rPr>
          <w:sz w:val="24"/>
        </w:rPr>
        <w:t>bakreni bodež,  sjekira sa križnim oštricama,  plosnata sjekira</w:t>
      </w:r>
    </w:p>
    <w:p w:rsidR="008942AF" w:rsidRPr="00E90BF4" w:rsidRDefault="008942AF" w:rsidP="008942AF">
      <w:pPr>
        <w:pStyle w:val="Uvuenotijeloteksta"/>
        <w:spacing w:line="360" w:lineRule="auto"/>
        <w:ind w:left="0"/>
        <w:jc w:val="both"/>
        <w:rPr>
          <w:sz w:val="24"/>
        </w:rPr>
      </w:pPr>
      <w:r w:rsidRPr="00E90BF4">
        <w:rPr>
          <w:b/>
          <w:bCs/>
          <w:sz w:val="24"/>
        </w:rPr>
        <w:sym w:font="Wingdings" w:char="F0E0"/>
      </w:r>
      <w:r w:rsidRPr="00E90BF4">
        <w:rPr>
          <w:b/>
          <w:bCs/>
          <w:sz w:val="24"/>
        </w:rPr>
        <w:t>Brzesc Kujawski</w:t>
      </w:r>
      <w:r w:rsidRPr="00E90BF4">
        <w:rPr>
          <w:b/>
          <w:bCs/>
          <w:sz w:val="24"/>
        </w:rPr>
        <w:sym w:font="Symbol" w:char="F0AE"/>
      </w:r>
      <w:r w:rsidRPr="00E90BF4">
        <w:rPr>
          <w:sz w:val="24"/>
        </w:rPr>
        <w:t>bakrene narukvice od spiralno uvijene žice,  perle,  ogrlice</w:t>
      </w:r>
    </w:p>
    <w:p w:rsidR="008942AF" w:rsidRPr="00E90BF4" w:rsidRDefault="008942AF" w:rsidP="008942AF">
      <w:pPr>
        <w:pStyle w:val="Uvuenotijeloteksta"/>
        <w:spacing w:line="360" w:lineRule="auto"/>
        <w:ind w:left="0"/>
        <w:jc w:val="both"/>
        <w:rPr>
          <w:sz w:val="24"/>
        </w:rPr>
      </w:pPr>
      <w:r w:rsidRPr="00E90BF4">
        <w:rPr>
          <w:sz w:val="24"/>
        </w:rPr>
        <w:t xml:space="preserve">Svi ovi nalazi pripadaju neolitskim kulturama što dokazuje se bakar pojavljivao već u </w:t>
      </w:r>
      <w:r w:rsidR="00076125" w:rsidRPr="00E90BF4">
        <w:rPr>
          <w:sz w:val="24"/>
        </w:rPr>
        <w:t>srednjem/</w:t>
      </w:r>
      <w:r w:rsidRPr="00E90BF4">
        <w:rPr>
          <w:sz w:val="24"/>
        </w:rPr>
        <w:t>kasnom neolitiku.Tada on još nema karakter privredne grane;  nema serijske proizvodnje nego se širi petrografska osnova. Najveći dio je izrađen tehnikom hladnog kovanja. Važno je to da ovo dokazuje da se bakar u isto vrijeme počinje koristiti na raznim mjestima i to je odgovor da li ima 1 ili više centara.</w:t>
      </w:r>
    </w:p>
    <w:p w:rsidR="008942AF" w:rsidRPr="00E90BF4" w:rsidRDefault="008942AF" w:rsidP="008942AF">
      <w:pPr>
        <w:pStyle w:val="Uvuenotijeloteksta"/>
        <w:spacing w:line="360" w:lineRule="auto"/>
        <w:ind w:left="0"/>
        <w:jc w:val="both"/>
        <w:rPr>
          <w:sz w:val="24"/>
        </w:rPr>
      </w:pPr>
    </w:p>
    <w:p w:rsidR="00CD2B44" w:rsidRPr="00E90BF4" w:rsidRDefault="00CD2B44" w:rsidP="008942AF">
      <w:pPr>
        <w:pStyle w:val="Uvuenotijeloteksta"/>
        <w:spacing w:line="360" w:lineRule="auto"/>
        <w:ind w:left="0"/>
        <w:jc w:val="both"/>
        <w:rPr>
          <w:b/>
          <w:smallCaps/>
          <w:sz w:val="24"/>
        </w:rPr>
      </w:pPr>
      <w:r w:rsidRPr="00E90BF4">
        <w:rPr>
          <w:b/>
          <w:smallCaps/>
          <w:sz w:val="24"/>
        </w:rPr>
        <w:t>Bakreni nalazi u ex-Yu:</w:t>
      </w:r>
    </w:p>
    <w:p w:rsidR="008942AF" w:rsidRPr="00E90BF4" w:rsidRDefault="008942AF" w:rsidP="008942AF">
      <w:pPr>
        <w:pStyle w:val="Uvuenotijeloteksta"/>
        <w:spacing w:line="360" w:lineRule="auto"/>
        <w:ind w:left="0"/>
        <w:jc w:val="both"/>
        <w:rPr>
          <w:sz w:val="24"/>
        </w:rPr>
      </w:pPr>
      <w:r w:rsidRPr="00E90BF4">
        <w:rPr>
          <w:b/>
          <w:bCs/>
          <w:iCs/>
          <w:sz w:val="24"/>
        </w:rPr>
        <w:t xml:space="preserve">Vinčanska kultura </w:t>
      </w:r>
      <w:r w:rsidRPr="00E90BF4">
        <w:rPr>
          <w:b/>
          <w:sz w:val="24"/>
        </w:rPr>
        <w:sym w:font="Symbol" w:char="F0AE"/>
      </w:r>
      <w:r w:rsidRPr="00E90BF4">
        <w:rPr>
          <w:b/>
          <w:sz w:val="24"/>
        </w:rPr>
        <w:t xml:space="preserve"> </w:t>
      </w:r>
      <w:r w:rsidRPr="00E90BF4">
        <w:rPr>
          <w:sz w:val="24"/>
        </w:rPr>
        <w:t>od Makedonije do Mađarske (Potisja) dio zapadne Bugarske,  Transilvanija,  dio Banata,  ali i istočna Srbija oko Bora i M</w:t>
      </w:r>
      <w:r w:rsidR="00CD2B44" w:rsidRPr="00E90BF4">
        <w:rPr>
          <w:sz w:val="24"/>
        </w:rPr>
        <w:t>aj</w:t>
      </w:r>
      <w:r w:rsidRPr="00E90BF4">
        <w:rPr>
          <w:sz w:val="24"/>
        </w:rPr>
        <w:t>danpeka - jedno od najbogatijih rudnih ležišta.</w:t>
      </w:r>
    </w:p>
    <w:p w:rsidR="008942AF" w:rsidRPr="00E90BF4" w:rsidRDefault="008942AF" w:rsidP="008942AF">
      <w:pPr>
        <w:pStyle w:val="Uvuenotijeloteksta"/>
        <w:spacing w:line="360" w:lineRule="auto"/>
        <w:ind w:left="0"/>
        <w:jc w:val="both"/>
        <w:rPr>
          <w:sz w:val="24"/>
        </w:rPr>
      </w:pPr>
      <w:r w:rsidRPr="00E90BF4">
        <w:rPr>
          <w:b/>
          <w:bCs/>
          <w:sz w:val="24"/>
        </w:rPr>
        <w:t>Fafos</w:t>
      </w:r>
      <w:r w:rsidRPr="00E90BF4">
        <w:rPr>
          <w:sz w:val="24"/>
        </w:rPr>
        <w:t>-kod Kosovske Mitrovice;  Divostin kod Kragujevca (bakrene perle),  Vinča (bakrene perle),  Gornja Tuzla (sitni predmeti,  udice, igle, ali i nakit Salt</w:t>
      </w:r>
      <w:r w:rsidR="00076125" w:rsidRPr="00E90BF4">
        <w:rPr>
          <w:sz w:val="24"/>
        </w:rPr>
        <w:t>e</w:t>
      </w:r>
      <w:r w:rsidRPr="00E90BF4">
        <w:rPr>
          <w:sz w:val="24"/>
        </w:rPr>
        <w:t xml:space="preserve"> Leone)</w:t>
      </w:r>
    </w:p>
    <w:p w:rsidR="008942AF" w:rsidRPr="00E90BF4" w:rsidRDefault="008942AF" w:rsidP="008942AF">
      <w:pPr>
        <w:pStyle w:val="Uvuenotijeloteksta"/>
        <w:spacing w:line="360" w:lineRule="auto"/>
        <w:ind w:left="0"/>
        <w:jc w:val="both"/>
        <w:rPr>
          <w:sz w:val="24"/>
        </w:rPr>
      </w:pPr>
      <w:r w:rsidRPr="00E90BF4">
        <w:rPr>
          <w:b/>
          <w:bCs/>
          <w:sz w:val="24"/>
        </w:rPr>
        <w:t>Pločnik</w:t>
      </w:r>
      <w:r w:rsidRPr="00E90BF4">
        <w:rPr>
          <w:sz w:val="24"/>
        </w:rPr>
        <w:t xml:space="preserve">-3 ostave slučajno otkrivene; ukupno 30 tak masivnih predmeta; </w:t>
      </w:r>
    </w:p>
    <w:p w:rsidR="008942AF" w:rsidRPr="00E90BF4" w:rsidRDefault="008942AF" w:rsidP="008942AF">
      <w:pPr>
        <w:pStyle w:val="Uvuenotijeloteksta"/>
        <w:spacing w:line="360" w:lineRule="auto"/>
        <w:ind w:left="0"/>
        <w:jc w:val="both"/>
        <w:rPr>
          <w:sz w:val="24"/>
        </w:rPr>
      </w:pPr>
      <w:r w:rsidRPr="00E90BF4">
        <w:rPr>
          <w:sz w:val="24"/>
        </w:rPr>
        <w:t>1.ostava: sjekire dlijeta, sjekira-čekić tip</w:t>
      </w:r>
    </w:p>
    <w:p w:rsidR="008942AF" w:rsidRPr="00E90BF4" w:rsidRDefault="008942AF" w:rsidP="008942AF">
      <w:pPr>
        <w:pStyle w:val="Uvuenotijeloteksta"/>
        <w:spacing w:line="360" w:lineRule="auto"/>
        <w:ind w:left="0"/>
        <w:jc w:val="both"/>
        <w:rPr>
          <w:sz w:val="24"/>
        </w:rPr>
      </w:pPr>
      <w:r w:rsidRPr="00E90BF4">
        <w:rPr>
          <w:sz w:val="24"/>
        </w:rPr>
        <w:t>2.ostava: 2 sjekire tog tipa</w:t>
      </w:r>
    </w:p>
    <w:p w:rsidR="008942AF" w:rsidRPr="00E90BF4" w:rsidRDefault="008942AF" w:rsidP="008942AF">
      <w:pPr>
        <w:pStyle w:val="Uvuenotijeloteksta"/>
        <w:spacing w:line="360" w:lineRule="auto"/>
        <w:ind w:left="0"/>
        <w:jc w:val="both"/>
        <w:rPr>
          <w:sz w:val="24"/>
        </w:rPr>
      </w:pPr>
      <w:r w:rsidRPr="00E90BF4">
        <w:rPr>
          <w:sz w:val="24"/>
        </w:rPr>
        <w:t>3.ostava: 3 takve sjekire</w:t>
      </w:r>
    </w:p>
    <w:p w:rsidR="008942AF" w:rsidRPr="00E90BF4" w:rsidRDefault="008942AF" w:rsidP="008942AF">
      <w:pPr>
        <w:pStyle w:val="Uvuenotijeloteksta"/>
        <w:spacing w:line="360" w:lineRule="auto"/>
        <w:ind w:left="0"/>
        <w:jc w:val="both"/>
        <w:rPr>
          <w:sz w:val="24"/>
        </w:rPr>
      </w:pPr>
      <w:r w:rsidRPr="00E90BF4">
        <w:rPr>
          <w:b/>
          <w:bCs/>
          <w:sz w:val="24"/>
        </w:rPr>
        <w:t>G.Tuzla</w:t>
      </w:r>
      <w:r w:rsidRPr="00E90BF4">
        <w:rPr>
          <w:sz w:val="24"/>
        </w:rPr>
        <w:t>-slojevi III i II (starčevačka i vinčanska kultura), plavkasto zelenkasta boja od sekundarnog oksidiranja bakrene rude, što dokazuje da je bila vrlo razvijena prerada bakra.</w:t>
      </w:r>
    </w:p>
    <w:p w:rsidR="008942AF" w:rsidRPr="00E90BF4" w:rsidRDefault="008942AF" w:rsidP="008942AF">
      <w:pPr>
        <w:pStyle w:val="Uvuenotijeloteksta"/>
        <w:spacing w:line="360" w:lineRule="auto"/>
        <w:ind w:left="0"/>
        <w:jc w:val="both"/>
        <w:rPr>
          <w:sz w:val="24"/>
        </w:rPr>
      </w:pPr>
      <w:r w:rsidRPr="00E90BF4">
        <w:rPr>
          <w:sz w:val="24"/>
        </w:rPr>
        <w:t>Na području sjeverne Hrvatske u ovo doba nema industrije bakra.</w:t>
      </w:r>
    </w:p>
    <w:p w:rsidR="00CD2B44" w:rsidRPr="00E90BF4" w:rsidRDefault="00CD2B44" w:rsidP="008942AF">
      <w:pPr>
        <w:pStyle w:val="Uvuenotijeloteksta"/>
        <w:spacing w:line="360" w:lineRule="auto"/>
        <w:ind w:left="0"/>
        <w:jc w:val="both"/>
        <w:rPr>
          <w:b/>
          <w:bCs/>
          <w:sz w:val="24"/>
        </w:rPr>
      </w:pPr>
    </w:p>
    <w:p w:rsidR="008942AF" w:rsidRPr="00E90BF4" w:rsidRDefault="008942AF" w:rsidP="008942AF">
      <w:pPr>
        <w:pStyle w:val="Uvuenotijeloteksta"/>
        <w:spacing w:line="360" w:lineRule="auto"/>
        <w:ind w:left="0"/>
        <w:jc w:val="both"/>
        <w:rPr>
          <w:sz w:val="24"/>
        </w:rPr>
      </w:pPr>
      <w:r w:rsidRPr="00E90BF4">
        <w:rPr>
          <w:b/>
          <w:bCs/>
          <w:sz w:val="24"/>
        </w:rPr>
        <w:t>BiH-</w:t>
      </w:r>
      <w:r w:rsidRPr="00E90BF4">
        <w:rPr>
          <w:i/>
          <w:iCs/>
          <w:sz w:val="24"/>
        </w:rPr>
        <w:t>butmirska kultura</w:t>
      </w:r>
      <w:r w:rsidRPr="00E90BF4">
        <w:rPr>
          <w:sz w:val="24"/>
        </w:rPr>
        <w:t xml:space="preserve"> se dotiče s </w:t>
      </w:r>
      <w:r w:rsidRPr="00E90BF4">
        <w:rPr>
          <w:i/>
          <w:iCs/>
          <w:sz w:val="24"/>
        </w:rPr>
        <w:t>vinčanskom</w:t>
      </w:r>
      <w:r w:rsidRPr="00E90BF4">
        <w:rPr>
          <w:sz w:val="24"/>
        </w:rPr>
        <w:t>; samo Obre II (III-faza)</w:t>
      </w:r>
      <w:r w:rsidRPr="00E90BF4">
        <w:rPr>
          <w:sz w:val="24"/>
        </w:rPr>
        <w:sym w:font="Symbol" w:char="F0AE"/>
      </w:r>
      <w:r w:rsidRPr="00E90BF4">
        <w:rPr>
          <w:sz w:val="24"/>
        </w:rPr>
        <w:t xml:space="preserve"> amorfni bakar, inače ga u BiH nema</w:t>
      </w:r>
    </w:p>
    <w:p w:rsidR="00CD2B44" w:rsidRPr="00E90BF4" w:rsidRDefault="008942AF" w:rsidP="00CD2B44">
      <w:pPr>
        <w:pStyle w:val="Uvuenotijeloteksta"/>
        <w:spacing w:line="360" w:lineRule="auto"/>
        <w:ind w:left="0"/>
        <w:jc w:val="both"/>
        <w:rPr>
          <w:sz w:val="24"/>
        </w:rPr>
      </w:pPr>
      <w:r w:rsidRPr="00E90BF4">
        <w:rPr>
          <w:sz w:val="24"/>
        </w:rPr>
        <w:t>U BiH nalazimo određen broj bakrenih sjekira uz dolini Bosne, Vrbasa i Une; komunikacija Bosne s Panonijom, one su posljedica razmjene; u Bosni će se takva situacija zadržati sve do kasnog eneolita-kad će se razviti bakrena proizvodnja.</w:t>
      </w:r>
      <w:r w:rsidRPr="00E90BF4">
        <w:rPr>
          <w:b/>
          <w:bCs/>
          <w:sz w:val="24"/>
        </w:rPr>
        <w:t xml:space="preserve"> </w:t>
      </w:r>
      <w:r w:rsidR="00CD2B44" w:rsidRPr="00E90BF4">
        <w:rPr>
          <w:sz w:val="24"/>
        </w:rPr>
        <w:t>Sve do kasnog eneolita sjekire iz Bosne nije moguće povezati s nekom od eneolitskih kultura (lasinjska, badenska itd). Tek s dolaskom nosilaca vučedolske kulture to se mijenja. Do tad sporadični nalazi uz Vrbas, Bosnu, djelomično Drinu</w:t>
      </w:r>
      <w:r w:rsidR="00CD2B44" w:rsidRPr="00E90BF4">
        <w:rPr>
          <w:sz w:val="24"/>
        </w:rPr>
        <w:sym w:font="Wingdings" w:char="F0E0"/>
      </w:r>
      <w:r w:rsidR="00CD2B44" w:rsidRPr="00E90BF4">
        <w:rPr>
          <w:sz w:val="24"/>
        </w:rPr>
        <w:t>posljedica veza s Karpatsko-podunavskim prostorom .</w:t>
      </w:r>
    </w:p>
    <w:p w:rsidR="008942AF" w:rsidRPr="00E90BF4" w:rsidRDefault="008942AF" w:rsidP="008942AF">
      <w:pPr>
        <w:pStyle w:val="Uvuenotijeloteksta"/>
        <w:spacing w:line="360" w:lineRule="auto"/>
        <w:ind w:left="0"/>
        <w:jc w:val="both"/>
        <w:rPr>
          <w:b/>
          <w:bCs/>
          <w:sz w:val="24"/>
        </w:rPr>
      </w:pPr>
    </w:p>
    <w:p w:rsidR="00A8290C" w:rsidRDefault="00A8290C" w:rsidP="008942AF">
      <w:pPr>
        <w:pStyle w:val="Uvuenotijeloteksta"/>
        <w:spacing w:line="360" w:lineRule="auto"/>
        <w:ind w:left="0"/>
        <w:jc w:val="both"/>
        <w:rPr>
          <w:b/>
          <w:bCs/>
          <w:sz w:val="24"/>
        </w:rPr>
      </w:pPr>
    </w:p>
    <w:p w:rsidR="008942AF" w:rsidRPr="00E90BF4" w:rsidRDefault="008942AF" w:rsidP="008942AF">
      <w:pPr>
        <w:pStyle w:val="Uvuenotijeloteksta"/>
        <w:spacing w:line="360" w:lineRule="auto"/>
        <w:ind w:left="0"/>
        <w:jc w:val="both"/>
        <w:rPr>
          <w:sz w:val="24"/>
        </w:rPr>
      </w:pPr>
      <w:r w:rsidRPr="00E90BF4">
        <w:rPr>
          <w:b/>
          <w:bCs/>
          <w:sz w:val="24"/>
        </w:rPr>
        <w:lastRenderedPageBreak/>
        <w:t>Dalmacija</w:t>
      </w:r>
      <w:r w:rsidRPr="00E90BF4">
        <w:rPr>
          <w:sz w:val="24"/>
        </w:rPr>
        <w:t>- u kulturi Hvar-Lisičići nema bakrenih predmeta</w:t>
      </w:r>
      <w:r w:rsidR="00C63859" w:rsidRPr="00E90BF4">
        <w:rPr>
          <w:sz w:val="24"/>
        </w:rPr>
        <w:t xml:space="preserve">, jer nema prirodnih resursa, </w:t>
      </w:r>
      <w:r w:rsidRPr="00E90BF4">
        <w:rPr>
          <w:sz w:val="24"/>
        </w:rPr>
        <w:t xml:space="preserve">no u Dugopolju, Nevestu, Unešiću, Solinu, Splitu-3 nalaze se </w:t>
      </w:r>
      <w:r w:rsidR="0087028A" w:rsidRPr="00E90BF4">
        <w:rPr>
          <w:sz w:val="24"/>
        </w:rPr>
        <w:t xml:space="preserve">u ostavama </w:t>
      </w:r>
      <w:r w:rsidRPr="00E90BF4">
        <w:rPr>
          <w:sz w:val="24"/>
        </w:rPr>
        <w:t>jednostavni primjerci sjekira-čekića i sjekira sa križno postavljenim oštricama (jedino lokalitet Lukovo (Kvarner)</w:t>
      </w:r>
      <w:r w:rsidRPr="00E90BF4">
        <w:rPr>
          <w:sz w:val="24"/>
        </w:rPr>
        <w:sym w:font="Wingdings" w:char="F0E0"/>
      </w:r>
      <w:r w:rsidRPr="00E90BF4">
        <w:rPr>
          <w:sz w:val="24"/>
        </w:rPr>
        <w:t xml:space="preserve">sjekira </w:t>
      </w:r>
      <w:r w:rsidRPr="00E90BF4">
        <w:rPr>
          <w:i/>
          <w:sz w:val="24"/>
        </w:rPr>
        <w:t>baniabik</w:t>
      </w:r>
      <w:r w:rsidR="00076125" w:rsidRPr="00E90BF4">
        <w:rPr>
          <w:i/>
          <w:sz w:val="24"/>
        </w:rPr>
        <w:t>k</w:t>
      </w:r>
      <w:r w:rsidRPr="00E90BF4">
        <w:rPr>
          <w:sz w:val="24"/>
        </w:rPr>
        <w:t xml:space="preserve"> tipa); Vela Špilja-masivna bakrena narukvica, sjekira +; </w:t>
      </w:r>
      <w:r w:rsidR="00CD2B44" w:rsidRPr="00E90BF4">
        <w:rPr>
          <w:sz w:val="24"/>
        </w:rPr>
        <w:sym w:font="Wingdings" w:char="F0E0"/>
      </w:r>
      <w:r w:rsidRPr="00E90BF4">
        <w:rPr>
          <w:sz w:val="24"/>
        </w:rPr>
        <w:t>Grapčeva Špilja sjekira iz sloja koji se ne može sa sigurnošću datirati.</w:t>
      </w:r>
    </w:p>
    <w:p w:rsidR="00CD2B44" w:rsidRPr="00E90BF4" w:rsidRDefault="00CD2B44" w:rsidP="00CD2B44">
      <w:pPr>
        <w:pStyle w:val="Uvuenotijeloteksta"/>
        <w:spacing w:line="360" w:lineRule="auto"/>
        <w:ind w:left="0"/>
        <w:jc w:val="both"/>
        <w:rPr>
          <w:sz w:val="24"/>
        </w:rPr>
      </w:pPr>
      <w:r w:rsidRPr="00E90BF4">
        <w:rPr>
          <w:sz w:val="24"/>
        </w:rPr>
        <w:t xml:space="preserve">U Dalmaciji nema autohtone proizvodnje sjekira, što za posljedicu ima održavanje ekonomskih veza s područjima gdje je proizvodnja bakrenih sjekira postala privredna grana. </w:t>
      </w:r>
    </w:p>
    <w:p w:rsidR="00CD2B44" w:rsidRPr="00E90BF4" w:rsidRDefault="00CD2B44" w:rsidP="00CD2B44">
      <w:pPr>
        <w:pStyle w:val="Uvuenotijeloteksta"/>
        <w:spacing w:line="360" w:lineRule="auto"/>
        <w:ind w:left="0"/>
        <w:jc w:val="both"/>
        <w:rPr>
          <w:sz w:val="24"/>
        </w:rPr>
      </w:pPr>
      <w:r w:rsidRPr="00E90BF4">
        <w:rPr>
          <w:sz w:val="24"/>
        </w:rPr>
        <w:t xml:space="preserve">Putevi kretanja sjekira bi u tom slučaju trebali biti unski i neretvanski pravac. No unski se odmah eleminira jer je na tom potezu nema nego jedna sjekira, a Neretva nije mogla biti komunikacijski pravac jer dolina Neretve zapravo ne postoji (samo od Mostara do Metkovića), ostalo su klisure. </w:t>
      </w:r>
    </w:p>
    <w:p w:rsidR="00CD2B44" w:rsidRPr="00E90BF4" w:rsidRDefault="00CD2B44" w:rsidP="00CD2B44">
      <w:pPr>
        <w:pStyle w:val="Uvuenotijeloteksta"/>
        <w:spacing w:line="360" w:lineRule="auto"/>
        <w:ind w:left="0"/>
        <w:jc w:val="both"/>
        <w:rPr>
          <w:sz w:val="24"/>
        </w:rPr>
      </w:pPr>
      <w:r w:rsidRPr="00E90BF4">
        <w:rPr>
          <w:sz w:val="24"/>
        </w:rPr>
        <w:t>U Dalmaciji nema najmlađih formi sjekira (lepezaste i baniabikk) što znači da je u vrijeme proizvodnje tih sjekira ta prirodna veza prekinuta.</w:t>
      </w:r>
    </w:p>
    <w:p w:rsidR="00CD2B44" w:rsidRPr="00E90BF4" w:rsidRDefault="00CD2B44" w:rsidP="00CD2B44">
      <w:pPr>
        <w:pStyle w:val="Uvuenotijeloteksta"/>
        <w:spacing w:line="360" w:lineRule="auto"/>
        <w:ind w:left="0"/>
        <w:jc w:val="both"/>
        <w:rPr>
          <w:sz w:val="24"/>
        </w:rPr>
      </w:pPr>
      <w:r w:rsidRPr="00E90BF4">
        <w:rPr>
          <w:b/>
          <w:sz w:val="24"/>
        </w:rPr>
        <w:t>Istočna Slavonija:</w:t>
      </w:r>
      <w:r w:rsidRPr="00E90BF4">
        <w:rPr>
          <w:sz w:val="24"/>
        </w:rPr>
        <w:t xml:space="preserve">  velika koncentracija ovih nalaza. Jedino tu postoje rudišta bakra. Nije slučajno što je u Bosni vuč.kultura zauzela sjev.i zap.dio jer se tu može eksploatirati bakar.</w:t>
      </w:r>
    </w:p>
    <w:p w:rsidR="00CD2B44" w:rsidRPr="00E90BF4" w:rsidRDefault="00CD2B44" w:rsidP="00CD2B44">
      <w:pPr>
        <w:pStyle w:val="Uvuenotijeloteksta"/>
        <w:spacing w:line="360" w:lineRule="auto"/>
        <w:ind w:left="0"/>
        <w:jc w:val="both"/>
        <w:rPr>
          <w:sz w:val="24"/>
        </w:rPr>
      </w:pPr>
      <w:r w:rsidRPr="00E90BF4">
        <w:rPr>
          <w:b/>
          <w:bCs/>
          <w:sz w:val="24"/>
        </w:rPr>
        <w:t>Sjekira iz Osijeka</w:t>
      </w:r>
      <w:r w:rsidRPr="00E90BF4">
        <w:rPr>
          <w:sz w:val="24"/>
        </w:rPr>
        <w:sym w:font="Wingdings" w:char="F0E0"/>
      </w:r>
      <w:r w:rsidRPr="00E90BF4">
        <w:rPr>
          <w:sz w:val="24"/>
        </w:rPr>
        <w:t>unikat, nema utilitarni karakter, ona je statusni simbol, ima istu vrijednost kao i žezlo (usporedba sa Varnom). Ona je jedini primjerak u badenskoj kulturi. Ima križno postavljene oštrice i lijevanu dršku.</w:t>
      </w:r>
    </w:p>
    <w:p w:rsidR="008942AF" w:rsidRPr="00E90BF4" w:rsidRDefault="008942AF" w:rsidP="008942AF">
      <w:pPr>
        <w:pStyle w:val="Uvuenotijeloteksta"/>
        <w:spacing w:line="360" w:lineRule="auto"/>
        <w:ind w:left="0"/>
        <w:jc w:val="both"/>
        <w:rPr>
          <w:sz w:val="24"/>
        </w:rPr>
      </w:pPr>
      <w:r w:rsidRPr="00E90BF4">
        <w:rPr>
          <w:b/>
          <w:bCs/>
          <w:iCs/>
          <w:sz w:val="24"/>
        </w:rPr>
        <w:t>Vučedol</w:t>
      </w:r>
      <w:r w:rsidRPr="00E90BF4">
        <w:rPr>
          <w:sz w:val="24"/>
        </w:rPr>
        <w:t xml:space="preserve">- megaron lijevača bakra; </w:t>
      </w:r>
      <w:r w:rsidRPr="00E90BF4">
        <w:rPr>
          <w:b/>
          <w:bCs/>
          <w:sz w:val="24"/>
        </w:rPr>
        <w:t>Zecovi, Debelo Brdo</w:t>
      </w:r>
      <w:r w:rsidRPr="00E90BF4">
        <w:rPr>
          <w:sz w:val="24"/>
        </w:rPr>
        <w:t>, osim kalupa i peći (ognjišta sa uzdignutim rubovima na jednoj stvarni otvori za istjecanje otopljenog bakra)</w:t>
      </w:r>
    </w:p>
    <w:p w:rsidR="008942AF" w:rsidRPr="00E90BF4" w:rsidRDefault="008942AF" w:rsidP="008942AF">
      <w:pPr>
        <w:pStyle w:val="Uvuenotijeloteksta"/>
        <w:spacing w:line="360" w:lineRule="auto"/>
        <w:ind w:left="0"/>
        <w:jc w:val="both"/>
        <w:rPr>
          <w:sz w:val="24"/>
        </w:rPr>
      </w:pPr>
      <w:r w:rsidRPr="00E90BF4">
        <w:rPr>
          <w:b/>
          <w:sz w:val="24"/>
        </w:rPr>
        <w:t>Donja Dolina</w:t>
      </w:r>
      <w:r w:rsidRPr="00E90BF4">
        <w:rPr>
          <w:sz w:val="24"/>
        </w:rPr>
        <w:sym w:font="Wingdings" w:char="F0E0"/>
      </w:r>
      <w:r w:rsidRPr="00E90BF4">
        <w:rPr>
          <w:sz w:val="24"/>
        </w:rPr>
        <w:t>gruba ker.posuda koničnog oblika sa izduženom drškom( zbog toplotnog efekta)</w:t>
      </w:r>
    </w:p>
    <w:p w:rsidR="00CD2B44" w:rsidRPr="00E90BF4" w:rsidRDefault="00CD2B44" w:rsidP="00CD2B44">
      <w:pPr>
        <w:pStyle w:val="Uvuenotijeloteksta"/>
        <w:spacing w:line="360" w:lineRule="auto"/>
        <w:ind w:left="0"/>
        <w:jc w:val="both"/>
        <w:rPr>
          <w:sz w:val="24"/>
        </w:rPr>
      </w:pPr>
    </w:p>
    <w:p w:rsidR="00CD2B44" w:rsidRPr="00E90BF4" w:rsidRDefault="00CD2B44" w:rsidP="00CD2B44">
      <w:pPr>
        <w:pStyle w:val="Uvuenotijeloteksta"/>
        <w:spacing w:line="360" w:lineRule="auto"/>
        <w:ind w:left="0"/>
        <w:jc w:val="both"/>
        <w:rPr>
          <w:sz w:val="24"/>
        </w:rPr>
      </w:pPr>
      <w:r w:rsidRPr="00E90BF4">
        <w:rPr>
          <w:sz w:val="24"/>
        </w:rPr>
        <w:t xml:space="preserve">Područje Bl. Istoka i Anadolije u ovo vrijeme ipak nema odlučujuću ulogu za početak metalurgije bakra u jugoistočnoj Europi jer: </w:t>
      </w:r>
    </w:p>
    <w:p w:rsidR="00CD2B44" w:rsidRPr="00E90BF4" w:rsidRDefault="00CD2B44" w:rsidP="00CD2B44">
      <w:pPr>
        <w:pStyle w:val="Uvuenotijeloteksta"/>
        <w:spacing w:line="360" w:lineRule="auto"/>
        <w:ind w:left="0"/>
        <w:jc w:val="both"/>
        <w:rPr>
          <w:sz w:val="24"/>
        </w:rPr>
      </w:pPr>
      <w:r w:rsidRPr="00E90BF4">
        <w:rPr>
          <w:sz w:val="24"/>
        </w:rPr>
        <w:t>1. između Bliskog Istoka, Anadolije i Karpatsko-podunavskog prostora nema nikakvih stanica koja bi upućivala u tom pravcu</w:t>
      </w:r>
    </w:p>
    <w:p w:rsidR="00CD2B44" w:rsidRPr="00E90BF4" w:rsidRDefault="00CD2B44" w:rsidP="00CD2B44">
      <w:pPr>
        <w:pStyle w:val="Uvuenotijeloteksta"/>
        <w:spacing w:line="360" w:lineRule="auto"/>
        <w:ind w:left="0"/>
        <w:jc w:val="both"/>
        <w:rPr>
          <w:sz w:val="24"/>
        </w:rPr>
      </w:pPr>
      <w:r w:rsidRPr="00E90BF4">
        <w:rPr>
          <w:sz w:val="24"/>
        </w:rPr>
        <w:t xml:space="preserve">2. u M.Aziji, Anadoliji pa ni Trakiji gotovo i nema bakrenih sjekira koje nalazimo na balkansko-podunavskom prostoru. </w:t>
      </w:r>
    </w:p>
    <w:p w:rsidR="00014365" w:rsidRPr="00E90BF4" w:rsidRDefault="00014365" w:rsidP="00014365">
      <w:pPr>
        <w:pStyle w:val="Uvuenotijeloteksta"/>
        <w:spacing w:line="360" w:lineRule="auto"/>
        <w:ind w:left="0"/>
        <w:jc w:val="both"/>
        <w:rPr>
          <w:sz w:val="24"/>
        </w:rPr>
      </w:pPr>
      <w:r w:rsidRPr="00E90BF4">
        <w:rPr>
          <w:sz w:val="24"/>
        </w:rPr>
        <w:sym w:font="Wingdings" w:char="F0E0"/>
      </w:r>
      <w:r w:rsidRPr="00E90BF4">
        <w:rPr>
          <w:sz w:val="24"/>
        </w:rPr>
        <w:t xml:space="preserve"> Bakrene sjekire: U početku su jednodijelni kalupi, a kod baniabikk sjekira nužan je dvodijelni kalup (u oba dijela kalupa otvor za ulijevanje bakra).</w:t>
      </w:r>
    </w:p>
    <w:p w:rsidR="00014365" w:rsidRPr="00E90BF4" w:rsidRDefault="00014365" w:rsidP="00014365">
      <w:pPr>
        <w:pStyle w:val="Uvuenotijeloteksta"/>
        <w:spacing w:line="360" w:lineRule="auto"/>
        <w:ind w:left="0"/>
        <w:jc w:val="both"/>
        <w:rPr>
          <w:sz w:val="24"/>
        </w:rPr>
      </w:pPr>
      <w:r w:rsidRPr="00E90BF4">
        <w:rPr>
          <w:sz w:val="24"/>
        </w:rPr>
        <w:sym w:font="Wingdings" w:char="F0E0"/>
      </w:r>
      <w:r w:rsidRPr="00E90BF4">
        <w:rPr>
          <w:sz w:val="24"/>
        </w:rPr>
        <w:t xml:space="preserve"> od Male Azije do srednje Evrope, osobita koncentracija u Karpatskom bazenu</w:t>
      </w:r>
    </w:p>
    <w:p w:rsidR="00014365" w:rsidRPr="00E90BF4" w:rsidRDefault="00014365" w:rsidP="00014365">
      <w:pPr>
        <w:pStyle w:val="Uvuenotijeloteksta"/>
        <w:spacing w:line="360" w:lineRule="auto"/>
        <w:ind w:left="0"/>
        <w:jc w:val="both"/>
        <w:rPr>
          <w:sz w:val="24"/>
        </w:rPr>
      </w:pPr>
      <w:r w:rsidRPr="00E90BF4">
        <w:rPr>
          <w:sz w:val="24"/>
        </w:rPr>
        <w:sym w:font="Wingdings" w:char="F0E0"/>
      </w:r>
      <w:r w:rsidRPr="00E90BF4">
        <w:rPr>
          <w:sz w:val="24"/>
        </w:rPr>
        <w:t xml:space="preserve"> slučajni nalazi ili ostave,  malo je nalazišta koja se mogu sa sigurnošću datirati</w:t>
      </w:r>
    </w:p>
    <w:p w:rsidR="00A8290C" w:rsidRDefault="00A8290C" w:rsidP="00014365">
      <w:pPr>
        <w:pStyle w:val="Uvuenotijeloteksta"/>
        <w:spacing w:line="360" w:lineRule="auto"/>
        <w:ind w:left="0"/>
        <w:jc w:val="both"/>
        <w:rPr>
          <w:sz w:val="24"/>
        </w:rPr>
      </w:pPr>
    </w:p>
    <w:p w:rsidR="00A8290C" w:rsidRDefault="00A8290C" w:rsidP="00014365">
      <w:pPr>
        <w:pStyle w:val="Uvuenotijeloteksta"/>
        <w:spacing w:line="360" w:lineRule="auto"/>
        <w:ind w:left="0"/>
        <w:jc w:val="both"/>
        <w:rPr>
          <w:sz w:val="24"/>
        </w:rPr>
      </w:pPr>
    </w:p>
    <w:p w:rsidR="00A8290C" w:rsidRDefault="00A8290C" w:rsidP="00014365">
      <w:pPr>
        <w:pStyle w:val="Uvuenotijeloteksta"/>
        <w:spacing w:line="360" w:lineRule="auto"/>
        <w:ind w:left="0"/>
        <w:jc w:val="both"/>
        <w:rPr>
          <w:sz w:val="24"/>
        </w:rPr>
      </w:pPr>
    </w:p>
    <w:p w:rsidR="00014365" w:rsidRPr="00E90BF4" w:rsidRDefault="00014365" w:rsidP="00014365">
      <w:pPr>
        <w:pStyle w:val="Uvuenotijeloteksta"/>
        <w:spacing w:line="360" w:lineRule="auto"/>
        <w:ind w:left="0"/>
        <w:jc w:val="both"/>
        <w:rPr>
          <w:sz w:val="24"/>
        </w:rPr>
      </w:pPr>
      <w:r w:rsidRPr="00E90BF4">
        <w:rPr>
          <w:sz w:val="24"/>
        </w:rPr>
        <w:lastRenderedPageBreak/>
        <w:t xml:space="preserve">Javljaju se na kraju neolita i traju do kraja eneolita i onda sasvim nestaju. Tipološki obrasci ovih sjekira nemaju veze s oblicima iz brončanog doba. Prihvaćena je podjela na nekoliko osnovnih tipova bakrenih sjekira: </w:t>
      </w:r>
    </w:p>
    <w:p w:rsidR="00014365" w:rsidRPr="00E90BF4" w:rsidRDefault="00014365" w:rsidP="00014365">
      <w:pPr>
        <w:pStyle w:val="Uvuenotijeloteksta"/>
        <w:numPr>
          <w:ilvl w:val="0"/>
          <w:numId w:val="7"/>
        </w:numPr>
        <w:spacing w:line="360" w:lineRule="auto"/>
        <w:jc w:val="both"/>
        <w:rPr>
          <w:sz w:val="24"/>
        </w:rPr>
      </w:pPr>
      <w:r w:rsidRPr="00E90BF4">
        <w:rPr>
          <w:sz w:val="24"/>
        </w:rPr>
        <w:t xml:space="preserve">sjekire slične </w:t>
      </w:r>
      <w:r w:rsidRPr="00E90BF4">
        <w:rPr>
          <w:b/>
          <w:bCs/>
          <w:sz w:val="24"/>
        </w:rPr>
        <w:t xml:space="preserve">dlijetima,  </w:t>
      </w:r>
      <w:r w:rsidRPr="00E90BF4">
        <w:rPr>
          <w:bCs/>
          <w:sz w:val="24"/>
        </w:rPr>
        <w:t>plosnate,  četvrtastog presjeka</w:t>
      </w:r>
    </w:p>
    <w:p w:rsidR="00014365" w:rsidRPr="00E90BF4" w:rsidRDefault="00014365" w:rsidP="00014365">
      <w:pPr>
        <w:pStyle w:val="Uvuenotijeloteksta"/>
        <w:numPr>
          <w:ilvl w:val="0"/>
          <w:numId w:val="7"/>
        </w:numPr>
        <w:spacing w:line="360" w:lineRule="auto"/>
        <w:jc w:val="both"/>
        <w:rPr>
          <w:b/>
          <w:bCs/>
          <w:sz w:val="24"/>
        </w:rPr>
      </w:pPr>
      <w:r w:rsidRPr="00E90BF4">
        <w:rPr>
          <w:sz w:val="24"/>
        </w:rPr>
        <w:t>sjekire</w:t>
      </w:r>
      <w:r w:rsidRPr="00E90BF4">
        <w:rPr>
          <w:b/>
          <w:bCs/>
          <w:sz w:val="24"/>
        </w:rPr>
        <w:t xml:space="preserve"> čekići</w:t>
      </w:r>
      <w:r w:rsidRPr="00E90BF4">
        <w:rPr>
          <w:sz w:val="24"/>
        </w:rPr>
        <w:t>,  prve masivne forme,  sjekirasti dio uvijek isti, a čekićasti varira.  Gornji i donji dio mogu stajati ravno,  lučno povijeni ili pod kutom</w:t>
      </w:r>
    </w:p>
    <w:p w:rsidR="00014365" w:rsidRPr="00E90BF4" w:rsidRDefault="00014365" w:rsidP="00014365">
      <w:pPr>
        <w:pStyle w:val="Uvuenotijeloteksta"/>
        <w:numPr>
          <w:ilvl w:val="0"/>
          <w:numId w:val="7"/>
        </w:numPr>
        <w:spacing w:line="360" w:lineRule="auto"/>
        <w:jc w:val="both"/>
        <w:rPr>
          <w:b/>
          <w:bCs/>
          <w:sz w:val="24"/>
        </w:rPr>
      </w:pPr>
      <w:r w:rsidRPr="00E90BF4">
        <w:rPr>
          <w:b/>
          <w:bCs/>
          <w:sz w:val="24"/>
        </w:rPr>
        <w:t>sa 2 oštrice</w:t>
      </w:r>
      <w:r w:rsidRPr="00E90BF4">
        <w:rPr>
          <w:sz w:val="24"/>
        </w:rPr>
        <w:t>,  gornja oštrija ravna ili lučna</w:t>
      </w:r>
    </w:p>
    <w:p w:rsidR="00014365" w:rsidRPr="00E90BF4" w:rsidRDefault="00014365" w:rsidP="00014365">
      <w:pPr>
        <w:pStyle w:val="Uvuenotijeloteksta"/>
        <w:numPr>
          <w:ilvl w:val="0"/>
          <w:numId w:val="7"/>
        </w:numPr>
        <w:spacing w:line="360" w:lineRule="auto"/>
        <w:jc w:val="both"/>
        <w:rPr>
          <w:b/>
          <w:bCs/>
          <w:sz w:val="24"/>
        </w:rPr>
      </w:pPr>
      <w:r w:rsidRPr="00E90BF4">
        <w:rPr>
          <w:b/>
          <w:bCs/>
          <w:sz w:val="24"/>
        </w:rPr>
        <w:t xml:space="preserve">lepezaste,  </w:t>
      </w:r>
      <w:r w:rsidRPr="00E90BF4">
        <w:rPr>
          <w:sz w:val="24"/>
        </w:rPr>
        <w:t>plosnate sjekire,  oštrica naglašena izrazito lučnog oblika;  nema variranja jer je to razvijena forma</w:t>
      </w:r>
    </w:p>
    <w:p w:rsidR="00CD2B44" w:rsidRPr="00E90BF4" w:rsidRDefault="00014365" w:rsidP="00014365">
      <w:pPr>
        <w:pStyle w:val="Uvuenotijeloteksta"/>
        <w:spacing w:line="360" w:lineRule="auto"/>
        <w:ind w:left="0" w:firstLine="360"/>
        <w:jc w:val="both"/>
        <w:rPr>
          <w:sz w:val="24"/>
        </w:rPr>
      </w:pPr>
      <w:r w:rsidRPr="00E90BF4">
        <w:rPr>
          <w:b/>
          <w:bCs/>
          <w:sz w:val="24"/>
        </w:rPr>
        <w:t>5) sa usadnikom</w:t>
      </w:r>
      <w:r w:rsidRPr="00E90BF4">
        <w:rPr>
          <w:sz w:val="24"/>
        </w:rPr>
        <w:t>,  tuljcem,  variraju u dužinama profilaciji i veličini oštrice (Baniabikk)</w:t>
      </w:r>
    </w:p>
    <w:p w:rsidR="00014365" w:rsidRPr="00E90BF4" w:rsidRDefault="00014365" w:rsidP="00014365">
      <w:pPr>
        <w:pStyle w:val="Uvuenotijeloteksta"/>
        <w:spacing w:line="360" w:lineRule="auto"/>
        <w:ind w:left="0"/>
        <w:jc w:val="both"/>
        <w:rPr>
          <w:sz w:val="24"/>
        </w:rPr>
      </w:pPr>
    </w:p>
    <w:p w:rsidR="008942AF" w:rsidRPr="00E90BF4" w:rsidRDefault="008942AF" w:rsidP="008942AF">
      <w:pPr>
        <w:pStyle w:val="Uvuenotijeloteksta"/>
        <w:spacing w:line="360" w:lineRule="auto"/>
        <w:ind w:left="0"/>
        <w:jc w:val="both"/>
        <w:rPr>
          <w:sz w:val="24"/>
        </w:rPr>
      </w:pPr>
      <w:r w:rsidRPr="00E90BF4">
        <w:rPr>
          <w:b/>
          <w:i/>
          <w:sz w:val="24"/>
        </w:rPr>
        <w:t>Zlato</w:t>
      </w:r>
      <w:r w:rsidRPr="00E90BF4">
        <w:rPr>
          <w:sz w:val="24"/>
        </w:rPr>
        <w:t xml:space="preserve"> se koristi samo za izradu nakita ili antropomorfnih predmeta: </w:t>
      </w:r>
    </w:p>
    <w:p w:rsidR="00CD2B44" w:rsidRPr="00E90BF4" w:rsidRDefault="00CD2B44" w:rsidP="00CD2B44">
      <w:pPr>
        <w:pStyle w:val="Uvuenotijeloteksta"/>
        <w:spacing w:line="360" w:lineRule="auto"/>
        <w:ind w:left="0"/>
        <w:jc w:val="both"/>
        <w:rPr>
          <w:sz w:val="24"/>
        </w:rPr>
      </w:pPr>
    </w:p>
    <w:p w:rsidR="00CD2B44" w:rsidRPr="00E90BF4" w:rsidRDefault="00CD2B44" w:rsidP="00CD2B44">
      <w:pPr>
        <w:pStyle w:val="Uvuenotijeloteksta"/>
        <w:spacing w:line="360" w:lineRule="auto"/>
        <w:ind w:left="0"/>
        <w:jc w:val="both"/>
        <w:rPr>
          <w:sz w:val="24"/>
        </w:rPr>
      </w:pPr>
      <w:r w:rsidRPr="00E90BF4">
        <w:rPr>
          <w:sz w:val="24"/>
        </w:rPr>
        <w:t>Salte Leone</w:t>
      </w:r>
      <w:r w:rsidRPr="00E90BF4">
        <w:rPr>
          <w:sz w:val="24"/>
        </w:rPr>
        <w:sym w:font="Wingdings" w:char="F0E0"/>
      </w:r>
      <w:r w:rsidRPr="00E90BF4">
        <w:rPr>
          <w:sz w:val="24"/>
        </w:rPr>
        <w:t xml:space="preserve"> nakit od žice gusto namotane oko koštanog štapića, za umetanje u kosu</w:t>
      </w:r>
    </w:p>
    <w:p w:rsidR="00CD2B44" w:rsidRPr="00E90BF4" w:rsidRDefault="00CD2B44" w:rsidP="00CD2B44">
      <w:pPr>
        <w:pStyle w:val="Uvuenotijeloteksta"/>
        <w:spacing w:line="360" w:lineRule="auto"/>
        <w:ind w:left="0"/>
        <w:jc w:val="both"/>
        <w:rPr>
          <w:sz w:val="24"/>
        </w:rPr>
      </w:pPr>
      <w:r w:rsidRPr="00E90BF4">
        <w:rPr>
          <w:sz w:val="24"/>
        </w:rPr>
        <w:t>Nepembrik</w:t>
      </w:r>
      <w:r w:rsidRPr="00E90BF4">
        <w:rPr>
          <w:sz w:val="24"/>
        </w:rPr>
        <w:sym w:font="Wingdings" w:char="F0E0"/>
      </w:r>
      <w:r w:rsidRPr="00E90BF4">
        <w:rPr>
          <w:sz w:val="24"/>
        </w:rPr>
        <w:t xml:space="preserve"> isto to ali od uske trake, spiralno nmotavanje, brončano doba</w:t>
      </w:r>
    </w:p>
    <w:p w:rsidR="00CD2B44" w:rsidRPr="00E90BF4" w:rsidRDefault="00CD2B44" w:rsidP="008942AF">
      <w:pPr>
        <w:pStyle w:val="Uvuenotijeloteksta"/>
        <w:spacing w:line="360" w:lineRule="auto"/>
        <w:ind w:left="0"/>
        <w:jc w:val="both"/>
        <w:rPr>
          <w:sz w:val="24"/>
        </w:rPr>
      </w:pPr>
    </w:p>
    <w:p w:rsidR="008942AF" w:rsidRPr="00E90BF4" w:rsidRDefault="008942AF" w:rsidP="008942AF">
      <w:pPr>
        <w:pStyle w:val="Uvuenotijeloteksta"/>
        <w:spacing w:line="360" w:lineRule="auto"/>
        <w:ind w:left="0"/>
        <w:jc w:val="both"/>
        <w:rPr>
          <w:sz w:val="24"/>
        </w:rPr>
      </w:pPr>
      <w:r w:rsidRPr="00E90BF4">
        <w:rPr>
          <w:sz w:val="24"/>
        </w:rPr>
        <w:t xml:space="preserve">Najraniji nalazi zlata: </w:t>
      </w:r>
    </w:p>
    <w:p w:rsidR="008942AF" w:rsidRPr="00E90BF4" w:rsidRDefault="008942AF" w:rsidP="008942AF">
      <w:pPr>
        <w:pStyle w:val="Uvuenotijeloteksta"/>
        <w:spacing w:line="360" w:lineRule="auto"/>
        <w:ind w:left="0"/>
        <w:jc w:val="both"/>
        <w:rPr>
          <w:sz w:val="24"/>
        </w:rPr>
      </w:pPr>
      <w:r w:rsidRPr="00E90BF4">
        <w:rPr>
          <w:sz w:val="24"/>
        </w:rPr>
        <w:sym w:font="Symbol" w:char="F0AE"/>
      </w:r>
      <w:r w:rsidRPr="00E90BF4">
        <w:rPr>
          <w:sz w:val="24"/>
        </w:rPr>
        <w:t>sloj Dimini kulture</w:t>
      </w:r>
    </w:p>
    <w:p w:rsidR="008942AF" w:rsidRPr="00E90BF4" w:rsidRDefault="008942AF" w:rsidP="008942AF">
      <w:pPr>
        <w:pStyle w:val="Uvuenotijeloteksta"/>
        <w:spacing w:line="360" w:lineRule="auto"/>
        <w:ind w:left="0"/>
        <w:jc w:val="both"/>
        <w:rPr>
          <w:sz w:val="24"/>
        </w:rPr>
      </w:pPr>
      <w:r w:rsidRPr="00E90BF4">
        <w:rPr>
          <w:sz w:val="24"/>
        </w:rPr>
        <w:sym w:font="Symbol" w:char="F0AE"/>
      </w:r>
      <w:r w:rsidRPr="00E90BF4">
        <w:rPr>
          <w:sz w:val="24"/>
        </w:rPr>
        <w:t>Nezrisko-Tripolje kultura</w:t>
      </w:r>
    </w:p>
    <w:p w:rsidR="008942AF" w:rsidRPr="00E90BF4" w:rsidRDefault="008942AF" w:rsidP="008942AF">
      <w:pPr>
        <w:pStyle w:val="Uvuenotijeloteksta"/>
        <w:spacing w:line="360" w:lineRule="auto"/>
        <w:ind w:left="0"/>
        <w:jc w:val="both"/>
        <w:rPr>
          <w:sz w:val="24"/>
        </w:rPr>
      </w:pPr>
      <w:r w:rsidRPr="00E90BF4">
        <w:rPr>
          <w:sz w:val="24"/>
        </w:rPr>
        <w:sym w:font="Symbol" w:char="F0AE"/>
      </w:r>
      <w:r w:rsidRPr="00E90BF4">
        <w:rPr>
          <w:sz w:val="24"/>
        </w:rPr>
        <w:t>Ovade, Tipurmureš-Cucuteni/tripolje</w:t>
      </w:r>
    </w:p>
    <w:p w:rsidR="008942AF" w:rsidRPr="00E90BF4" w:rsidRDefault="008942AF" w:rsidP="008942AF">
      <w:pPr>
        <w:pStyle w:val="Uvuenotijeloteksta"/>
        <w:spacing w:line="360" w:lineRule="auto"/>
        <w:ind w:left="0"/>
        <w:jc w:val="both"/>
        <w:rPr>
          <w:sz w:val="24"/>
        </w:rPr>
      </w:pPr>
      <w:r w:rsidRPr="00E90BF4">
        <w:rPr>
          <w:sz w:val="24"/>
        </w:rPr>
        <w:sym w:font="Symbol" w:char="F0AE"/>
      </w:r>
      <w:r w:rsidRPr="00E90BF4">
        <w:rPr>
          <w:sz w:val="24"/>
        </w:rPr>
        <w:t>Trajan, Vidra</w:t>
      </w:r>
    </w:p>
    <w:p w:rsidR="008942AF" w:rsidRPr="00E90BF4" w:rsidRDefault="008942AF" w:rsidP="008942AF">
      <w:pPr>
        <w:pStyle w:val="Uvuenotijeloteksta"/>
        <w:spacing w:line="360" w:lineRule="auto"/>
        <w:ind w:left="0"/>
        <w:jc w:val="both"/>
        <w:rPr>
          <w:sz w:val="24"/>
        </w:rPr>
      </w:pPr>
      <w:r w:rsidRPr="00E90BF4">
        <w:rPr>
          <w:sz w:val="24"/>
        </w:rPr>
        <w:sym w:font="Symbol" w:char="F0AE"/>
      </w:r>
      <w:r w:rsidRPr="00E90BF4">
        <w:rPr>
          <w:sz w:val="24"/>
        </w:rPr>
        <w:t>Nosa kod Subotice</w:t>
      </w:r>
    </w:p>
    <w:p w:rsidR="008942AF" w:rsidRPr="00E90BF4" w:rsidRDefault="008942AF" w:rsidP="008942AF">
      <w:pPr>
        <w:pStyle w:val="Uvuenotijeloteksta"/>
        <w:spacing w:line="360" w:lineRule="auto"/>
        <w:ind w:left="0"/>
        <w:jc w:val="both"/>
        <w:rPr>
          <w:sz w:val="24"/>
        </w:rPr>
      </w:pPr>
      <w:r w:rsidRPr="00E90BF4">
        <w:rPr>
          <w:sz w:val="24"/>
        </w:rPr>
        <w:sym w:font="Symbol" w:char="F0AE"/>
      </w:r>
      <w:r w:rsidRPr="00E90BF4">
        <w:rPr>
          <w:sz w:val="24"/>
        </w:rPr>
        <w:t>Progar, Vajska</w:t>
      </w:r>
    </w:p>
    <w:p w:rsidR="008942AF" w:rsidRPr="00E90BF4" w:rsidRDefault="008942AF" w:rsidP="008942AF">
      <w:pPr>
        <w:pStyle w:val="Uvuenotijeloteksta"/>
        <w:spacing w:line="360" w:lineRule="auto"/>
        <w:ind w:left="0"/>
        <w:jc w:val="both"/>
        <w:rPr>
          <w:sz w:val="24"/>
        </w:rPr>
      </w:pPr>
      <w:r w:rsidRPr="00E90BF4">
        <w:rPr>
          <w:sz w:val="24"/>
        </w:rPr>
        <w:sym w:font="Symbol" w:char="F0AE"/>
      </w:r>
      <w:r w:rsidRPr="00E90BF4">
        <w:rPr>
          <w:sz w:val="24"/>
        </w:rPr>
        <w:t>Split-Gripe</w:t>
      </w:r>
    </w:p>
    <w:p w:rsidR="008942AF" w:rsidRPr="00E90BF4" w:rsidRDefault="008942AF" w:rsidP="008942AF">
      <w:pPr>
        <w:pStyle w:val="Uvuenotijeloteksta"/>
        <w:spacing w:line="360" w:lineRule="auto"/>
        <w:ind w:left="0"/>
        <w:jc w:val="both"/>
        <w:rPr>
          <w:sz w:val="24"/>
        </w:rPr>
      </w:pPr>
      <w:r w:rsidRPr="00E90BF4">
        <w:rPr>
          <w:sz w:val="24"/>
        </w:rPr>
        <w:sym w:font="Symbol" w:char="F0AE"/>
      </w:r>
      <w:r w:rsidRPr="00E90BF4">
        <w:rPr>
          <w:sz w:val="24"/>
        </w:rPr>
        <w:t>Nin-Privlaka</w:t>
      </w:r>
    </w:p>
    <w:p w:rsidR="008942AF" w:rsidRPr="00E90BF4" w:rsidRDefault="008942AF" w:rsidP="008942AF">
      <w:pPr>
        <w:pStyle w:val="Uvuenotijeloteksta"/>
        <w:spacing w:line="360" w:lineRule="auto"/>
        <w:ind w:left="0"/>
        <w:jc w:val="both"/>
        <w:rPr>
          <w:sz w:val="24"/>
        </w:rPr>
      </w:pPr>
      <w:r w:rsidRPr="00E90BF4">
        <w:rPr>
          <w:sz w:val="24"/>
        </w:rPr>
        <w:sym w:font="Symbol" w:char="F0AE"/>
      </w:r>
      <w:r w:rsidRPr="00E90BF4">
        <w:rPr>
          <w:sz w:val="24"/>
        </w:rPr>
        <w:t>Jasladanji</w:t>
      </w:r>
    </w:p>
    <w:p w:rsidR="008942AF" w:rsidRPr="00E90BF4" w:rsidRDefault="008942AF" w:rsidP="008942AF">
      <w:pPr>
        <w:pStyle w:val="Uvuenotijeloteksta"/>
        <w:spacing w:line="360" w:lineRule="auto"/>
        <w:ind w:left="0"/>
        <w:jc w:val="both"/>
        <w:rPr>
          <w:sz w:val="24"/>
        </w:rPr>
      </w:pPr>
      <w:r w:rsidRPr="00E90BF4">
        <w:rPr>
          <w:sz w:val="24"/>
        </w:rPr>
        <w:sym w:font="Symbol" w:char="F0AE"/>
      </w:r>
      <w:r w:rsidRPr="00E90BF4">
        <w:rPr>
          <w:sz w:val="24"/>
        </w:rPr>
        <w:t>Hatvan Ujtelep, Pustaistvanhaza</w:t>
      </w:r>
    </w:p>
    <w:p w:rsidR="008942AF" w:rsidRPr="00E90BF4" w:rsidRDefault="008942AF" w:rsidP="008942AF">
      <w:pPr>
        <w:pStyle w:val="Uvuenotijeloteksta"/>
        <w:spacing w:line="360" w:lineRule="auto"/>
        <w:ind w:left="0"/>
        <w:jc w:val="both"/>
        <w:rPr>
          <w:sz w:val="24"/>
        </w:rPr>
      </w:pPr>
      <w:r w:rsidRPr="00E90BF4">
        <w:rPr>
          <w:sz w:val="24"/>
        </w:rPr>
        <w:sym w:font="Symbol" w:char="F0AE"/>
      </w:r>
      <w:r w:rsidRPr="00E90BF4">
        <w:rPr>
          <w:sz w:val="24"/>
        </w:rPr>
        <w:t>Moigrad (poseban privjesak od ¾ kg)</w:t>
      </w:r>
    </w:p>
    <w:p w:rsidR="008942AF" w:rsidRPr="00E90BF4" w:rsidRDefault="008942AF" w:rsidP="008942AF">
      <w:pPr>
        <w:pStyle w:val="Uvuenotijeloteksta"/>
        <w:spacing w:line="360" w:lineRule="auto"/>
        <w:ind w:left="0"/>
        <w:jc w:val="both"/>
        <w:rPr>
          <w:sz w:val="24"/>
        </w:rPr>
      </w:pPr>
      <w:r w:rsidRPr="00E90BF4">
        <w:rPr>
          <w:sz w:val="24"/>
        </w:rPr>
        <w:sym w:font="Symbol" w:char="F0AE"/>
      </w:r>
      <w:r w:rsidRPr="00E90BF4">
        <w:rPr>
          <w:sz w:val="24"/>
        </w:rPr>
        <w:t>Debrecin</w:t>
      </w:r>
    </w:p>
    <w:p w:rsidR="00467350" w:rsidRPr="00E90BF4" w:rsidRDefault="00467350" w:rsidP="008942AF">
      <w:pPr>
        <w:pStyle w:val="Uvuenotijeloteksta"/>
        <w:spacing w:line="360" w:lineRule="auto"/>
        <w:ind w:left="0"/>
        <w:jc w:val="both"/>
        <w:rPr>
          <w:b/>
          <w:bCs/>
          <w:iCs/>
          <w:sz w:val="24"/>
        </w:rPr>
        <w:sectPr w:rsidR="00467350" w:rsidRPr="00E90BF4" w:rsidSect="00E90BF4">
          <w:pgSz w:w="11906" w:h="16838"/>
          <w:pgMar w:top="720" w:right="720" w:bottom="720" w:left="720" w:header="708" w:footer="708" w:gutter="0"/>
          <w:cols w:space="708"/>
          <w:docGrid w:linePitch="360"/>
        </w:sectPr>
      </w:pPr>
    </w:p>
    <w:p w:rsidR="008942AF" w:rsidRPr="00E90BF4" w:rsidRDefault="00736476" w:rsidP="008942AF">
      <w:pPr>
        <w:pStyle w:val="Uvuenotijeloteksta"/>
        <w:spacing w:line="360" w:lineRule="auto"/>
        <w:ind w:left="0"/>
        <w:jc w:val="both"/>
        <w:rPr>
          <w:color w:val="000000"/>
          <w:sz w:val="24"/>
        </w:rPr>
      </w:pPr>
      <w:r w:rsidRPr="00E90BF4">
        <w:rPr>
          <w:b/>
          <w:bCs/>
          <w:color w:val="000000"/>
          <w:sz w:val="24"/>
          <w:u w:val="single"/>
        </w:rPr>
        <w:lastRenderedPageBreak/>
        <w:t xml:space="preserve">NEOLITSKE </w:t>
      </w:r>
      <w:r w:rsidR="008942AF" w:rsidRPr="00E90BF4">
        <w:rPr>
          <w:b/>
          <w:bCs/>
          <w:color w:val="000000"/>
          <w:sz w:val="24"/>
          <w:u w:val="single"/>
        </w:rPr>
        <w:t>KULTURE BALKANSKO-ANADOLSKOG KOMPLEKSA</w:t>
      </w:r>
      <w:r w:rsidR="008942AF" w:rsidRPr="00E90BF4">
        <w:rPr>
          <w:color w:val="000000"/>
          <w:sz w:val="24"/>
        </w:rPr>
        <w:t xml:space="preserve">: </w:t>
      </w:r>
    </w:p>
    <w:p w:rsidR="008942AF" w:rsidRPr="00E90BF4" w:rsidRDefault="008942AF" w:rsidP="008942AF">
      <w:pPr>
        <w:pStyle w:val="Uvuenotijeloteksta"/>
        <w:spacing w:line="360" w:lineRule="auto"/>
        <w:ind w:left="0"/>
        <w:jc w:val="both"/>
        <w:rPr>
          <w:color w:val="000000"/>
          <w:sz w:val="24"/>
        </w:rPr>
      </w:pPr>
      <w:r w:rsidRPr="00E90BF4">
        <w:rPr>
          <w:color w:val="000000"/>
          <w:sz w:val="24"/>
        </w:rPr>
        <w:t>Od sjevera prema jugu------------</w:t>
      </w:r>
      <w:r w:rsidRPr="00E90BF4">
        <w:rPr>
          <w:i/>
          <w:color w:val="000000"/>
          <w:sz w:val="24"/>
        </w:rPr>
        <w:t>------</w:t>
      </w:r>
      <w:r w:rsidRPr="00E90BF4">
        <w:rPr>
          <w:color w:val="000000"/>
          <w:sz w:val="24"/>
        </w:rPr>
        <w:t xml:space="preserve">kompleks lengyelske kulture, najveći dio srednje </w:t>
      </w:r>
      <w:r w:rsidR="00736476" w:rsidRPr="00E90BF4">
        <w:rPr>
          <w:color w:val="000000"/>
          <w:sz w:val="24"/>
        </w:rPr>
        <w:t>E</w:t>
      </w:r>
      <w:r w:rsidRPr="00E90BF4">
        <w:rPr>
          <w:color w:val="000000"/>
          <w:sz w:val="24"/>
        </w:rPr>
        <w:t>urope</w:t>
      </w:r>
    </w:p>
    <w:p w:rsidR="008942AF" w:rsidRPr="00E90BF4" w:rsidRDefault="008942AF" w:rsidP="008942AF">
      <w:pPr>
        <w:pStyle w:val="Uvuenotijeloteksta"/>
        <w:spacing w:line="360" w:lineRule="auto"/>
        <w:ind w:left="0"/>
        <w:jc w:val="both"/>
        <w:rPr>
          <w:color w:val="000000"/>
          <w:sz w:val="24"/>
        </w:rPr>
      </w:pPr>
      <w:r w:rsidRPr="00E90BF4">
        <w:rPr>
          <w:iCs/>
          <w:color w:val="000000"/>
          <w:sz w:val="24"/>
        </w:rPr>
        <w:t>POTI</w:t>
      </w:r>
      <w:r w:rsidRPr="00E90BF4">
        <w:rPr>
          <w:i/>
          <w:iCs/>
          <w:color w:val="000000"/>
          <w:sz w:val="24"/>
        </w:rPr>
        <w:t>S</w:t>
      </w:r>
      <w:r w:rsidRPr="00E90BF4">
        <w:rPr>
          <w:iCs/>
          <w:color w:val="000000"/>
          <w:sz w:val="24"/>
        </w:rPr>
        <w:t>KA KULTURA</w:t>
      </w:r>
      <w:r w:rsidRPr="00E90BF4">
        <w:rPr>
          <w:color w:val="000000"/>
          <w:sz w:val="24"/>
        </w:rPr>
        <w:t>-------------</w:t>
      </w:r>
      <w:r w:rsidRPr="00E90BF4">
        <w:rPr>
          <w:i/>
          <w:color w:val="000000"/>
          <w:sz w:val="24"/>
        </w:rPr>
        <w:t>---</w:t>
      </w:r>
      <w:r w:rsidRPr="00E90BF4">
        <w:rPr>
          <w:color w:val="000000"/>
          <w:sz w:val="24"/>
        </w:rPr>
        <w:t>-u potiskom području</w:t>
      </w:r>
    </w:p>
    <w:p w:rsidR="008942AF" w:rsidRPr="00E90BF4" w:rsidRDefault="008942AF" w:rsidP="008942AF">
      <w:pPr>
        <w:pStyle w:val="Uvuenotijeloteksta"/>
        <w:spacing w:line="360" w:lineRule="auto"/>
        <w:ind w:left="0"/>
        <w:jc w:val="both"/>
        <w:rPr>
          <w:color w:val="000000"/>
          <w:sz w:val="24"/>
        </w:rPr>
      </w:pPr>
      <w:r w:rsidRPr="00E90BF4">
        <w:rPr>
          <w:iCs/>
          <w:color w:val="000000"/>
          <w:sz w:val="24"/>
        </w:rPr>
        <w:t>CUCUTENI+TRIPOLJE</w:t>
      </w:r>
      <w:r w:rsidRPr="00E90BF4">
        <w:rPr>
          <w:color w:val="000000"/>
          <w:sz w:val="24"/>
        </w:rPr>
        <w:t>---------</w:t>
      </w:r>
      <w:r w:rsidRPr="00E90BF4">
        <w:rPr>
          <w:i/>
          <w:color w:val="000000"/>
          <w:sz w:val="24"/>
        </w:rPr>
        <w:t>----</w:t>
      </w:r>
      <w:r w:rsidRPr="00E90BF4">
        <w:rPr>
          <w:color w:val="000000"/>
          <w:sz w:val="24"/>
        </w:rPr>
        <w:t>-slikana keramika (ukrajinsko-moldavijsko područje)</w:t>
      </w:r>
    </w:p>
    <w:p w:rsidR="008942AF" w:rsidRPr="00E90BF4" w:rsidRDefault="008942AF" w:rsidP="008942AF">
      <w:pPr>
        <w:pStyle w:val="Uvuenotijeloteksta"/>
        <w:spacing w:line="360" w:lineRule="auto"/>
        <w:ind w:left="0"/>
        <w:jc w:val="both"/>
        <w:rPr>
          <w:color w:val="000000"/>
          <w:sz w:val="24"/>
        </w:rPr>
      </w:pPr>
      <w:r w:rsidRPr="00E90BF4">
        <w:rPr>
          <w:iCs/>
          <w:color w:val="000000"/>
          <w:sz w:val="24"/>
        </w:rPr>
        <w:t>BOIAN------------------------------</w:t>
      </w:r>
      <w:r w:rsidRPr="00E90BF4">
        <w:rPr>
          <w:i/>
          <w:iCs/>
          <w:color w:val="000000"/>
          <w:sz w:val="24"/>
        </w:rPr>
        <w:t>-----</w:t>
      </w:r>
      <w:r w:rsidRPr="00E90BF4">
        <w:rPr>
          <w:color w:val="000000"/>
          <w:sz w:val="24"/>
        </w:rPr>
        <w:t xml:space="preserve">istočni Balkan danas </w:t>
      </w:r>
      <w:r w:rsidR="00736476" w:rsidRPr="00E90BF4">
        <w:rPr>
          <w:color w:val="000000"/>
          <w:sz w:val="24"/>
        </w:rPr>
        <w:t>R</w:t>
      </w:r>
      <w:r w:rsidRPr="00E90BF4">
        <w:rPr>
          <w:color w:val="000000"/>
          <w:sz w:val="24"/>
        </w:rPr>
        <w:t xml:space="preserve">umunjska i </w:t>
      </w:r>
      <w:r w:rsidR="00736476" w:rsidRPr="00E90BF4">
        <w:rPr>
          <w:color w:val="000000"/>
          <w:sz w:val="24"/>
        </w:rPr>
        <w:t>B</w:t>
      </w:r>
      <w:r w:rsidRPr="00E90BF4">
        <w:rPr>
          <w:color w:val="000000"/>
          <w:sz w:val="24"/>
        </w:rPr>
        <w:t>ugarska</w:t>
      </w:r>
    </w:p>
    <w:p w:rsidR="008942AF" w:rsidRPr="00E90BF4" w:rsidRDefault="008942AF" w:rsidP="008942AF">
      <w:pPr>
        <w:pStyle w:val="Uvuenotijeloteksta"/>
        <w:spacing w:line="360" w:lineRule="auto"/>
        <w:ind w:left="0"/>
        <w:jc w:val="both"/>
        <w:rPr>
          <w:color w:val="000000"/>
          <w:sz w:val="24"/>
        </w:rPr>
      </w:pPr>
      <w:r w:rsidRPr="00E90BF4">
        <w:rPr>
          <w:iCs/>
          <w:color w:val="000000"/>
          <w:sz w:val="24"/>
        </w:rPr>
        <w:t>HAM</w:t>
      </w:r>
      <w:r w:rsidRPr="00E90BF4">
        <w:rPr>
          <w:i/>
          <w:iCs/>
          <w:color w:val="000000"/>
          <w:sz w:val="24"/>
        </w:rPr>
        <w:t>A</w:t>
      </w:r>
      <w:r w:rsidRPr="00E90BF4">
        <w:rPr>
          <w:iCs/>
          <w:color w:val="000000"/>
          <w:sz w:val="24"/>
        </w:rPr>
        <w:t>NGIA</w:t>
      </w:r>
      <w:r w:rsidRPr="00E90BF4">
        <w:rPr>
          <w:color w:val="000000"/>
          <w:sz w:val="24"/>
        </w:rPr>
        <w:t>------------------------</w:t>
      </w:r>
      <w:r w:rsidRPr="00E90BF4">
        <w:rPr>
          <w:i/>
          <w:color w:val="000000"/>
          <w:sz w:val="24"/>
        </w:rPr>
        <w:t>---</w:t>
      </w:r>
      <w:r w:rsidRPr="00E90BF4">
        <w:rPr>
          <w:color w:val="000000"/>
          <w:sz w:val="24"/>
        </w:rPr>
        <w:t>-Dobruđa</w:t>
      </w:r>
    </w:p>
    <w:p w:rsidR="008942AF" w:rsidRPr="00E90BF4" w:rsidRDefault="008942AF" w:rsidP="008942AF">
      <w:pPr>
        <w:pStyle w:val="Uvuenotijeloteksta"/>
        <w:spacing w:line="360" w:lineRule="auto"/>
        <w:ind w:left="0"/>
        <w:jc w:val="both"/>
        <w:rPr>
          <w:color w:val="000000"/>
          <w:sz w:val="24"/>
        </w:rPr>
      </w:pPr>
      <w:r w:rsidRPr="00E90BF4">
        <w:rPr>
          <w:iCs/>
          <w:color w:val="000000"/>
          <w:sz w:val="24"/>
        </w:rPr>
        <w:t>VADASTRA</w:t>
      </w:r>
      <w:r w:rsidRPr="00E90BF4">
        <w:rPr>
          <w:color w:val="000000"/>
          <w:sz w:val="24"/>
        </w:rPr>
        <w:t>------------------------</w:t>
      </w:r>
      <w:r w:rsidRPr="00E90BF4">
        <w:rPr>
          <w:i/>
          <w:color w:val="000000"/>
          <w:sz w:val="24"/>
        </w:rPr>
        <w:t>---</w:t>
      </w:r>
      <w:r w:rsidRPr="00E90BF4">
        <w:rPr>
          <w:color w:val="000000"/>
          <w:sz w:val="24"/>
        </w:rPr>
        <w:t>-ukras žigosanjem</w:t>
      </w:r>
    </w:p>
    <w:p w:rsidR="008942AF" w:rsidRPr="00E90BF4" w:rsidRDefault="008942AF" w:rsidP="008942AF">
      <w:pPr>
        <w:pStyle w:val="Uvuenotijeloteksta"/>
        <w:spacing w:line="360" w:lineRule="auto"/>
        <w:ind w:left="0"/>
        <w:jc w:val="both"/>
        <w:rPr>
          <w:color w:val="000000"/>
          <w:sz w:val="24"/>
        </w:rPr>
      </w:pPr>
      <w:r w:rsidRPr="00E90BF4">
        <w:rPr>
          <w:iCs/>
          <w:color w:val="000000"/>
          <w:sz w:val="24"/>
        </w:rPr>
        <w:t>VELUŠKO-PORODINSKA</w:t>
      </w:r>
      <w:r w:rsidRPr="00E90BF4">
        <w:rPr>
          <w:color w:val="000000"/>
          <w:sz w:val="24"/>
        </w:rPr>
        <w:t xml:space="preserve"> kultura-Makedonija</w:t>
      </w:r>
    </w:p>
    <w:p w:rsidR="008942AF" w:rsidRPr="00E90BF4" w:rsidRDefault="008942AF" w:rsidP="008942AF">
      <w:pPr>
        <w:pStyle w:val="Uvuenotijeloteksta"/>
        <w:spacing w:line="360" w:lineRule="auto"/>
        <w:ind w:left="0"/>
        <w:jc w:val="both"/>
        <w:rPr>
          <w:color w:val="000000"/>
          <w:sz w:val="24"/>
        </w:rPr>
      </w:pPr>
      <w:r w:rsidRPr="00E90BF4">
        <w:rPr>
          <w:iCs/>
          <w:color w:val="000000"/>
          <w:sz w:val="24"/>
        </w:rPr>
        <w:t>KAR</w:t>
      </w:r>
      <w:r w:rsidRPr="00E90BF4">
        <w:rPr>
          <w:i/>
          <w:iCs/>
          <w:color w:val="000000"/>
          <w:sz w:val="24"/>
        </w:rPr>
        <w:t>A</w:t>
      </w:r>
      <w:r w:rsidRPr="00E90BF4">
        <w:rPr>
          <w:iCs/>
          <w:color w:val="000000"/>
          <w:sz w:val="24"/>
        </w:rPr>
        <w:t>NOVO III, VESELINOVO</w:t>
      </w:r>
      <w:r w:rsidRPr="00E90BF4">
        <w:rPr>
          <w:i/>
          <w:color w:val="000000"/>
          <w:sz w:val="24"/>
        </w:rPr>
        <w:t>--</w:t>
      </w:r>
      <w:r w:rsidRPr="00E90BF4">
        <w:rPr>
          <w:color w:val="000000"/>
          <w:sz w:val="24"/>
        </w:rPr>
        <w:t>-Grčka</w:t>
      </w:r>
    </w:p>
    <w:p w:rsidR="008942AF" w:rsidRPr="00E90BF4" w:rsidRDefault="008942AF" w:rsidP="008942AF">
      <w:pPr>
        <w:pStyle w:val="Uvuenotijeloteksta"/>
        <w:spacing w:line="360" w:lineRule="auto"/>
        <w:ind w:left="0"/>
        <w:jc w:val="both"/>
        <w:rPr>
          <w:color w:val="000000"/>
          <w:sz w:val="24"/>
        </w:rPr>
      </w:pPr>
      <w:r w:rsidRPr="00E90BF4">
        <w:rPr>
          <w:iCs/>
          <w:color w:val="000000"/>
          <w:sz w:val="24"/>
        </w:rPr>
        <w:t>DIMINI</w:t>
      </w:r>
      <w:r w:rsidRPr="00E90BF4">
        <w:rPr>
          <w:color w:val="000000"/>
          <w:sz w:val="24"/>
        </w:rPr>
        <w:t>----------------------------------U Tesaliji, 4 stupnja, evoluirati će u RAHMANI pa u LARISA   kulturu.</w:t>
      </w:r>
    </w:p>
    <w:p w:rsidR="008942AF" w:rsidRPr="00E90BF4" w:rsidRDefault="008942AF" w:rsidP="008942AF">
      <w:pPr>
        <w:pStyle w:val="Uvuenotijeloteksta"/>
        <w:spacing w:line="360" w:lineRule="auto"/>
        <w:ind w:left="0"/>
        <w:jc w:val="both"/>
        <w:rPr>
          <w:color w:val="000000"/>
          <w:sz w:val="24"/>
        </w:rPr>
      </w:pPr>
      <w:r w:rsidRPr="00E90BF4">
        <w:rPr>
          <w:iCs/>
          <w:color w:val="000000"/>
          <w:sz w:val="24"/>
        </w:rPr>
        <w:t>VINČA</w:t>
      </w:r>
      <w:r w:rsidRPr="00E90BF4">
        <w:rPr>
          <w:color w:val="000000"/>
          <w:sz w:val="24"/>
        </w:rPr>
        <w:t>-----------------------------------od Makedonije do Banata</w:t>
      </w:r>
    </w:p>
    <w:p w:rsidR="008942AF" w:rsidRPr="00E90BF4" w:rsidRDefault="008942AF" w:rsidP="008942AF">
      <w:pPr>
        <w:pStyle w:val="Uvuenotijeloteksta"/>
        <w:spacing w:line="360" w:lineRule="auto"/>
        <w:ind w:left="0"/>
        <w:jc w:val="both"/>
        <w:rPr>
          <w:i/>
          <w:iCs/>
          <w:color w:val="000000"/>
          <w:sz w:val="24"/>
        </w:rPr>
      </w:pPr>
      <w:r w:rsidRPr="00E90BF4">
        <w:rPr>
          <w:iCs/>
          <w:color w:val="000000"/>
          <w:sz w:val="24"/>
        </w:rPr>
        <w:t>BUTMIR</w:t>
      </w:r>
    </w:p>
    <w:p w:rsidR="008942AF" w:rsidRPr="00E90BF4" w:rsidRDefault="008942AF" w:rsidP="008942AF">
      <w:pPr>
        <w:pStyle w:val="Uvuenotijeloteksta"/>
        <w:spacing w:line="360" w:lineRule="auto"/>
        <w:ind w:left="0"/>
        <w:jc w:val="both"/>
        <w:rPr>
          <w:color w:val="000000"/>
          <w:sz w:val="24"/>
        </w:rPr>
      </w:pPr>
      <w:r w:rsidRPr="00E90BF4">
        <w:rPr>
          <w:iCs/>
          <w:color w:val="000000"/>
          <w:sz w:val="24"/>
        </w:rPr>
        <w:t>HVAR-LISIČIĆI</w:t>
      </w:r>
    </w:p>
    <w:p w:rsidR="008942AF" w:rsidRPr="00E90BF4" w:rsidRDefault="008942AF" w:rsidP="008942AF">
      <w:pPr>
        <w:pStyle w:val="Uvuenotijeloteksta"/>
        <w:spacing w:line="360" w:lineRule="auto"/>
        <w:ind w:left="0"/>
        <w:jc w:val="both"/>
        <w:rPr>
          <w:color w:val="000000"/>
          <w:sz w:val="24"/>
        </w:rPr>
      </w:pPr>
    </w:p>
    <w:p w:rsidR="008942AF" w:rsidRPr="00E90BF4" w:rsidRDefault="008942AF" w:rsidP="008942AF">
      <w:pPr>
        <w:pStyle w:val="Uvuenotijeloteksta"/>
        <w:spacing w:line="360" w:lineRule="auto"/>
        <w:ind w:left="0"/>
        <w:jc w:val="both"/>
        <w:rPr>
          <w:color w:val="000000"/>
          <w:sz w:val="24"/>
        </w:rPr>
      </w:pPr>
      <w:r w:rsidRPr="00E90BF4">
        <w:rPr>
          <w:b/>
          <w:bCs/>
          <w:color w:val="000000"/>
          <w:sz w:val="24"/>
          <w:u w:val="single"/>
        </w:rPr>
        <w:t>Zajedničke karakteristike</w:t>
      </w:r>
      <w:r w:rsidRPr="00E90BF4">
        <w:rPr>
          <w:color w:val="000000"/>
          <w:sz w:val="24"/>
        </w:rPr>
        <w:t xml:space="preserve">: </w:t>
      </w:r>
    </w:p>
    <w:p w:rsidR="008942AF" w:rsidRPr="00E90BF4" w:rsidRDefault="008942AF" w:rsidP="008942AF">
      <w:pPr>
        <w:pStyle w:val="Uvuenotijeloteksta"/>
        <w:spacing w:line="360" w:lineRule="auto"/>
        <w:ind w:left="0"/>
        <w:jc w:val="both"/>
        <w:rPr>
          <w:b/>
          <w:bCs/>
          <w:i/>
          <w:iCs/>
          <w:color w:val="000000"/>
          <w:sz w:val="24"/>
        </w:rPr>
      </w:pPr>
      <w:r w:rsidRPr="00E90BF4">
        <w:rPr>
          <w:b/>
          <w:bCs/>
          <w:i/>
          <w:iCs/>
          <w:color w:val="000000"/>
          <w:sz w:val="24"/>
        </w:rPr>
        <w:t>1.crno glačana keramika</w:t>
      </w:r>
    </w:p>
    <w:p w:rsidR="008942AF" w:rsidRPr="00E90BF4" w:rsidRDefault="008942AF" w:rsidP="008942AF">
      <w:pPr>
        <w:pStyle w:val="Uvuenotijeloteksta"/>
        <w:spacing w:line="360" w:lineRule="auto"/>
        <w:ind w:left="0"/>
        <w:jc w:val="both"/>
        <w:rPr>
          <w:b/>
          <w:bCs/>
          <w:i/>
          <w:iCs/>
          <w:color w:val="000000"/>
          <w:sz w:val="24"/>
        </w:rPr>
      </w:pPr>
      <w:r w:rsidRPr="00E90BF4">
        <w:rPr>
          <w:b/>
          <w:bCs/>
          <w:i/>
          <w:iCs/>
          <w:color w:val="000000"/>
          <w:sz w:val="24"/>
        </w:rPr>
        <w:t>2.ukrašavanje kaneliranjem</w:t>
      </w:r>
    </w:p>
    <w:p w:rsidR="008942AF" w:rsidRPr="00E90BF4" w:rsidRDefault="008942AF" w:rsidP="008942AF">
      <w:pPr>
        <w:pStyle w:val="Uvuenotijeloteksta"/>
        <w:spacing w:line="360" w:lineRule="auto"/>
        <w:ind w:left="0"/>
        <w:jc w:val="both"/>
        <w:rPr>
          <w:b/>
          <w:bCs/>
          <w:i/>
          <w:iCs/>
          <w:color w:val="000000"/>
          <w:sz w:val="24"/>
        </w:rPr>
      </w:pPr>
      <w:r w:rsidRPr="00E90BF4">
        <w:rPr>
          <w:b/>
          <w:bCs/>
          <w:i/>
          <w:iCs/>
          <w:color w:val="000000"/>
          <w:sz w:val="24"/>
        </w:rPr>
        <w:t>3.antropomorfna figuralna plastika</w:t>
      </w:r>
    </w:p>
    <w:p w:rsidR="008942AF" w:rsidRPr="00E90BF4" w:rsidRDefault="008942AF" w:rsidP="008942AF">
      <w:pPr>
        <w:pStyle w:val="Uvuenotijeloteksta"/>
        <w:spacing w:line="360" w:lineRule="auto"/>
        <w:ind w:left="0"/>
        <w:jc w:val="both"/>
        <w:rPr>
          <w:color w:val="000000"/>
          <w:sz w:val="24"/>
        </w:rPr>
      </w:pPr>
      <w:r w:rsidRPr="00E90BF4">
        <w:rPr>
          <w:color w:val="000000"/>
          <w:sz w:val="24"/>
        </w:rPr>
        <w:sym w:font="Wingdings" w:char="F0E0"/>
      </w:r>
      <w:r w:rsidRPr="00E90BF4">
        <w:rPr>
          <w:color w:val="000000"/>
          <w:sz w:val="24"/>
        </w:rPr>
        <w:t>predstave žena: materijalizacija kulta plodnosti, Magnae Mater o kojoj ovisimo.U kasnom neolitiku ove kulture ulaze u svoju degenerirajuću fazu, traže  se novi izrazi. Ne radi se o degeneriranju populacije, o nestajanju ljudi, oni ostaju na istom mjestu, gube se tipna obilježja koja predstavljaju osobnu kartu jedne kulture.</w:t>
      </w:r>
    </w:p>
    <w:p w:rsidR="00736476" w:rsidRPr="00E90BF4" w:rsidRDefault="00736476" w:rsidP="008942AF">
      <w:pPr>
        <w:pStyle w:val="Uvuenotijeloteksta"/>
        <w:spacing w:line="360" w:lineRule="auto"/>
        <w:ind w:left="0"/>
        <w:jc w:val="both"/>
        <w:rPr>
          <w:b/>
          <w:bCs/>
          <w:color w:val="000000"/>
          <w:sz w:val="24"/>
          <w:u w:val="single"/>
        </w:rPr>
        <w:sectPr w:rsidR="00736476" w:rsidRPr="00E90BF4" w:rsidSect="00E90BF4">
          <w:pgSz w:w="11906" w:h="16838"/>
          <w:pgMar w:top="720" w:right="720" w:bottom="720" w:left="720" w:header="708" w:footer="708" w:gutter="0"/>
          <w:cols w:space="708"/>
          <w:docGrid w:linePitch="360"/>
        </w:sectPr>
      </w:pPr>
    </w:p>
    <w:p w:rsidR="008942AF" w:rsidRPr="00E90BF4" w:rsidRDefault="008942AF" w:rsidP="008942AF">
      <w:pPr>
        <w:pStyle w:val="Uvuenotijeloteksta"/>
        <w:spacing w:line="360" w:lineRule="auto"/>
        <w:ind w:left="0"/>
        <w:jc w:val="both"/>
        <w:rPr>
          <w:b/>
          <w:bCs/>
          <w:color w:val="000000"/>
          <w:sz w:val="24"/>
          <w:u w:val="single"/>
        </w:rPr>
      </w:pPr>
      <w:r w:rsidRPr="00E90BF4">
        <w:rPr>
          <w:b/>
          <w:bCs/>
          <w:color w:val="000000"/>
          <w:sz w:val="24"/>
          <w:u w:val="single"/>
        </w:rPr>
        <w:lastRenderedPageBreak/>
        <w:t xml:space="preserve">RANOENEOLITSKE KULTURE: </w:t>
      </w:r>
    </w:p>
    <w:p w:rsidR="008942AF" w:rsidRPr="00E90BF4" w:rsidRDefault="008942AF" w:rsidP="008942AF">
      <w:pPr>
        <w:pStyle w:val="Uvuenotijeloteksta"/>
        <w:spacing w:line="360" w:lineRule="auto"/>
        <w:ind w:left="0"/>
        <w:jc w:val="both"/>
        <w:rPr>
          <w:color w:val="000000"/>
          <w:sz w:val="24"/>
        </w:rPr>
      </w:pPr>
    </w:p>
    <w:p w:rsidR="008942AF" w:rsidRPr="00E90BF4" w:rsidRDefault="008942AF" w:rsidP="008942AF">
      <w:pPr>
        <w:pStyle w:val="Uvuenotijeloteksta"/>
        <w:spacing w:line="360" w:lineRule="auto"/>
        <w:ind w:left="0"/>
        <w:jc w:val="both"/>
        <w:rPr>
          <w:color w:val="000000"/>
          <w:sz w:val="24"/>
        </w:rPr>
      </w:pPr>
      <w:r w:rsidRPr="00E90BF4">
        <w:rPr>
          <w:color w:val="000000"/>
          <w:sz w:val="24"/>
        </w:rPr>
        <w:t>1.</w:t>
      </w:r>
      <w:r w:rsidRPr="00E90BF4">
        <w:rPr>
          <w:color w:val="000000"/>
          <w:sz w:val="24"/>
        </w:rPr>
        <w:sym w:font="Symbol" w:char="F0AE"/>
      </w:r>
      <w:r w:rsidRPr="00E90BF4">
        <w:rPr>
          <w:color w:val="000000"/>
          <w:sz w:val="24"/>
        </w:rPr>
        <w:t xml:space="preserve"> </w:t>
      </w:r>
      <w:r w:rsidRPr="00E90BF4">
        <w:rPr>
          <w:b/>
          <w:bCs/>
          <w:color w:val="000000"/>
          <w:sz w:val="24"/>
        </w:rPr>
        <w:t>lengyelska</w:t>
      </w:r>
      <w:r w:rsidRPr="00E90BF4">
        <w:rPr>
          <w:color w:val="000000"/>
          <w:sz w:val="24"/>
        </w:rPr>
        <w:t xml:space="preserve"> kultura</w:t>
      </w:r>
    </w:p>
    <w:p w:rsidR="008942AF" w:rsidRPr="00E90BF4" w:rsidRDefault="008942AF" w:rsidP="008942AF">
      <w:pPr>
        <w:pStyle w:val="Uvuenotijeloteksta"/>
        <w:spacing w:line="360" w:lineRule="auto"/>
        <w:ind w:left="0"/>
        <w:jc w:val="both"/>
        <w:rPr>
          <w:color w:val="000000"/>
          <w:sz w:val="24"/>
        </w:rPr>
      </w:pPr>
      <w:r w:rsidRPr="00E90BF4">
        <w:rPr>
          <w:color w:val="000000"/>
          <w:sz w:val="24"/>
        </w:rPr>
        <w:t>2.</w:t>
      </w:r>
      <w:r w:rsidRPr="00E90BF4">
        <w:rPr>
          <w:color w:val="000000"/>
          <w:sz w:val="24"/>
        </w:rPr>
        <w:sym w:font="Symbol" w:char="F0AE"/>
      </w:r>
      <w:r w:rsidRPr="00E90BF4">
        <w:rPr>
          <w:color w:val="000000"/>
          <w:sz w:val="24"/>
        </w:rPr>
        <w:t xml:space="preserve"> </w:t>
      </w:r>
      <w:r w:rsidRPr="00E90BF4">
        <w:rPr>
          <w:b/>
          <w:bCs/>
          <w:color w:val="000000"/>
          <w:sz w:val="24"/>
        </w:rPr>
        <w:t>tiszapolgar</w:t>
      </w:r>
      <w:r w:rsidRPr="00E90BF4">
        <w:rPr>
          <w:color w:val="000000"/>
          <w:sz w:val="24"/>
        </w:rPr>
        <w:t xml:space="preserve"> (stariji stupanj) i </w:t>
      </w:r>
      <w:r w:rsidRPr="00E90BF4">
        <w:rPr>
          <w:b/>
          <w:bCs/>
          <w:color w:val="000000"/>
          <w:sz w:val="24"/>
        </w:rPr>
        <w:t>bodrogkeresztur</w:t>
      </w:r>
      <w:r w:rsidRPr="00E90BF4">
        <w:rPr>
          <w:color w:val="000000"/>
          <w:sz w:val="24"/>
        </w:rPr>
        <w:t xml:space="preserve"> (mlađi stupanj), na potiskom području; najranije eneolitske pojave               </w:t>
      </w:r>
    </w:p>
    <w:p w:rsidR="008942AF" w:rsidRPr="00E90BF4" w:rsidRDefault="008942AF" w:rsidP="008942AF">
      <w:pPr>
        <w:pStyle w:val="Uvuenotijeloteksta"/>
        <w:spacing w:line="360" w:lineRule="auto"/>
        <w:ind w:left="0"/>
        <w:jc w:val="both"/>
        <w:rPr>
          <w:color w:val="000000"/>
          <w:sz w:val="24"/>
        </w:rPr>
      </w:pPr>
      <w:r w:rsidRPr="00E90BF4">
        <w:rPr>
          <w:color w:val="000000"/>
          <w:sz w:val="24"/>
        </w:rPr>
        <w:t>3.</w:t>
      </w:r>
      <w:r w:rsidRPr="00E90BF4">
        <w:rPr>
          <w:color w:val="000000"/>
          <w:sz w:val="24"/>
        </w:rPr>
        <w:sym w:font="Symbol" w:char="F0AE"/>
      </w:r>
      <w:r w:rsidRPr="00E90BF4">
        <w:rPr>
          <w:color w:val="000000"/>
          <w:sz w:val="24"/>
        </w:rPr>
        <w:t xml:space="preserve"> kulture na osnovi </w:t>
      </w:r>
      <w:r w:rsidRPr="00E90BF4">
        <w:rPr>
          <w:b/>
          <w:bCs/>
          <w:color w:val="000000"/>
          <w:sz w:val="24"/>
        </w:rPr>
        <w:t xml:space="preserve">boian </w:t>
      </w:r>
      <w:r w:rsidRPr="00E90BF4">
        <w:rPr>
          <w:color w:val="000000"/>
          <w:sz w:val="24"/>
        </w:rPr>
        <w:t xml:space="preserve">kulture: </w:t>
      </w:r>
    </w:p>
    <w:p w:rsidR="008942AF" w:rsidRPr="00E90BF4" w:rsidRDefault="008942AF" w:rsidP="008942AF">
      <w:pPr>
        <w:pStyle w:val="Uvuenotijeloteksta"/>
        <w:spacing w:line="360" w:lineRule="auto"/>
        <w:ind w:left="0"/>
        <w:jc w:val="both"/>
        <w:rPr>
          <w:color w:val="000000"/>
          <w:sz w:val="24"/>
        </w:rPr>
      </w:pPr>
      <w:r w:rsidRPr="00E90BF4">
        <w:rPr>
          <w:color w:val="000000"/>
          <w:sz w:val="24"/>
        </w:rPr>
        <w:t xml:space="preserve">            a) </w:t>
      </w:r>
      <w:r w:rsidRPr="00E90BF4">
        <w:rPr>
          <w:b/>
          <w:bCs/>
          <w:color w:val="000000"/>
          <w:sz w:val="24"/>
        </w:rPr>
        <w:t>gumelnita</w:t>
      </w:r>
      <w:r w:rsidRPr="00E90BF4">
        <w:rPr>
          <w:color w:val="000000"/>
          <w:sz w:val="24"/>
        </w:rPr>
        <w:t xml:space="preserve"> (varna)</w:t>
      </w:r>
    </w:p>
    <w:p w:rsidR="008942AF" w:rsidRPr="00E90BF4" w:rsidRDefault="008942AF" w:rsidP="008942AF">
      <w:pPr>
        <w:pStyle w:val="Uvuenotijeloteksta"/>
        <w:spacing w:line="360" w:lineRule="auto"/>
        <w:ind w:left="0"/>
        <w:jc w:val="both"/>
        <w:rPr>
          <w:b/>
          <w:bCs/>
          <w:color w:val="000000"/>
          <w:sz w:val="24"/>
        </w:rPr>
      </w:pPr>
      <w:r w:rsidRPr="00E90BF4">
        <w:rPr>
          <w:color w:val="000000"/>
          <w:sz w:val="24"/>
        </w:rPr>
        <w:t xml:space="preserve">            b) </w:t>
      </w:r>
      <w:r w:rsidRPr="00E90BF4">
        <w:rPr>
          <w:b/>
          <w:bCs/>
          <w:color w:val="000000"/>
          <w:sz w:val="24"/>
        </w:rPr>
        <w:t>salcuta</w:t>
      </w:r>
    </w:p>
    <w:p w:rsidR="008942AF" w:rsidRPr="00E90BF4" w:rsidRDefault="008942AF" w:rsidP="008942AF">
      <w:pPr>
        <w:pStyle w:val="Uvuenotijeloteksta"/>
        <w:spacing w:line="360" w:lineRule="auto"/>
        <w:ind w:left="0"/>
        <w:jc w:val="both"/>
        <w:rPr>
          <w:color w:val="000000"/>
          <w:sz w:val="24"/>
        </w:rPr>
      </w:pPr>
      <w:r w:rsidRPr="00E90BF4">
        <w:rPr>
          <w:color w:val="000000"/>
          <w:sz w:val="24"/>
        </w:rPr>
        <w:t>4.</w:t>
      </w:r>
      <w:r w:rsidRPr="00E90BF4">
        <w:rPr>
          <w:color w:val="000000"/>
          <w:sz w:val="24"/>
        </w:rPr>
        <w:sym w:font="Symbol" w:char="F0AE"/>
      </w:r>
      <w:r w:rsidRPr="00E90BF4">
        <w:rPr>
          <w:color w:val="000000"/>
          <w:sz w:val="24"/>
        </w:rPr>
        <w:t xml:space="preserve"> </w:t>
      </w:r>
      <w:r w:rsidRPr="00E90BF4">
        <w:rPr>
          <w:b/>
          <w:bCs/>
          <w:color w:val="000000"/>
          <w:sz w:val="24"/>
        </w:rPr>
        <w:t>vinča</w:t>
      </w:r>
      <w:r w:rsidRPr="00E90BF4">
        <w:rPr>
          <w:color w:val="000000"/>
          <w:sz w:val="24"/>
        </w:rPr>
        <w:t>-uže područje srbije i šumadije</w:t>
      </w:r>
    </w:p>
    <w:p w:rsidR="008942AF" w:rsidRPr="00E90BF4" w:rsidRDefault="008942AF" w:rsidP="008942AF">
      <w:pPr>
        <w:pStyle w:val="Uvuenotijeloteksta"/>
        <w:spacing w:line="360" w:lineRule="auto"/>
        <w:ind w:left="0"/>
        <w:jc w:val="both"/>
        <w:rPr>
          <w:color w:val="000000"/>
          <w:sz w:val="24"/>
        </w:rPr>
      </w:pPr>
      <w:r w:rsidRPr="00E90BF4">
        <w:rPr>
          <w:color w:val="000000"/>
          <w:sz w:val="24"/>
        </w:rPr>
        <w:t>5.</w:t>
      </w:r>
      <w:r w:rsidRPr="00E90BF4">
        <w:rPr>
          <w:color w:val="000000"/>
          <w:sz w:val="24"/>
        </w:rPr>
        <w:sym w:font="Symbol" w:char="F0AE"/>
      </w:r>
      <w:r w:rsidRPr="00E90BF4">
        <w:rPr>
          <w:color w:val="000000"/>
          <w:sz w:val="24"/>
        </w:rPr>
        <w:t xml:space="preserve"> </w:t>
      </w:r>
      <w:r w:rsidRPr="00E90BF4">
        <w:rPr>
          <w:b/>
          <w:bCs/>
          <w:color w:val="000000"/>
          <w:sz w:val="24"/>
        </w:rPr>
        <w:t>lisičići-hvar</w:t>
      </w:r>
      <w:r w:rsidRPr="00E90BF4">
        <w:rPr>
          <w:color w:val="000000"/>
          <w:sz w:val="24"/>
        </w:rPr>
        <w:t>, ne nestaje</w:t>
      </w:r>
    </w:p>
    <w:p w:rsidR="008942AF" w:rsidRPr="00E90BF4" w:rsidRDefault="008942AF" w:rsidP="008942AF">
      <w:pPr>
        <w:pStyle w:val="Uvuenotijeloteksta"/>
        <w:spacing w:line="360" w:lineRule="auto"/>
        <w:ind w:left="0"/>
        <w:jc w:val="both"/>
        <w:rPr>
          <w:color w:val="000000"/>
          <w:sz w:val="24"/>
        </w:rPr>
      </w:pPr>
      <w:r w:rsidRPr="00E90BF4">
        <w:rPr>
          <w:color w:val="000000"/>
          <w:sz w:val="24"/>
        </w:rPr>
        <w:t>6.</w:t>
      </w:r>
      <w:r w:rsidRPr="00E90BF4">
        <w:rPr>
          <w:color w:val="000000"/>
          <w:sz w:val="24"/>
        </w:rPr>
        <w:sym w:font="Symbol" w:char="F0AE"/>
      </w:r>
      <w:r w:rsidRPr="00E90BF4">
        <w:rPr>
          <w:color w:val="000000"/>
          <w:sz w:val="24"/>
        </w:rPr>
        <w:t xml:space="preserve"> </w:t>
      </w:r>
      <w:r w:rsidRPr="00E90BF4">
        <w:rPr>
          <w:b/>
          <w:bCs/>
          <w:color w:val="000000"/>
          <w:sz w:val="24"/>
        </w:rPr>
        <w:t>butmir</w:t>
      </w:r>
      <w:r w:rsidRPr="00E90BF4">
        <w:rPr>
          <w:color w:val="000000"/>
          <w:sz w:val="24"/>
        </w:rPr>
        <w:t xml:space="preserve"> –gubi se spiraloidni i trakasti ukras </w:t>
      </w:r>
    </w:p>
    <w:p w:rsidR="008942AF" w:rsidRPr="00E90BF4" w:rsidRDefault="008942AF" w:rsidP="008942AF">
      <w:pPr>
        <w:pStyle w:val="Uvuenotijeloteksta"/>
        <w:spacing w:line="360" w:lineRule="auto"/>
        <w:ind w:left="0"/>
        <w:jc w:val="both"/>
        <w:rPr>
          <w:b/>
          <w:bCs/>
          <w:color w:val="000000"/>
          <w:sz w:val="24"/>
        </w:rPr>
      </w:pPr>
      <w:r w:rsidRPr="00E90BF4">
        <w:rPr>
          <w:color w:val="000000"/>
          <w:sz w:val="24"/>
        </w:rPr>
        <w:t>7.</w:t>
      </w:r>
      <w:r w:rsidRPr="00E90BF4">
        <w:rPr>
          <w:color w:val="000000"/>
          <w:sz w:val="24"/>
        </w:rPr>
        <w:sym w:font="Symbol" w:char="F0AE"/>
      </w:r>
      <w:r w:rsidRPr="00E90BF4">
        <w:rPr>
          <w:color w:val="000000"/>
          <w:sz w:val="24"/>
        </w:rPr>
        <w:t xml:space="preserve"> ¾  4.tisućljeće</w:t>
      </w:r>
      <w:r w:rsidRPr="00E90BF4">
        <w:rPr>
          <w:color w:val="000000"/>
          <w:sz w:val="24"/>
        </w:rPr>
        <w:sym w:font="Symbol" w:char="F0AE"/>
      </w:r>
      <w:r w:rsidRPr="00E90BF4">
        <w:rPr>
          <w:color w:val="000000"/>
          <w:sz w:val="24"/>
        </w:rPr>
        <w:t xml:space="preserve">još traje </w:t>
      </w:r>
      <w:r w:rsidRPr="00E90BF4">
        <w:rPr>
          <w:b/>
          <w:bCs/>
          <w:color w:val="000000"/>
          <w:sz w:val="24"/>
        </w:rPr>
        <w:t>halkolitik  Anadolije</w:t>
      </w:r>
    </w:p>
    <w:p w:rsidR="008942AF" w:rsidRPr="00E90BF4" w:rsidRDefault="008942AF" w:rsidP="008942AF">
      <w:pPr>
        <w:pStyle w:val="Uvuenotijeloteksta"/>
        <w:spacing w:line="360" w:lineRule="auto"/>
        <w:ind w:left="0"/>
        <w:jc w:val="both"/>
        <w:rPr>
          <w:b/>
          <w:bCs/>
          <w:color w:val="000000"/>
          <w:sz w:val="24"/>
        </w:rPr>
      </w:pPr>
    </w:p>
    <w:p w:rsidR="008942AF" w:rsidRPr="00E90BF4" w:rsidRDefault="008942AF" w:rsidP="008942AF">
      <w:pPr>
        <w:pStyle w:val="Uvuenotijeloteksta"/>
        <w:spacing w:line="360" w:lineRule="auto"/>
        <w:ind w:left="0"/>
        <w:jc w:val="both"/>
        <w:rPr>
          <w:color w:val="000000"/>
          <w:sz w:val="24"/>
        </w:rPr>
      </w:pPr>
      <w:r w:rsidRPr="00E90BF4">
        <w:rPr>
          <w:color w:val="000000"/>
          <w:sz w:val="24"/>
        </w:rPr>
        <w:t xml:space="preserve">Na ovako složenu sliku prodiru te stepske pojave: </w:t>
      </w:r>
    </w:p>
    <w:p w:rsidR="008942AF" w:rsidRPr="00E90BF4" w:rsidRDefault="008942AF" w:rsidP="008942AF">
      <w:pPr>
        <w:pStyle w:val="Uvuenotijeloteksta"/>
        <w:spacing w:line="360" w:lineRule="auto"/>
        <w:ind w:left="0"/>
        <w:jc w:val="both"/>
        <w:rPr>
          <w:color w:val="000000"/>
          <w:sz w:val="24"/>
        </w:rPr>
      </w:pPr>
      <w:r w:rsidRPr="00E90BF4">
        <w:rPr>
          <w:color w:val="000000"/>
          <w:sz w:val="24"/>
        </w:rPr>
        <w:t>-DECIA MURESULUI</w:t>
      </w:r>
      <w:r w:rsidR="006E2FC6" w:rsidRPr="00E90BF4">
        <w:rPr>
          <w:color w:val="000000"/>
          <w:sz w:val="24"/>
        </w:rPr>
        <w:t xml:space="preserve"> (Deća Murešului)</w:t>
      </w:r>
      <w:r w:rsidRPr="00E90BF4">
        <w:rPr>
          <w:color w:val="000000"/>
          <w:sz w:val="24"/>
        </w:rPr>
        <w:t>-Transilvanija</w:t>
      </w:r>
    </w:p>
    <w:p w:rsidR="008942AF" w:rsidRPr="00E90BF4" w:rsidRDefault="008942AF" w:rsidP="008942AF">
      <w:pPr>
        <w:pStyle w:val="Uvuenotijeloteksta"/>
        <w:spacing w:line="360" w:lineRule="auto"/>
        <w:ind w:left="0"/>
        <w:jc w:val="both"/>
        <w:rPr>
          <w:color w:val="000000"/>
          <w:sz w:val="24"/>
        </w:rPr>
      </w:pPr>
      <w:r w:rsidRPr="00E90BF4">
        <w:rPr>
          <w:color w:val="000000"/>
          <w:sz w:val="24"/>
        </w:rPr>
        <w:t>-HORODISTEA FOLTESTI</w:t>
      </w:r>
      <w:r w:rsidR="006E2FC6" w:rsidRPr="00E90BF4">
        <w:rPr>
          <w:color w:val="000000"/>
          <w:sz w:val="24"/>
        </w:rPr>
        <w:t xml:space="preserve"> (Horodište Foltešti)</w:t>
      </w:r>
    </w:p>
    <w:p w:rsidR="008942AF" w:rsidRPr="00E90BF4" w:rsidRDefault="008942AF" w:rsidP="008942AF">
      <w:pPr>
        <w:pStyle w:val="Uvuenotijeloteksta"/>
        <w:spacing w:line="360" w:lineRule="auto"/>
        <w:ind w:left="0"/>
        <w:jc w:val="both"/>
        <w:rPr>
          <w:color w:val="000000"/>
          <w:sz w:val="24"/>
        </w:rPr>
      </w:pPr>
      <w:r w:rsidRPr="00E90BF4">
        <w:rPr>
          <w:color w:val="000000"/>
          <w:sz w:val="24"/>
        </w:rPr>
        <w:t>-HAMANGIA-CERNA VODA/EZERO</w:t>
      </w:r>
    </w:p>
    <w:p w:rsidR="008942AF" w:rsidRPr="00E90BF4" w:rsidRDefault="008942AF" w:rsidP="008942AF">
      <w:pPr>
        <w:pStyle w:val="Uvuenotijeloteksta"/>
        <w:spacing w:line="360" w:lineRule="auto"/>
        <w:ind w:left="0"/>
        <w:jc w:val="both"/>
        <w:rPr>
          <w:b/>
          <w:bCs/>
          <w:color w:val="000000"/>
          <w:sz w:val="24"/>
          <w:u w:val="single"/>
        </w:rPr>
      </w:pPr>
    </w:p>
    <w:p w:rsidR="00A43C11" w:rsidRPr="00E90BF4" w:rsidRDefault="00A43C11" w:rsidP="008942AF">
      <w:pPr>
        <w:pStyle w:val="Uvuenotijeloteksta"/>
        <w:spacing w:line="360" w:lineRule="auto"/>
        <w:ind w:left="0"/>
        <w:jc w:val="both"/>
        <w:rPr>
          <w:b/>
          <w:bCs/>
          <w:color w:val="000000"/>
          <w:sz w:val="24"/>
          <w:u w:val="single"/>
        </w:rPr>
        <w:sectPr w:rsidR="00A43C11" w:rsidRPr="00E90BF4" w:rsidSect="00E90BF4">
          <w:pgSz w:w="11906" w:h="16838"/>
          <w:pgMar w:top="720" w:right="720" w:bottom="720" w:left="720" w:header="708" w:footer="708" w:gutter="0"/>
          <w:cols w:space="708"/>
          <w:docGrid w:linePitch="360"/>
        </w:sectPr>
      </w:pPr>
    </w:p>
    <w:p w:rsidR="00DA6BF1" w:rsidRPr="00E90BF4" w:rsidRDefault="00DA6BF1" w:rsidP="00DA6BF1">
      <w:pPr>
        <w:pStyle w:val="Uvuenotijeloteksta"/>
        <w:spacing w:line="360" w:lineRule="auto"/>
        <w:ind w:left="0"/>
        <w:jc w:val="both"/>
        <w:rPr>
          <w:b/>
          <w:bCs/>
          <w:iCs/>
          <w:sz w:val="24"/>
        </w:rPr>
      </w:pPr>
      <w:r w:rsidRPr="00E90BF4">
        <w:rPr>
          <w:b/>
          <w:bCs/>
          <w:iCs/>
          <w:sz w:val="24"/>
        </w:rPr>
        <w:lastRenderedPageBreak/>
        <w:t>INDOEUROPLJANI</w:t>
      </w:r>
    </w:p>
    <w:p w:rsidR="00DA6BF1" w:rsidRPr="00E90BF4" w:rsidRDefault="00DA6BF1" w:rsidP="00DA6BF1">
      <w:pPr>
        <w:pStyle w:val="Uvuenotijeloteksta"/>
        <w:spacing w:line="360" w:lineRule="auto"/>
        <w:ind w:left="0"/>
        <w:jc w:val="both"/>
        <w:rPr>
          <w:sz w:val="24"/>
        </w:rPr>
      </w:pPr>
      <w:r w:rsidRPr="00E90BF4">
        <w:rPr>
          <w:sz w:val="24"/>
        </w:rPr>
        <w:t xml:space="preserve">Jedna od najstarijih stepskih populacija: </w:t>
      </w:r>
    </w:p>
    <w:p w:rsidR="00DA6BF1" w:rsidRPr="00E90BF4" w:rsidRDefault="00DA6BF1" w:rsidP="00DA6BF1">
      <w:pPr>
        <w:spacing w:line="360" w:lineRule="auto"/>
        <w:ind w:firstLine="709"/>
        <w:jc w:val="both"/>
      </w:pPr>
      <w:r w:rsidRPr="00E90BF4">
        <w:t>Ovaj problem prva je prepoznala lingvistika (arheologija se kasno uključila jer nije imala arheološku građu). Uočeno je da postoji čitav niz sličnih naziva za iste pojmove rodbinskih veza, brojeve, statuse, biljke, itd. te da postoje sličnosti u strukturi samih jezika. Tokom povijesti je prihvaćena teza da se svi jezici dijele u dvije grupe: istočnu (</w:t>
      </w:r>
      <w:r w:rsidRPr="00E90BF4">
        <w:rPr>
          <w:i/>
        </w:rPr>
        <w:t>satemsku</w:t>
      </w:r>
      <w:r w:rsidRPr="00E90BF4">
        <w:t>: indijski, romski, staroperzijski, partski, slavenski, albanski...) i zapadnu (</w:t>
      </w:r>
      <w:r w:rsidRPr="00E90BF4">
        <w:rPr>
          <w:i/>
        </w:rPr>
        <w:t>centumsku</w:t>
      </w:r>
      <w:r w:rsidRPr="00E90BF4">
        <w:t xml:space="preserve">: keltski, italski, germanski, grčki). Prvo se mislilo da je razlog tome jedan prajezik (time se došlo i do drugih krivih zaključaka), no nova teorija kaže da su indoeuropljani zapravo bili velik broj pokretnih zajednica,  koje su se dodirivale i da je to uvjetovalo sličnosti u jeziku (nastale radi prevladavanja govornih razlika; stvaranjem zajedničkih formi i riječi). Pitanje, a na koje arheologija treba dati odgovor, je kada je i gdje došlo do integracije skupina, a time i jezika. U neolitu nije moglo doći do toga, jer su kulture vrlo statične, vezane su uz zemlju (poljoprivreda), pa se ne kreću velikim prostorom. Kako migracije završavaju početkom brončanog doba, logičan je odgovor da su migracije počele tijekom eneolita, kada se brojne populacije koje su se bavile stočarstvom sele bez nekog cilja iz prostora južnoruskih stepa (najveći prodor je bio krajem eneolita i početkom brončanog doba). </w:t>
      </w:r>
    </w:p>
    <w:p w:rsidR="00DA6BF1" w:rsidRPr="00E90BF4" w:rsidRDefault="00DA6BF1" w:rsidP="00DA6BF1">
      <w:pPr>
        <w:pStyle w:val="Uvuenotijeloteksta"/>
        <w:spacing w:line="360" w:lineRule="auto"/>
        <w:ind w:left="0"/>
        <w:jc w:val="both"/>
        <w:rPr>
          <w:sz w:val="24"/>
        </w:rPr>
      </w:pPr>
    </w:p>
    <w:p w:rsidR="00DA6BF1" w:rsidRPr="00E90BF4" w:rsidRDefault="00DA6BF1" w:rsidP="00DA6BF1">
      <w:pPr>
        <w:pStyle w:val="Uvuenotijeloteksta"/>
        <w:spacing w:line="360" w:lineRule="auto"/>
        <w:ind w:left="0"/>
        <w:jc w:val="both"/>
        <w:rPr>
          <w:color w:val="800080"/>
          <w:sz w:val="24"/>
        </w:rPr>
      </w:pPr>
      <w:r w:rsidRPr="00E90BF4">
        <w:rPr>
          <w:b/>
          <w:bCs/>
          <w:color w:val="800080"/>
          <w:sz w:val="24"/>
        </w:rPr>
        <w:t>1.nekropole marinpoljskog tipa</w:t>
      </w:r>
    </w:p>
    <w:p w:rsidR="00DA6BF1" w:rsidRPr="00E90BF4" w:rsidRDefault="00DA6BF1" w:rsidP="00DA6BF1">
      <w:pPr>
        <w:pStyle w:val="Uvuenotijeloteksta"/>
        <w:spacing w:line="360" w:lineRule="auto"/>
        <w:ind w:left="0"/>
        <w:jc w:val="both"/>
        <w:rPr>
          <w:sz w:val="24"/>
        </w:rPr>
      </w:pPr>
      <w:r w:rsidRPr="00E90BF4">
        <w:rPr>
          <w:sz w:val="24"/>
        </w:rPr>
        <w:t>prva nekropola istraživana 1920-1930, dugo je bila poseban fenomen kojeg nije bilo moguće smjestiti ni kronološki ni kulturno. Ona pripada zajednicama koje u ekonomskom smislu nisu na višem razvojnom stupnju od lovačko sakupljačke privrede</w:t>
      </w:r>
      <w:r w:rsidRPr="00E90BF4">
        <w:rPr>
          <w:sz w:val="24"/>
        </w:rPr>
        <w:sym w:font="Symbol" w:char="F0AE"/>
      </w:r>
      <w:r w:rsidRPr="00E90BF4">
        <w:rPr>
          <w:sz w:val="24"/>
        </w:rPr>
        <w:t>mobilne populacije.</w:t>
      </w:r>
    </w:p>
    <w:p w:rsidR="00DA6BF1" w:rsidRPr="00E90BF4" w:rsidRDefault="00DA6BF1" w:rsidP="00DA6BF1">
      <w:pPr>
        <w:pStyle w:val="Uvuenotijeloteksta"/>
        <w:spacing w:line="360" w:lineRule="auto"/>
        <w:ind w:left="0"/>
        <w:jc w:val="both"/>
        <w:rPr>
          <w:sz w:val="24"/>
        </w:rPr>
      </w:pPr>
      <w:r w:rsidRPr="00E90BF4">
        <w:rPr>
          <w:b/>
          <w:bCs/>
          <w:sz w:val="24"/>
          <w:u w:val="single"/>
        </w:rPr>
        <w:t>Način pokapanja</w:t>
      </w:r>
      <w:r w:rsidRPr="00E90BF4">
        <w:rPr>
          <w:sz w:val="24"/>
        </w:rPr>
        <w:t>: dugačke grobne jame, pokojnici se zasipaju crvenom bojom (isto značenje kao i oker kod drugih stepskih populacija-boja života). Uporeba boje (OKER/CRVENA), datira još iz paleolitika, empirijska veza između boje i života: istjecanje krvi</w:t>
      </w:r>
      <w:r w:rsidRPr="00E90BF4">
        <w:rPr>
          <w:sz w:val="24"/>
        </w:rPr>
        <w:sym w:font="Wingdings" w:char="F0E0"/>
      </w:r>
      <w:r w:rsidRPr="00E90BF4">
        <w:rPr>
          <w:sz w:val="24"/>
        </w:rPr>
        <w:t xml:space="preserve">istjecanje života; mrtvačko bljedilo, na ovaj način posipanjem vraća se prirodna boja. Pokojnici su položeni u zgrčenom položaju na lijevi ili desni bok, mogu biti i na leđima s nogama prema prsima.U ovim grobovima gotovo uopće </w:t>
      </w:r>
      <w:r w:rsidRPr="00E90BF4">
        <w:rPr>
          <w:b/>
          <w:bCs/>
          <w:sz w:val="24"/>
        </w:rPr>
        <w:t>nema keramike</w:t>
      </w:r>
      <w:r w:rsidRPr="00E90BF4">
        <w:rPr>
          <w:sz w:val="24"/>
        </w:rPr>
        <w:t xml:space="preserve">, već se redovito javljaju </w:t>
      </w:r>
      <w:r w:rsidRPr="00E90BF4">
        <w:rPr>
          <w:b/>
          <w:bCs/>
          <w:sz w:val="24"/>
        </w:rPr>
        <w:t>veliki noževi</w:t>
      </w:r>
      <w:r w:rsidRPr="00E90BF4">
        <w:rPr>
          <w:sz w:val="24"/>
        </w:rPr>
        <w:t xml:space="preserve"> od tesanog kamena, </w:t>
      </w:r>
      <w:r w:rsidRPr="00E90BF4">
        <w:rPr>
          <w:b/>
          <w:bCs/>
          <w:sz w:val="24"/>
        </w:rPr>
        <w:t>perle</w:t>
      </w:r>
      <w:r w:rsidRPr="00E90BF4">
        <w:rPr>
          <w:sz w:val="24"/>
        </w:rPr>
        <w:t xml:space="preserve"> i karakteristična vrsta </w:t>
      </w:r>
      <w:r w:rsidRPr="00E90BF4">
        <w:rPr>
          <w:b/>
          <w:bCs/>
          <w:sz w:val="24"/>
        </w:rPr>
        <w:t>buzdovana</w:t>
      </w:r>
      <w:r w:rsidRPr="00E90BF4">
        <w:rPr>
          <w:sz w:val="24"/>
        </w:rPr>
        <w:t>( južno ruske stepe)</w:t>
      </w:r>
    </w:p>
    <w:p w:rsidR="00DA6BF1" w:rsidRPr="00E90BF4" w:rsidRDefault="00DA6BF1" w:rsidP="00DA6BF1">
      <w:pPr>
        <w:pStyle w:val="Uvuenotijeloteksta"/>
        <w:spacing w:line="360" w:lineRule="auto"/>
        <w:ind w:left="0"/>
        <w:jc w:val="both"/>
        <w:rPr>
          <w:b/>
          <w:bCs/>
          <w:color w:val="800080"/>
          <w:sz w:val="24"/>
        </w:rPr>
      </w:pPr>
    </w:p>
    <w:p w:rsidR="00DA6BF1" w:rsidRPr="00E90BF4" w:rsidRDefault="00DA6BF1" w:rsidP="00DA6BF1">
      <w:pPr>
        <w:pStyle w:val="Uvuenotijeloteksta"/>
        <w:spacing w:line="360" w:lineRule="auto"/>
        <w:ind w:left="0"/>
        <w:jc w:val="both"/>
        <w:rPr>
          <w:color w:val="000000"/>
          <w:sz w:val="24"/>
        </w:rPr>
      </w:pPr>
      <w:r w:rsidRPr="00E90BF4">
        <w:rPr>
          <w:b/>
          <w:bCs/>
          <w:color w:val="800080"/>
          <w:sz w:val="24"/>
        </w:rPr>
        <w:t>2.jamna kultura</w:t>
      </w:r>
    </w:p>
    <w:p w:rsidR="00DA6BF1" w:rsidRPr="00E90BF4" w:rsidRDefault="00DA6BF1" w:rsidP="00DA6BF1">
      <w:pPr>
        <w:pStyle w:val="Uvuenotijeloteksta"/>
        <w:spacing w:line="360" w:lineRule="auto"/>
        <w:ind w:left="0"/>
        <w:jc w:val="both"/>
        <w:rPr>
          <w:color w:val="000000"/>
          <w:sz w:val="24"/>
        </w:rPr>
      </w:pPr>
      <w:r w:rsidRPr="00E90BF4">
        <w:rPr>
          <w:color w:val="000000"/>
          <w:sz w:val="24"/>
        </w:rPr>
        <w:t>-pit grave, grubengrave, kurgan kultura(M.Gimbutas)</w:t>
      </w:r>
    </w:p>
    <w:p w:rsidR="00DA6BF1" w:rsidRPr="00E90BF4" w:rsidRDefault="00DA6BF1" w:rsidP="00DA6BF1">
      <w:pPr>
        <w:pStyle w:val="Uvuenotijeloteksta"/>
        <w:spacing w:line="360" w:lineRule="auto"/>
        <w:ind w:left="0"/>
        <w:jc w:val="both"/>
        <w:rPr>
          <w:color w:val="000000"/>
          <w:sz w:val="24"/>
        </w:rPr>
      </w:pPr>
      <w:r w:rsidRPr="00E90BF4">
        <w:rPr>
          <w:color w:val="000000"/>
          <w:sz w:val="24"/>
        </w:rPr>
        <w:t>-ovaj termin obuhvaća sva pokapanja pod tumulima</w:t>
      </w:r>
    </w:p>
    <w:p w:rsidR="00DA6BF1" w:rsidRPr="00E90BF4" w:rsidRDefault="00DA6BF1" w:rsidP="00DA6BF1">
      <w:pPr>
        <w:pStyle w:val="Uvuenotijeloteksta"/>
        <w:spacing w:line="360" w:lineRule="auto"/>
        <w:ind w:left="0"/>
        <w:jc w:val="both"/>
        <w:rPr>
          <w:color w:val="000000"/>
          <w:sz w:val="24"/>
        </w:rPr>
      </w:pPr>
      <w:r w:rsidRPr="00E90BF4">
        <w:rPr>
          <w:color w:val="000000"/>
          <w:sz w:val="24"/>
        </w:rPr>
        <w:t>-južnoruske-crnomorske stepe</w:t>
      </w:r>
    </w:p>
    <w:p w:rsidR="00DA6BF1" w:rsidRPr="00E90BF4" w:rsidRDefault="00DA6BF1" w:rsidP="00DA6BF1">
      <w:pPr>
        <w:pStyle w:val="Uvuenotijeloteksta"/>
        <w:spacing w:line="360" w:lineRule="auto"/>
        <w:ind w:left="0"/>
        <w:jc w:val="both"/>
        <w:rPr>
          <w:color w:val="000000"/>
          <w:sz w:val="24"/>
        </w:rPr>
      </w:pPr>
      <w:r w:rsidRPr="00E90BF4">
        <w:rPr>
          <w:color w:val="000000"/>
          <w:sz w:val="24"/>
        </w:rPr>
        <w:t xml:space="preserve">-niz varijanti u kulturi, no mogu se obuhvatiti 2 kronološke faze: </w:t>
      </w:r>
    </w:p>
    <w:p w:rsidR="00DA6BF1" w:rsidRPr="00E90BF4" w:rsidRDefault="00DA6BF1" w:rsidP="00DA6BF1">
      <w:pPr>
        <w:pStyle w:val="Uvuenotijeloteksta"/>
        <w:spacing w:line="360" w:lineRule="auto"/>
        <w:ind w:left="0"/>
        <w:jc w:val="both"/>
        <w:rPr>
          <w:color w:val="000000"/>
          <w:sz w:val="24"/>
        </w:rPr>
      </w:pPr>
      <w:r w:rsidRPr="00E90BF4">
        <w:rPr>
          <w:color w:val="000000"/>
          <w:sz w:val="24"/>
        </w:rPr>
        <w:t>1.jamna (tumul, pokop u grobnoj prostoriji koja je ukopana ispod razine zdravice)</w:t>
      </w:r>
    </w:p>
    <w:p w:rsidR="00DA6BF1" w:rsidRPr="00E90BF4" w:rsidRDefault="00DA6BF1" w:rsidP="00DA6BF1">
      <w:pPr>
        <w:pStyle w:val="Uvuenotijeloteksta"/>
        <w:spacing w:line="360" w:lineRule="auto"/>
        <w:ind w:left="0"/>
        <w:jc w:val="both"/>
        <w:rPr>
          <w:color w:val="000000"/>
          <w:sz w:val="24"/>
        </w:rPr>
      </w:pPr>
      <w:r w:rsidRPr="00E90BF4">
        <w:rPr>
          <w:color w:val="000000"/>
          <w:sz w:val="24"/>
        </w:rPr>
        <w:t>2. katakomba</w:t>
      </w:r>
    </w:p>
    <w:p w:rsidR="00DA6BF1" w:rsidRPr="00E90BF4" w:rsidRDefault="00DA6BF1" w:rsidP="00DA6BF1">
      <w:pPr>
        <w:pStyle w:val="Uvuenotijeloteksta"/>
        <w:spacing w:line="360" w:lineRule="auto"/>
        <w:ind w:left="0"/>
        <w:jc w:val="both"/>
        <w:rPr>
          <w:color w:val="000000"/>
          <w:sz w:val="24"/>
        </w:rPr>
      </w:pPr>
      <w:r w:rsidRPr="00E90BF4">
        <w:rPr>
          <w:color w:val="000000"/>
          <w:sz w:val="24"/>
        </w:rPr>
        <w:lastRenderedPageBreak/>
        <w:sym w:font="Wingdings" w:char="F0E0"/>
      </w:r>
      <w:r w:rsidRPr="00E90BF4">
        <w:rPr>
          <w:color w:val="000000"/>
          <w:sz w:val="24"/>
        </w:rPr>
        <w:t>u obje faze pokapanje u zgrčenom položaju uz uporabu okera; u najvećem broju grobova više soba</w:t>
      </w:r>
      <w:r w:rsidRPr="00E90BF4">
        <w:rPr>
          <w:b/>
          <w:color w:val="000000"/>
          <w:sz w:val="24"/>
        </w:rPr>
        <w:sym w:font="Symbol" w:char="F0AE"/>
      </w:r>
      <w:r w:rsidRPr="00E90BF4">
        <w:rPr>
          <w:color w:val="000000"/>
          <w:sz w:val="24"/>
        </w:rPr>
        <w:t xml:space="preserve">porodične grobnice u okviru rodovskog društvenog uređenja; </w:t>
      </w:r>
    </w:p>
    <w:p w:rsidR="00DA6BF1" w:rsidRPr="00E90BF4" w:rsidRDefault="00DA6BF1" w:rsidP="00DA6BF1">
      <w:pPr>
        <w:pStyle w:val="Uvuenotijeloteksta"/>
        <w:spacing w:line="360" w:lineRule="auto"/>
        <w:ind w:left="0"/>
        <w:jc w:val="both"/>
        <w:rPr>
          <w:color w:val="000000"/>
          <w:sz w:val="24"/>
        </w:rPr>
      </w:pPr>
      <w:r w:rsidRPr="00E90BF4">
        <w:rPr>
          <w:color w:val="000000"/>
          <w:sz w:val="24"/>
        </w:rPr>
        <w:sym w:font="Wingdings" w:char="F0E0"/>
      </w:r>
      <w:r w:rsidRPr="00E90BF4">
        <w:rPr>
          <w:color w:val="000000"/>
          <w:sz w:val="24"/>
        </w:rPr>
        <w:t>bušene kamene sjekire-čekići, perlice, ogrlice, kamene ili koštane, schnur keramika, posude s križnom nogom i velike jajaste posude s grubo urezanim krivocrtnim ornamentima</w:t>
      </w:r>
    </w:p>
    <w:p w:rsidR="00DA6BF1" w:rsidRPr="00E90BF4" w:rsidRDefault="00DA6BF1" w:rsidP="00DA6BF1">
      <w:pPr>
        <w:pStyle w:val="Uvuenotijeloteksta"/>
        <w:spacing w:line="360" w:lineRule="auto"/>
        <w:ind w:left="0"/>
        <w:jc w:val="both"/>
        <w:rPr>
          <w:color w:val="000000"/>
          <w:sz w:val="24"/>
        </w:rPr>
      </w:pPr>
      <w:r w:rsidRPr="00E90BF4">
        <w:rPr>
          <w:color w:val="000000"/>
          <w:sz w:val="24"/>
        </w:rPr>
        <w:sym w:font="Wingdings" w:char="F0E0"/>
      </w:r>
      <w:r w:rsidRPr="00E90BF4">
        <w:rPr>
          <w:color w:val="000000"/>
          <w:sz w:val="24"/>
        </w:rPr>
        <w:t>zaprežna kola</w:t>
      </w:r>
    </w:p>
    <w:p w:rsidR="00DA6BF1" w:rsidRPr="00E90BF4" w:rsidRDefault="00DA6BF1" w:rsidP="00DA6BF1">
      <w:pPr>
        <w:pStyle w:val="Uvuenotijeloteksta"/>
        <w:spacing w:line="360" w:lineRule="auto"/>
        <w:ind w:left="0"/>
        <w:jc w:val="both"/>
        <w:rPr>
          <w:color w:val="000000"/>
          <w:sz w:val="24"/>
        </w:rPr>
      </w:pPr>
    </w:p>
    <w:p w:rsidR="00DA6BF1" w:rsidRPr="00E90BF4" w:rsidRDefault="00DA6BF1" w:rsidP="00DA6BF1">
      <w:pPr>
        <w:pStyle w:val="Uvuenotijeloteksta"/>
        <w:spacing w:line="360" w:lineRule="auto"/>
        <w:ind w:left="0"/>
        <w:jc w:val="both"/>
        <w:rPr>
          <w:b/>
          <w:bCs/>
          <w:color w:val="800080"/>
          <w:sz w:val="24"/>
        </w:rPr>
      </w:pPr>
      <w:r w:rsidRPr="00E90BF4">
        <w:rPr>
          <w:b/>
          <w:bCs/>
          <w:color w:val="800080"/>
          <w:sz w:val="24"/>
        </w:rPr>
        <w:t>3.Gorodosk-Usatovo kultura</w:t>
      </w:r>
    </w:p>
    <w:p w:rsidR="00DA6BF1" w:rsidRPr="00E90BF4" w:rsidRDefault="00DA6BF1" w:rsidP="00DA6BF1">
      <w:pPr>
        <w:pStyle w:val="Uvuenotijeloteksta"/>
        <w:spacing w:line="360" w:lineRule="auto"/>
        <w:ind w:left="0"/>
        <w:jc w:val="both"/>
        <w:rPr>
          <w:color w:val="000000"/>
          <w:sz w:val="24"/>
        </w:rPr>
      </w:pPr>
      <w:r w:rsidRPr="00E90BF4">
        <w:rPr>
          <w:color w:val="000000"/>
          <w:sz w:val="24"/>
        </w:rPr>
        <w:t>-na području Ukrajine, razbija kulturno jedinstvo starije tripoljske kulture (slikana keramika Cucuteni-tripolje)</w:t>
      </w:r>
    </w:p>
    <w:p w:rsidR="00DA6BF1" w:rsidRPr="00E90BF4" w:rsidRDefault="00DA6BF1" w:rsidP="00DA6BF1">
      <w:pPr>
        <w:pStyle w:val="Uvuenotijeloteksta"/>
        <w:spacing w:line="360" w:lineRule="auto"/>
        <w:ind w:left="0"/>
        <w:jc w:val="both"/>
        <w:rPr>
          <w:color w:val="000000"/>
          <w:sz w:val="24"/>
        </w:rPr>
      </w:pPr>
      <w:r w:rsidRPr="00E90BF4">
        <w:rPr>
          <w:color w:val="000000"/>
          <w:sz w:val="24"/>
        </w:rPr>
        <w:t>-pokapanje pod tumulima, tijela nekad na posebnim platformama izrađenim od lomljenog kamena, mogu biti pokrivena kamenom; zgrčeni položaj</w:t>
      </w:r>
    </w:p>
    <w:p w:rsidR="00DA6BF1" w:rsidRPr="00E90BF4" w:rsidRDefault="00DA6BF1" w:rsidP="00DA6BF1">
      <w:pPr>
        <w:pStyle w:val="Uvuenotijeloteksta"/>
        <w:spacing w:line="360" w:lineRule="auto"/>
        <w:ind w:left="0"/>
        <w:jc w:val="both"/>
        <w:rPr>
          <w:color w:val="000000"/>
          <w:sz w:val="24"/>
        </w:rPr>
      </w:pPr>
      <w:r w:rsidRPr="00E90BF4">
        <w:rPr>
          <w:color w:val="000000"/>
          <w:sz w:val="24"/>
        </w:rPr>
        <w:t>-schnur keramika, posebna značajka gruba keramika ukrašena utiskivanjem nokta ili nekog instrumenta i kratki mali zarezi</w:t>
      </w:r>
    </w:p>
    <w:p w:rsidR="00DA6BF1" w:rsidRPr="00E90BF4" w:rsidRDefault="00DA6BF1" w:rsidP="00DA6BF1">
      <w:pPr>
        <w:pStyle w:val="Uvuenotijeloteksta"/>
        <w:spacing w:line="360" w:lineRule="auto"/>
        <w:ind w:left="0"/>
        <w:jc w:val="both"/>
        <w:rPr>
          <w:color w:val="000000"/>
          <w:sz w:val="24"/>
        </w:rPr>
      </w:pPr>
      <w:r w:rsidRPr="00E90BF4">
        <w:rPr>
          <w:color w:val="000000"/>
          <w:sz w:val="24"/>
        </w:rPr>
        <w:t>-nastambe zemuničkog tipa ovalnog oblika i jednostavne četvrtaste zgrade na površini zemlje</w:t>
      </w:r>
    </w:p>
    <w:p w:rsidR="00DA6BF1" w:rsidRPr="00E90BF4" w:rsidRDefault="00DA6BF1" w:rsidP="00DA6BF1">
      <w:pPr>
        <w:pStyle w:val="Uvuenotijeloteksta"/>
        <w:spacing w:line="360" w:lineRule="auto"/>
        <w:ind w:left="0"/>
        <w:jc w:val="both"/>
        <w:rPr>
          <w:color w:val="000000"/>
          <w:sz w:val="24"/>
        </w:rPr>
      </w:pPr>
    </w:p>
    <w:p w:rsidR="00DA6BF1" w:rsidRPr="00E90BF4" w:rsidRDefault="00DA6BF1" w:rsidP="00DA6BF1">
      <w:pPr>
        <w:pStyle w:val="Uvuenotijeloteksta"/>
        <w:spacing w:line="360" w:lineRule="auto"/>
        <w:ind w:left="0"/>
        <w:jc w:val="both"/>
        <w:rPr>
          <w:color w:val="000000"/>
          <w:sz w:val="24"/>
        </w:rPr>
      </w:pPr>
      <w:r w:rsidRPr="00E90BF4">
        <w:rPr>
          <w:b/>
          <w:bCs/>
          <w:color w:val="800080"/>
          <w:sz w:val="24"/>
        </w:rPr>
        <w:t>4.pokapanje u grobovima u obliku škrinje</w:t>
      </w:r>
      <w:r w:rsidRPr="00E90BF4">
        <w:rPr>
          <w:color w:val="000000"/>
          <w:sz w:val="24"/>
        </w:rPr>
        <w:t xml:space="preserve"> </w:t>
      </w:r>
    </w:p>
    <w:p w:rsidR="00DA6BF1" w:rsidRPr="00E90BF4" w:rsidRDefault="00DA6BF1" w:rsidP="00DA6BF1">
      <w:pPr>
        <w:pStyle w:val="Uvuenotijeloteksta"/>
        <w:spacing w:line="360" w:lineRule="auto"/>
        <w:ind w:left="0"/>
        <w:jc w:val="both"/>
        <w:rPr>
          <w:color w:val="000000"/>
          <w:sz w:val="24"/>
        </w:rPr>
      </w:pPr>
      <w:r w:rsidRPr="00E90BF4">
        <w:rPr>
          <w:color w:val="000000"/>
          <w:sz w:val="24"/>
        </w:rPr>
        <w:t>Podolija, Volonija i zap.Ukrajina</w:t>
      </w:r>
    </w:p>
    <w:p w:rsidR="00DA6BF1" w:rsidRPr="00E90BF4" w:rsidRDefault="00DA6BF1" w:rsidP="00DA6BF1">
      <w:pPr>
        <w:pStyle w:val="Uvuenotijeloteksta"/>
        <w:spacing w:line="360" w:lineRule="auto"/>
        <w:ind w:left="0"/>
        <w:jc w:val="both"/>
        <w:rPr>
          <w:color w:val="000000"/>
          <w:sz w:val="24"/>
        </w:rPr>
      </w:pPr>
      <w:r w:rsidRPr="00E90BF4">
        <w:rPr>
          <w:color w:val="000000"/>
          <w:sz w:val="24"/>
        </w:rPr>
        <w:t>-iste vrste priloga (bušene sjekire-čekići, schnur, zgrčeni položaj, oker, veći broj kostura u grobu…)</w:t>
      </w:r>
    </w:p>
    <w:p w:rsidR="00DA6BF1" w:rsidRPr="00E90BF4" w:rsidRDefault="00DA6BF1" w:rsidP="00DA6BF1">
      <w:pPr>
        <w:pStyle w:val="Uvuenotijeloteksta"/>
        <w:spacing w:line="360" w:lineRule="auto"/>
        <w:ind w:left="0"/>
        <w:jc w:val="both"/>
        <w:rPr>
          <w:color w:val="000000"/>
          <w:sz w:val="24"/>
        </w:rPr>
      </w:pPr>
    </w:p>
    <w:p w:rsidR="00DA6BF1" w:rsidRPr="00E90BF4" w:rsidRDefault="00DA6BF1" w:rsidP="00DA6BF1">
      <w:pPr>
        <w:pStyle w:val="Uvuenotijeloteksta"/>
        <w:spacing w:line="360" w:lineRule="auto"/>
        <w:ind w:left="0"/>
        <w:jc w:val="both"/>
        <w:rPr>
          <w:color w:val="000000"/>
          <w:sz w:val="24"/>
        </w:rPr>
      </w:pPr>
      <w:r w:rsidRPr="00E90BF4">
        <w:rPr>
          <w:color w:val="000000"/>
          <w:sz w:val="24"/>
        </w:rPr>
        <w:t>Ove pojave je moguće pratiti u dugom vremenskom slijedu što omogućava razumijebanje njihove geneze.Među ovim pojavama postoje kronološke razlike, one će utjecati na karpatsko-podunavski kompleks.</w:t>
      </w:r>
    </w:p>
    <w:p w:rsidR="00736476" w:rsidRPr="00E90BF4" w:rsidRDefault="00736476" w:rsidP="00736476">
      <w:pPr>
        <w:pStyle w:val="Uvuenotijeloteksta"/>
        <w:spacing w:line="360" w:lineRule="auto"/>
        <w:ind w:left="0"/>
        <w:jc w:val="both"/>
        <w:rPr>
          <w:color w:val="000000"/>
          <w:sz w:val="24"/>
        </w:rPr>
      </w:pPr>
    </w:p>
    <w:p w:rsidR="00736476" w:rsidRPr="00E90BF4" w:rsidRDefault="00736476" w:rsidP="00736476">
      <w:pPr>
        <w:pStyle w:val="Uvuenotijeloteksta"/>
        <w:spacing w:line="360" w:lineRule="auto"/>
        <w:ind w:left="0"/>
        <w:jc w:val="both"/>
        <w:rPr>
          <w:color w:val="000000"/>
          <w:sz w:val="24"/>
        </w:rPr>
      </w:pPr>
      <w:r w:rsidRPr="00E90BF4">
        <w:rPr>
          <w:color w:val="000000"/>
          <w:sz w:val="24"/>
        </w:rPr>
        <w:t>Ima i pojedinačnih nalaza stepskog karaktera: veliki noževi od tesanog kamena (lok. Lastva kod Trebinja...), kamena žezla u obliku konjske glave (ovaj tip nalaza se pojavljuje u okviru inventara kod onih kulturnih grupa koje nisu indoeuropskog karaktera),...</w:t>
      </w:r>
    </w:p>
    <w:p w:rsidR="00736476" w:rsidRPr="00E90BF4" w:rsidRDefault="00736476" w:rsidP="00736476">
      <w:pPr>
        <w:pStyle w:val="Uvuenotijeloteksta"/>
        <w:spacing w:line="360" w:lineRule="auto"/>
        <w:ind w:left="0"/>
        <w:jc w:val="both"/>
        <w:rPr>
          <w:color w:val="000000"/>
          <w:sz w:val="24"/>
        </w:rPr>
      </w:pPr>
      <w:r w:rsidRPr="00E90BF4">
        <w:rPr>
          <w:color w:val="000000"/>
          <w:sz w:val="24"/>
        </w:rPr>
        <w:t>Proces indoeuropeizacije nije jednosmjeran. Autohtone kulture raspolažu bogatijim kulturnim sadržajem nego došljaci, pa je teško prepoznati koje sve karakteristike preuzimaju od došljaka, jer su one najčešće ekonomskog karaktera (tumuli, dugi noževi, žezla...)</w:t>
      </w:r>
    </w:p>
    <w:p w:rsidR="000E7A6B" w:rsidRPr="00E90BF4" w:rsidRDefault="000E7A6B" w:rsidP="00C73E3B">
      <w:pPr>
        <w:pStyle w:val="Uvuenotijeloteksta"/>
        <w:spacing w:line="360" w:lineRule="auto"/>
        <w:ind w:left="60"/>
        <w:jc w:val="both"/>
        <w:rPr>
          <w:b/>
          <w:smallCaps/>
          <w:color w:val="000000"/>
          <w:sz w:val="24"/>
        </w:rPr>
      </w:pPr>
    </w:p>
    <w:p w:rsidR="00DA6BF1" w:rsidRPr="00E90BF4" w:rsidRDefault="00A8290C" w:rsidP="00C73E3B">
      <w:pPr>
        <w:pStyle w:val="Uvuenotijeloteksta"/>
        <w:spacing w:line="360" w:lineRule="auto"/>
        <w:ind w:left="60"/>
        <w:jc w:val="both"/>
        <w:rPr>
          <w:b/>
          <w:smallCaps/>
          <w:color w:val="000000"/>
          <w:sz w:val="24"/>
        </w:rPr>
      </w:pPr>
      <w:r>
        <w:rPr>
          <w:b/>
          <w:smallCaps/>
          <w:color w:val="000000"/>
          <w:sz w:val="24"/>
        </w:rPr>
        <w:br w:type="page"/>
      </w:r>
      <w:r w:rsidR="00DA6BF1" w:rsidRPr="00E90BF4">
        <w:rPr>
          <w:b/>
          <w:smallCaps/>
          <w:color w:val="000000"/>
          <w:sz w:val="24"/>
        </w:rPr>
        <w:lastRenderedPageBreak/>
        <w:t>STEPSKI UTJECAJI:</w:t>
      </w:r>
    </w:p>
    <w:p w:rsidR="000E7A6B" w:rsidRPr="00E90BF4" w:rsidRDefault="000E7A6B" w:rsidP="00A8290C">
      <w:pPr>
        <w:pStyle w:val="Uvuenotijeloteksta"/>
        <w:spacing w:line="360" w:lineRule="auto"/>
        <w:ind w:left="0"/>
        <w:jc w:val="both"/>
        <w:rPr>
          <w:color w:val="000000"/>
          <w:sz w:val="24"/>
        </w:rPr>
      </w:pPr>
      <w:r w:rsidRPr="00E90BF4">
        <w:rPr>
          <w:b/>
          <w:bCs/>
          <w:color w:val="000000"/>
          <w:sz w:val="24"/>
        </w:rPr>
        <w:t>1.) Decia Muresului</w:t>
      </w:r>
      <w:r w:rsidRPr="00E90BF4">
        <w:rPr>
          <w:color w:val="000000"/>
          <w:sz w:val="24"/>
        </w:rPr>
        <w:sym w:font="Wingdings" w:char="F0E0"/>
      </w:r>
      <w:r w:rsidRPr="00E90BF4">
        <w:rPr>
          <w:color w:val="000000"/>
          <w:sz w:val="24"/>
        </w:rPr>
        <w:t xml:space="preserve">nekropola u Transilvaniji; dugo je bila usamljena dok nije povezana s nekropolama marinpoljskog tipa. Gotovo potpuna odsutnost keramike, dugi noževi i perle. Tu je došlo do prvog prodora </w:t>
      </w:r>
      <w:r w:rsidR="00DA6BF1" w:rsidRPr="00E90BF4">
        <w:rPr>
          <w:color w:val="000000"/>
          <w:sz w:val="24"/>
        </w:rPr>
        <w:t>Indoeuropljana</w:t>
      </w:r>
      <w:r w:rsidRPr="00E90BF4">
        <w:rPr>
          <w:color w:val="000000"/>
          <w:sz w:val="24"/>
        </w:rPr>
        <w:t xml:space="preserve">. </w:t>
      </w:r>
    </w:p>
    <w:p w:rsidR="000E7A6B" w:rsidRPr="00E90BF4" w:rsidRDefault="000E7A6B" w:rsidP="000E7A6B">
      <w:pPr>
        <w:pStyle w:val="Uvuenotijeloteksta"/>
        <w:spacing w:line="360" w:lineRule="auto"/>
        <w:ind w:left="60"/>
        <w:jc w:val="both"/>
        <w:rPr>
          <w:color w:val="000000"/>
          <w:sz w:val="24"/>
        </w:rPr>
      </w:pPr>
      <w:r w:rsidRPr="00E90BF4">
        <w:rPr>
          <w:b/>
          <w:bCs/>
          <w:color w:val="000000"/>
          <w:sz w:val="24"/>
        </w:rPr>
        <w:t>2.) Horodistea</w:t>
      </w:r>
      <w:r w:rsidRPr="00E90BF4">
        <w:rPr>
          <w:sz w:val="24"/>
        </w:rPr>
        <w:t>-</w:t>
      </w:r>
      <w:r w:rsidRPr="00E90BF4">
        <w:rPr>
          <w:b/>
          <w:bCs/>
          <w:sz w:val="24"/>
        </w:rPr>
        <w:t>Foltesti</w:t>
      </w:r>
      <w:r w:rsidRPr="00E90BF4">
        <w:rPr>
          <w:sz w:val="24"/>
        </w:rPr>
        <w:t xml:space="preserve"> kultura nastaje kao posljedica širenja </w:t>
      </w:r>
      <w:r w:rsidR="00DA6BF1" w:rsidRPr="00E90BF4">
        <w:rPr>
          <w:sz w:val="24"/>
        </w:rPr>
        <w:t>indoeuropskih</w:t>
      </w:r>
      <w:r w:rsidRPr="00E90BF4">
        <w:rPr>
          <w:sz w:val="24"/>
        </w:rPr>
        <w:t xml:space="preserve"> utjecaja na prostor Moldavije (Cucuteni). Dugo je smatrana završnim stupnjem Cucuteni kulture. </w:t>
      </w:r>
      <w:r w:rsidRPr="00E90BF4">
        <w:rPr>
          <w:color w:val="000000"/>
          <w:sz w:val="24"/>
        </w:rPr>
        <w:t xml:space="preserve">Prije se mislilo da je </w:t>
      </w:r>
      <w:r w:rsidRPr="00E90BF4">
        <w:rPr>
          <w:bCs/>
          <w:color w:val="000000"/>
          <w:sz w:val="24"/>
        </w:rPr>
        <w:t>Horodistea</w:t>
      </w:r>
      <w:r w:rsidRPr="00E90BF4">
        <w:rPr>
          <w:sz w:val="24"/>
        </w:rPr>
        <w:t>-</w:t>
      </w:r>
      <w:r w:rsidRPr="00E90BF4">
        <w:rPr>
          <w:bCs/>
          <w:sz w:val="24"/>
        </w:rPr>
        <w:t>Foltesti</w:t>
      </w:r>
      <w:r w:rsidRPr="00E90BF4">
        <w:rPr>
          <w:sz w:val="24"/>
        </w:rPr>
        <w:t xml:space="preserve"> </w:t>
      </w:r>
      <w:r w:rsidRPr="00E90BF4">
        <w:rPr>
          <w:color w:val="000000"/>
          <w:sz w:val="24"/>
        </w:rPr>
        <w:t xml:space="preserve">kultura vezana uz B stupanj ili da predstavlja C stupanj, ali </w:t>
      </w:r>
      <w:r w:rsidRPr="00E90BF4">
        <w:rPr>
          <w:bCs/>
          <w:color w:val="000000"/>
          <w:sz w:val="24"/>
        </w:rPr>
        <w:t>Horodistea</w:t>
      </w:r>
      <w:r w:rsidRPr="00E90BF4">
        <w:rPr>
          <w:sz w:val="24"/>
        </w:rPr>
        <w:t>-</w:t>
      </w:r>
      <w:r w:rsidRPr="00E90BF4">
        <w:rPr>
          <w:bCs/>
          <w:sz w:val="24"/>
        </w:rPr>
        <w:t>Foltesti</w:t>
      </w:r>
      <w:r w:rsidRPr="00E90BF4">
        <w:rPr>
          <w:sz w:val="24"/>
        </w:rPr>
        <w:t xml:space="preserve"> </w:t>
      </w:r>
      <w:r w:rsidRPr="00E90BF4">
        <w:rPr>
          <w:color w:val="000000"/>
          <w:sz w:val="24"/>
        </w:rPr>
        <w:t xml:space="preserve">je zapravo lokalna varijanta </w:t>
      </w:r>
      <w:r w:rsidRPr="00E90BF4">
        <w:rPr>
          <w:b/>
          <w:color w:val="000000"/>
          <w:sz w:val="24"/>
        </w:rPr>
        <w:t>Gordosk-Usatovo</w:t>
      </w:r>
      <w:r w:rsidRPr="00E90BF4">
        <w:rPr>
          <w:color w:val="000000"/>
          <w:sz w:val="24"/>
        </w:rPr>
        <w:t xml:space="preserve"> kulture. </w:t>
      </w:r>
    </w:p>
    <w:p w:rsidR="000E7A6B" w:rsidRPr="00E90BF4" w:rsidRDefault="000E7A6B" w:rsidP="000E7A6B">
      <w:pPr>
        <w:pStyle w:val="Uvuenotijeloteksta"/>
        <w:spacing w:line="360" w:lineRule="auto"/>
        <w:ind w:left="0"/>
        <w:jc w:val="both"/>
        <w:rPr>
          <w:color w:val="000000"/>
          <w:sz w:val="24"/>
        </w:rPr>
      </w:pPr>
      <w:r w:rsidRPr="00E90BF4">
        <w:rPr>
          <w:b/>
          <w:bCs/>
          <w:color w:val="000000"/>
          <w:sz w:val="24"/>
        </w:rPr>
        <w:t xml:space="preserve">3.) </w:t>
      </w:r>
      <w:r w:rsidRPr="00E90BF4">
        <w:rPr>
          <w:color w:val="000000"/>
          <w:sz w:val="24"/>
        </w:rPr>
        <w:t xml:space="preserve">Istovremeno, na području Hamangia kulture (uz djelovanje Gorodosk kulture i egejske utjecaje) dolazi do formiranja </w:t>
      </w:r>
      <w:r w:rsidRPr="00E90BF4">
        <w:rPr>
          <w:b/>
          <w:bCs/>
          <w:color w:val="000000"/>
          <w:sz w:val="24"/>
        </w:rPr>
        <w:t>Černa Voda</w:t>
      </w:r>
      <w:r w:rsidRPr="00E90BF4">
        <w:rPr>
          <w:color w:val="000000"/>
          <w:sz w:val="24"/>
        </w:rPr>
        <w:t xml:space="preserve"> kultura (Cernavoda-Ezero)</w:t>
      </w:r>
    </w:p>
    <w:p w:rsidR="000E7A6B" w:rsidRPr="00E90BF4" w:rsidRDefault="000E7A6B" w:rsidP="000E7A6B">
      <w:pPr>
        <w:pStyle w:val="Uvuenotijeloteksta"/>
        <w:spacing w:line="360" w:lineRule="auto"/>
        <w:ind w:left="0"/>
        <w:jc w:val="both"/>
        <w:rPr>
          <w:color w:val="000000"/>
          <w:sz w:val="24"/>
        </w:rPr>
      </w:pPr>
      <w:r w:rsidRPr="00E90BF4">
        <w:rPr>
          <w:color w:val="000000"/>
          <w:sz w:val="24"/>
        </w:rPr>
        <w:t xml:space="preserve">Černavoda I    </w:t>
      </w:r>
      <w:r w:rsidRPr="00E90BF4">
        <w:rPr>
          <w:color w:val="000000"/>
          <w:sz w:val="24"/>
        </w:rPr>
        <w:sym w:font="Symbol" w:char="F0DB"/>
      </w:r>
      <w:r w:rsidRPr="00E90BF4">
        <w:rPr>
          <w:color w:val="000000"/>
          <w:sz w:val="24"/>
        </w:rPr>
        <w:t xml:space="preserve"> Renie</w:t>
      </w:r>
    </w:p>
    <w:p w:rsidR="000E7A6B" w:rsidRPr="00E90BF4" w:rsidRDefault="000E7A6B" w:rsidP="000E7A6B">
      <w:pPr>
        <w:pStyle w:val="Uvuenotijeloteksta"/>
        <w:spacing w:line="360" w:lineRule="auto"/>
        <w:ind w:left="0"/>
        <w:jc w:val="both"/>
        <w:rPr>
          <w:color w:val="000000"/>
          <w:sz w:val="24"/>
        </w:rPr>
      </w:pPr>
      <w:r w:rsidRPr="00E90BF4">
        <w:rPr>
          <w:color w:val="000000"/>
          <w:sz w:val="24"/>
        </w:rPr>
        <w:t xml:space="preserve">Černavoda III </w:t>
      </w:r>
      <w:r w:rsidRPr="00E90BF4">
        <w:rPr>
          <w:color w:val="000000"/>
          <w:sz w:val="24"/>
        </w:rPr>
        <w:sym w:font="Symbol" w:char="F0DB"/>
      </w:r>
      <w:r w:rsidRPr="00E90BF4">
        <w:rPr>
          <w:color w:val="000000"/>
          <w:sz w:val="24"/>
        </w:rPr>
        <w:t xml:space="preserve"> Celei</w:t>
      </w:r>
    </w:p>
    <w:p w:rsidR="000E7A6B" w:rsidRPr="00E90BF4" w:rsidRDefault="000E7A6B" w:rsidP="000E7A6B">
      <w:pPr>
        <w:pStyle w:val="Uvuenotijeloteksta"/>
        <w:spacing w:line="360" w:lineRule="auto"/>
        <w:ind w:left="0"/>
        <w:jc w:val="both"/>
        <w:rPr>
          <w:color w:val="000000"/>
          <w:sz w:val="24"/>
        </w:rPr>
      </w:pPr>
      <w:r w:rsidRPr="00E90BF4">
        <w:rPr>
          <w:color w:val="000000"/>
          <w:sz w:val="24"/>
        </w:rPr>
        <w:t xml:space="preserve">Černavoda  II </w:t>
      </w:r>
      <w:r w:rsidRPr="00E90BF4">
        <w:rPr>
          <w:color w:val="000000"/>
          <w:sz w:val="24"/>
        </w:rPr>
        <w:sym w:font="Symbol" w:char="F0DB"/>
      </w:r>
      <w:r w:rsidRPr="00E90BF4">
        <w:rPr>
          <w:color w:val="000000"/>
          <w:sz w:val="24"/>
        </w:rPr>
        <w:t xml:space="preserve"> Horodistea-Foltesti …u stratigrafskom ne u kulturnom smislu</w:t>
      </w:r>
    </w:p>
    <w:p w:rsidR="000E7A6B" w:rsidRPr="00E90BF4" w:rsidRDefault="000E7A6B" w:rsidP="000E7A6B">
      <w:pPr>
        <w:pStyle w:val="Uvuenotijeloteksta"/>
        <w:spacing w:line="360" w:lineRule="auto"/>
        <w:ind w:left="0"/>
        <w:jc w:val="both"/>
        <w:rPr>
          <w:color w:val="000000"/>
          <w:sz w:val="24"/>
        </w:rPr>
      </w:pPr>
    </w:p>
    <w:p w:rsidR="000E7A6B" w:rsidRPr="00E90BF4" w:rsidRDefault="000E7A6B" w:rsidP="000E7A6B">
      <w:pPr>
        <w:spacing w:line="360" w:lineRule="auto"/>
        <w:jc w:val="both"/>
      </w:pPr>
      <w:r w:rsidRPr="00E90BF4">
        <w:t>→ Černavoda I Renie: rani eneolit. Najranija eneolitska kultura. Karakteriziraju je naselja gradinskog tipa. Kod izrade posuda za učvrščivanje se koriste izmrvljene školjke: Ukrasi idu od apliciranih plastičnih traka, utiskaivanja školjki, utiskivanja vrpce...</w:t>
      </w:r>
    </w:p>
    <w:p w:rsidR="000E7A6B" w:rsidRPr="00E90BF4" w:rsidRDefault="000E7A6B" w:rsidP="000E7A6B">
      <w:pPr>
        <w:spacing w:line="360" w:lineRule="auto"/>
        <w:jc w:val="both"/>
      </w:pPr>
      <w:r w:rsidRPr="00E90BF4">
        <w:t>→ Černavoda III Celei: srednji neolit. Jedan dio slijedi stariju fazu (izmrvljene školjke), ali se javlja i fina keramika sivih i crnih tonova. Ukrašavanje je kaneliranjem i urezivanjem. Ova je faza izravno utjecala na pomicanje Salcute iz Rumunjske i stvaranje Boleraz kulture.</w:t>
      </w:r>
    </w:p>
    <w:p w:rsidR="000E7A6B" w:rsidRPr="00E90BF4" w:rsidRDefault="000E7A6B" w:rsidP="000E7A6B">
      <w:pPr>
        <w:spacing w:line="360" w:lineRule="auto"/>
        <w:jc w:val="both"/>
      </w:pPr>
      <w:r w:rsidRPr="00E90BF4">
        <w:t>Iz matičnog prostora (zap. Crnomorje) Černavoda III prodire na prostor Transilvanije i potiskuje Salcuta kulturu (jedan dio prema vinčanskoj pa nastaje Bubanj-Hum kultura, na području Pelagonije formira se Bakarno Gumno-Šuplevac kompleks, u Albaniji Maliq AB...). Nositelji Černavoda kulture nisu se dugo zadržali u Transilvaniji nego idu prema Slavoniji što uzrokuje stvaranje Černavoda-Boleraz kompleksa.</w:t>
      </w:r>
    </w:p>
    <w:p w:rsidR="000E7A6B" w:rsidRPr="00E90BF4" w:rsidRDefault="000E7A6B" w:rsidP="000E7A6B">
      <w:pPr>
        <w:spacing w:line="360" w:lineRule="auto"/>
        <w:jc w:val="both"/>
      </w:pPr>
      <w:r w:rsidRPr="00E90BF4">
        <w:t>Vrlo su važne pojave koje vuku porijeklo iz Černavoda kulture: velike amfore i visoki lonaci→ imaju aplicirane plastične trake sa ukrasom utiskivanja prsta, masivne potkovičaste drške isto modelirane utiskivanjem prsta, urezani motiv riblje kosti.</w:t>
      </w:r>
    </w:p>
    <w:p w:rsidR="000E7A6B" w:rsidRPr="00E90BF4" w:rsidRDefault="000E7A6B" w:rsidP="000E7A6B">
      <w:pPr>
        <w:spacing w:line="360" w:lineRule="auto"/>
        <w:jc w:val="both"/>
      </w:pPr>
      <w:r w:rsidRPr="00E90BF4">
        <w:t>→ Černavoda II je zapravo Horodistea-Foltesti: kasni eneolit.</w:t>
      </w:r>
    </w:p>
    <w:p w:rsidR="000E7A6B" w:rsidRPr="00E90BF4" w:rsidRDefault="000E7A6B" w:rsidP="000E7A6B">
      <w:pPr>
        <w:pStyle w:val="Uvuenotijeloteksta"/>
        <w:spacing w:line="360" w:lineRule="auto"/>
        <w:ind w:left="0"/>
        <w:jc w:val="both"/>
        <w:rPr>
          <w:color w:val="000000"/>
          <w:sz w:val="24"/>
        </w:rPr>
      </w:pPr>
    </w:p>
    <w:p w:rsidR="000E7A6B" w:rsidRPr="00E90BF4" w:rsidRDefault="000E7A6B" w:rsidP="000E7A6B">
      <w:pPr>
        <w:pStyle w:val="Uvuenotijeloteksta"/>
        <w:spacing w:line="360" w:lineRule="auto"/>
        <w:ind w:left="0"/>
        <w:jc w:val="both"/>
        <w:rPr>
          <w:color w:val="000000"/>
          <w:sz w:val="24"/>
        </w:rPr>
      </w:pPr>
      <w:r w:rsidRPr="00E90BF4">
        <w:rPr>
          <w:color w:val="000000"/>
          <w:sz w:val="24"/>
        </w:rPr>
        <w:t>Pomjeranje Cernavoda kulture dovelo je do dalekosežnih posljedica. Cernavoda III kreće dalje prema zapadu, do Srijema i Slavonije</w:t>
      </w:r>
      <w:r w:rsidRPr="00E90BF4">
        <w:rPr>
          <w:color w:val="000000"/>
          <w:sz w:val="24"/>
        </w:rPr>
        <w:sym w:font="Symbol" w:char="F0AE"/>
      </w:r>
      <w:r w:rsidRPr="00E90BF4">
        <w:rPr>
          <w:color w:val="000000"/>
          <w:sz w:val="24"/>
        </w:rPr>
        <w:t>Boleraz-Cernavoda III, odnosno najraniji sloj BADENSKE kulture. Na temelju Badenske izrasti će KOSTOLAČKA, a na osnovi nje VUČEDOLSKA. Zato je Cernavoda bitna, jer je izazvala niz pomicanja koja su odredila kulturnu sliku Europe onog vremena.</w:t>
      </w:r>
    </w:p>
    <w:p w:rsidR="000E7A6B" w:rsidRPr="00E90BF4" w:rsidRDefault="000E7A6B" w:rsidP="000E7A6B">
      <w:pPr>
        <w:pStyle w:val="Uvuenotijeloteksta"/>
        <w:spacing w:line="360" w:lineRule="auto"/>
        <w:ind w:left="0"/>
        <w:jc w:val="both"/>
        <w:rPr>
          <w:b/>
          <w:smallCaps/>
          <w:color w:val="000000"/>
          <w:sz w:val="24"/>
        </w:rPr>
        <w:sectPr w:rsidR="000E7A6B" w:rsidRPr="00E90BF4" w:rsidSect="00E90BF4">
          <w:pgSz w:w="11906" w:h="16838"/>
          <w:pgMar w:top="720" w:right="720" w:bottom="720" w:left="720" w:header="708" w:footer="708" w:gutter="0"/>
          <w:cols w:space="708"/>
          <w:docGrid w:linePitch="360"/>
        </w:sectPr>
      </w:pPr>
    </w:p>
    <w:p w:rsidR="00C73E3B" w:rsidRPr="00E90BF4" w:rsidRDefault="00C73E3B" w:rsidP="00C73E3B">
      <w:pPr>
        <w:pStyle w:val="Uvuenotijeloteksta"/>
        <w:spacing w:line="360" w:lineRule="auto"/>
        <w:ind w:left="60"/>
        <w:jc w:val="both"/>
        <w:rPr>
          <w:b/>
          <w:smallCaps/>
          <w:color w:val="000000"/>
          <w:sz w:val="24"/>
        </w:rPr>
      </w:pPr>
      <w:r w:rsidRPr="00E90BF4">
        <w:rPr>
          <w:b/>
          <w:smallCaps/>
          <w:color w:val="000000"/>
          <w:sz w:val="24"/>
        </w:rPr>
        <w:lastRenderedPageBreak/>
        <w:t>Cucuteni kultura:</w:t>
      </w:r>
    </w:p>
    <w:p w:rsidR="00C73E3B" w:rsidRPr="00E90BF4" w:rsidRDefault="00C73E3B" w:rsidP="00C73E3B">
      <w:pPr>
        <w:pStyle w:val="Uvuenotijeloteksta"/>
        <w:spacing w:line="360" w:lineRule="auto"/>
        <w:ind w:left="60"/>
        <w:jc w:val="both"/>
        <w:rPr>
          <w:color w:val="000000"/>
          <w:sz w:val="24"/>
        </w:rPr>
      </w:pPr>
      <w:r w:rsidRPr="00E90BF4">
        <w:rPr>
          <w:color w:val="000000"/>
          <w:sz w:val="24"/>
        </w:rPr>
        <w:t xml:space="preserve"> </w:t>
      </w:r>
      <w:r w:rsidRPr="00E90BF4">
        <w:rPr>
          <w:color w:val="000000"/>
          <w:sz w:val="24"/>
        </w:rPr>
        <w:sym w:font="Wingdings" w:char="F0E0"/>
      </w:r>
      <w:r w:rsidRPr="00E90BF4">
        <w:rPr>
          <w:color w:val="000000"/>
          <w:sz w:val="24"/>
        </w:rPr>
        <w:t xml:space="preserve"> dobila je ime po lokalitetu Cucuteni Bajčeni, a poznata je i sa lokaliteta Trajan, Izvoare, Feldešeni.... Prostorno obuhvaća Moldaviju i S. Munteniju</w:t>
      </w:r>
    </w:p>
    <w:p w:rsidR="00C73E3B" w:rsidRPr="00E90BF4" w:rsidRDefault="00C73E3B" w:rsidP="00C73E3B">
      <w:pPr>
        <w:pStyle w:val="Uvuenotijeloteksta"/>
        <w:spacing w:line="360" w:lineRule="auto"/>
        <w:ind w:left="60"/>
        <w:jc w:val="both"/>
        <w:rPr>
          <w:color w:val="000000"/>
          <w:sz w:val="24"/>
        </w:rPr>
      </w:pPr>
      <w:r w:rsidRPr="00E90BF4">
        <w:rPr>
          <w:color w:val="000000"/>
          <w:sz w:val="24"/>
        </w:rPr>
        <w:sym w:font="Wingdings" w:char="F0E0"/>
      </w:r>
      <w:r w:rsidRPr="00E90BF4">
        <w:rPr>
          <w:color w:val="000000"/>
          <w:sz w:val="24"/>
        </w:rPr>
        <w:t xml:space="preserve"> karakteristična su naselja na uzvisinama, ali je broj utvrđenih naselja skroman</w:t>
      </w:r>
      <w:r w:rsidR="00EC46CE" w:rsidRPr="00E90BF4">
        <w:rPr>
          <w:color w:val="000000"/>
          <w:sz w:val="24"/>
        </w:rPr>
        <w:t>. Prisutan je rodovski tip organizacije.</w:t>
      </w:r>
    </w:p>
    <w:p w:rsidR="00EC46CE" w:rsidRPr="00E90BF4" w:rsidRDefault="00EC46CE" w:rsidP="00C73E3B">
      <w:pPr>
        <w:pStyle w:val="Uvuenotijeloteksta"/>
        <w:spacing w:line="360" w:lineRule="auto"/>
        <w:ind w:left="60"/>
        <w:jc w:val="both"/>
        <w:rPr>
          <w:color w:val="000000"/>
          <w:sz w:val="24"/>
        </w:rPr>
      </w:pPr>
      <w:r w:rsidRPr="00E90BF4">
        <w:rPr>
          <w:color w:val="000000"/>
          <w:sz w:val="24"/>
        </w:rPr>
        <w:sym w:font="Wingdings" w:char="F0E0"/>
      </w:r>
      <w:r w:rsidRPr="00E90BF4">
        <w:rPr>
          <w:color w:val="000000"/>
          <w:sz w:val="24"/>
        </w:rPr>
        <w:t xml:space="preserve"> ispočetka dominira zemljoradnja, no u kasnijim fazama prevaga ide na stočarstvo</w:t>
      </w:r>
    </w:p>
    <w:p w:rsidR="00C73E3B" w:rsidRPr="00E90BF4" w:rsidRDefault="00C73E3B" w:rsidP="00C73E3B">
      <w:pPr>
        <w:pStyle w:val="Uvuenotijeloteksta"/>
        <w:spacing w:line="360" w:lineRule="auto"/>
        <w:ind w:left="0"/>
        <w:jc w:val="both"/>
        <w:rPr>
          <w:color w:val="000000"/>
          <w:sz w:val="24"/>
        </w:rPr>
      </w:pPr>
      <w:r w:rsidRPr="00E90BF4">
        <w:rPr>
          <w:color w:val="000000"/>
          <w:sz w:val="24"/>
        </w:rPr>
        <w:t xml:space="preserve">        Cucuteni kultura</w:t>
      </w:r>
      <w:r w:rsidRPr="00E90BF4">
        <w:rPr>
          <w:color w:val="000000"/>
          <w:sz w:val="24"/>
        </w:rPr>
        <w:sym w:font="Symbol" w:char="F0DE"/>
      </w:r>
      <w:r w:rsidRPr="00E90BF4">
        <w:rPr>
          <w:color w:val="000000"/>
          <w:sz w:val="24"/>
        </w:rPr>
        <w:t xml:space="preserve"> 1. </w:t>
      </w:r>
      <w:r w:rsidR="00EC46CE" w:rsidRPr="00E90BF4">
        <w:rPr>
          <w:color w:val="000000"/>
          <w:sz w:val="24"/>
        </w:rPr>
        <w:t>P</w:t>
      </w:r>
      <w:r w:rsidRPr="00E90BF4">
        <w:rPr>
          <w:color w:val="000000"/>
          <w:sz w:val="24"/>
        </w:rPr>
        <w:t>redcucuteni ( tri podfaze)</w:t>
      </w:r>
    </w:p>
    <w:p w:rsidR="00C73E3B" w:rsidRPr="00E90BF4" w:rsidRDefault="00C73E3B" w:rsidP="00C73E3B">
      <w:pPr>
        <w:pStyle w:val="Uvuenotijeloteksta"/>
        <w:spacing w:line="360" w:lineRule="auto"/>
        <w:ind w:left="420"/>
        <w:jc w:val="both"/>
        <w:rPr>
          <w:color w:val="000000"/>
          <w:sz w:val="24"/>
        </w:rPr>
      </w:pPr>
      <w:r w:rsidRPr="00E90BF4">
        <w:rPr>
          <w:color w:val="000000"/>
          <w:sz w:val="24"/>
        </w:rPr>
        <w:t xml:space="preserve">                                2. Cucuteni A------bikromna slikana keramika</w:t>
      </w:r>
      <w:r w:rsidR="00EC46CE" w:rsidRPr="00E90BF4">
        <w:rPr>
          <w:color w:val="000000"/>
          <w:sz w:val="24"/>
        </w:rPr>
        <w:t xml:space="preserve"> (tri podfaze)</w:t>
      </w:r>
    </w:p>
    <w:p w:rsidR="00C73E3B" w:rsidRPr="00E90BF4" w:rsidRDefault="00C73E3B" w:rsidP="00C73E3B">
      <w:pPr>
        <w:pStyle w:val="Uvuenotijeloteksta"/>
        <w:spacing w:line="360" w:lineRule="auto"/>
        <w:ind w:left="420"/>
        <w:jc w:val="both"/>
        <w:rPr>
          <w:color w:val="000000"/>
          <w:sz w:val="24"/>
        </w:rPr>
      </w:pPr>
      <w:r w:rsidRPr="00E90BF4">
        <w:rPr>
          <w:color w:val="000000"/>
          <w:sz w:val="24"/>
        </w:rPr>
        <w:t xml:space="preserve">                                3. Cucuteni AB----bikromna i trikromna slikana keramika</w:t>
      </w:r>
    </w:p>
    <w:p w:rsidR="00C73E3B" w:rsidRPr="00E90BF4" w:rsidRDefault="00C73E3B" w:rsidP="00C73E3B">
      <w:pPr>
        <w:pStyle w:val="Uvuenotijeloteksta"/>
        <w:spacing w:line="360" w:lineRule="auto"/>
        <w:ind w:left="420"/>
        <w:jc w:val="both"/>
        <w:rPr>
          <w:color w:val="000000"/>
          <w:sz w:val="24"/>
        </w:rPr>
      </w:pPr>
      <w:r w:rsidRPr="00E90BF4">
        <w:rPr>
          <w:color w:val="000000"/>
          <w:sz w:val="24"/>
        </w:rPr>
        <w:t xml:space="preserve">                                4. Cucuteni B------samo trikromna slikana keramika</w:t>
      </w:r>
    </w:p>
    <w:p w:rsidR="00C73E3B" w:rsidRPr="00E90BF4" w:rsidRDefault="00C73E3B" w:rsidP="00F52786">
      <w:pPr>
        <w:pStyle w:val="Uvuenotijeloteksta"/>
        <w:spacing w:line="360" w:lineRule="auto"/>
        <w:ind w:left="0"/>
        <w:jc w:val="both"/>
        <w:rPr>
          <w:color w:val="000000"/>
          <w:sz w:val="24"/>
        </w:rPr>
      </w:pPr>
      <w:r w:rsidRPr="00E90BF4">
        <w:rPr>
          <w:color w:val="000000"/>
          <w:sz w:val="24"/>
        </w:rPr>
        <w:t>(periodizacija temeljena na tipologiji i ornamentici)</w:t>
      </w:r>
      <w:r w:rsidR="00EC46CE" w:rsidRPr="00E90BF4">
        <w:rPr>
          <w:color w:val="000000"/>
          <w:sz w:val="24"/>
        </w:rPr>
        <w:t>. Dvobojna (bikromna) tehnika se radi sa crvenom i bijelom bojom, dok se u AB fazi dodaje i crna.</w:t>
      </w:r>
    </w:p>
    <w:p w:rsidR="00EC46CE" w:rsidRPr="00E90BF4" w:rsidRDefault="000E64E7" w:rsidP="00F52786">
      <w:pPr>
        <w:pStyle w:val="Uvuenotijeloteksta"/>
        <w:spacing w:line="360" w:lineRule="auto"/>
        <w:ind w:left="0"/>
        <w:jc w:val="both"/>
        <w:rPr>
          <w:color w:val="000000"/>
          <w:sz w:val="24"/>
        </w:rPr>
      </w:pPr>
      <w:r w:rsidRPr="00E90BF4">
        <w:rPr>
          <w:color w:val="000000"/>
          <w:sz w:val="24"/>
        </w:rPr>
        <w:t>U ranijoj periodizaciji je bila izdvojena i C1 faza Cucuteni kulture, zbog stepskih elemenata (nekropole tipa Gordosk-Usatovo-pokapanje u kovčezima)</w:t>
      </w:r>
      <w:r w:rsidR="00BB0C14" w:rsidRPr="00E90BF4">
        <w:rPr>
          <w:color w:val="000000"/>
          <w:sz w:val="24"/>
        </w:rPr>
        <w:t>, no to se danas izdvaja kao Horodistea-Foltesti kultura, koja je lokalna varijanta Gordosk-Usatovo kulture</w:t>
      </w:r>
    </w:p>
    <w:p w:rsidR="00EC46CE" w:rsidRPr="00E90BF4" w:rsidRDefault="00EC46CE" w:rsidP="00F52786">
      <w:pPr>
        <w:pStyle w:val="Uvuenotijeloteksta"/>
        <w:spacing w:line="360" w:lineRule="auto"/>
        <w:ind w:left="0"/>
        <w:jc w:val="both"/>
        <w:rPr>
          <w:color w:val="000000"/>
          <w:sz w:val="24"/>
        </w:rPr>
      </w:pPr>
      <w:r w:rsidRPr="00E90BF4">
        <w:rPr>
          <w:color w:val="000000"/>
          <w:sz w:val="24"/>
        </w:rPr>
        <w:t>Cucuteni kultura</w:t>
      </w:r>
      <w:r w:rsidR="000E64E7" w:rsidRPr="00E90BF4">
        <w:rPr>
          <w:color w:val="000000"/>
          <w:sz w:val="24"/>
        </w:rPr>
        <w:t xml:space="preserve"> pripada moldavsko-ukrajinskom kompleksu kasnog neolita i ranog eneoluta, kojemu p</w:t>
      </w:r>
      <w:r w:rsidR="00736476" w:rsidRPr="00E90BF4">
        <w:rPr>
          <w:color w:val="000000"/>
          <w:sz w:val="24"/>
        </w:rPr>
        <w:t>r</w:t>
      </w:r>
      <w:r w:rsidR="000E64E7" w:rsidRPr="00E90BF4">
        <w:rPr>
          <w:color w:val="000000"/>
          <w:sz w:val="24"/>
        </w:rPr>
        <w:t xml:space="preserve">ipada i tripoljski kompleks, </w:t>
      </w:r>
      <w:r w:rsidR="00736476" w:rsidRPr="00E90BF4">
        <w:rPr>
          <w:color w:val="000000"/>
          <w:sz w:val="24"/>
        </w:rPr>
        <w:t>sa</w:t>
      </w:r>
      <w:r w:rsidR="000E64E7" w:rsidRPr="00E90BF4">
        <w:rPr>
          <w:color w:val="000000"/>
          <w:sz w:val="24"/>
        </w:rPr>
        <w:t xml:space="preserve"> 4 razvojna stupnja (A, B1, B2, C)</w:t>
      </w:r>
    </w:p>
    <w:p w:rsidR="00C73E3B" w:rsidRPr="00E90BF4" w:rsidRDefault="00C73E3B" w:rsidP="00C73E3B">
      <w:pPr>
        <w:pStyle w:val="Uvuenotijeloteksta"/>
        <w:spacing w:line="360" w:lineRule="auto"/>
        <w:ind w:left="420"/>
        <w:jc w:val="both"/>
        <w:rPr>
          <w:color w:val="000000"/>
          <w:sz w:val="24"/>
        </w:rPr>
      </w:pPr>
      <w:r w:rsidRPr="00E90BF4">
        <w:rPr>
          <w:color w:val="000000"/>
          <w:sz w:val="24"/>
        </w:rPr>
        <w:t xml:space="preserve">Postoje sinkronizmi i za Cucuteni i Tripolje: </w:t>
      </w:r>
    </w:p>
    <w:p w:rsidR="00C73E3B" w:rsidRPr="00E90BF4" w:rsidRDefault="00C73E3B" w:rsidP="00C73E3B">
      <w:pPr>
        <w:pStyle w:val="Uvuenotijeloteksta"/>
        <w:spacing w:line="360" w:lineRule="auto"/>
        <w:ind w:left="420"/>
        <w:jc w:val="both"/>
        <w:rPr>
          <w:color w:val="000000"/>
          <w:sz w:val="24"/>
        </w:rPr>
      </w:pPr>
      <w:r w:rsidRPr="00E90BF4">
        <w:rPr>
          <w:color w:val="000000"/>
          <w:sz w:val="24"/>
        </w:rPr>
        <w:t xml:space="preserve">                                Predcucuteni </w:t>
      </w:r>
      <w:r w:rsidRPr="00E90BF4">
        <w:rPr>
          <w:color w:val="000000"/>
          <w:sz w:val="24"/>
        </w:rPr>
        <w:sym w:font="Symbol" w:char="F0DB"/>
      </w:r>
      <w:r w:rsidRPr="00E90BF4">
        <w:rPr>
          <w:color w:val="000000"/>
          <w:sz w:val="24"/>
        </w:rPr>
        <w:t xml:space="preserve"> Tripolje A</w:t>
      </w:r>
    </w:p>
    <w:p w:rsidR="00C73E3B" w:rsidRPr="00E90BF4" w:rsidRDefault="00C73E3B" w:rsidP="00C73E3B">
      <w:pPr>
        <w:pStyle w:val="Uvuenotijeloteksta"/>
        <w:spacing w:line="360" w:lineRule="auto"/>
        <w:ind w:left="420"/>
        <w:jc w:val="both"/>
        <w:rPr>
          <w:color w:val="000000"/>
          <w:sz w:val="24"/>
        </w:rPr>
      </w:pPr>
      <w:r w:rsidRPr="00E90BF4">
        <w:rPr>
          <w:color w:val="000000"/>
          <w:sz w:val="24"/>
        </w:rPr>
        <w:t xml:space="preserve">                                Cucuteni  A  </w:t>
      </w:r>
      <w:r w:rsidRPr="00E90BF4">
        <w:rPr>
          <w:color w:val="000000"/>
          <w:sz w:val="24"/>
        </w:rPr>
        <w:sym w:font="Symbol" w:char="F0DB"/>
      </w:r>
      <w:r w:rsidRPr="00E90BF4">
        <w:rPr>
          <w:color w:val="000000"/>
          <w:sz w:val="24"/>
        </w:rPr>
        <w:t xml:space="preserve"> Tripolje B/1</w:t>
      </w:r>
    </w:p>
    <w:p w:rsidR="00C73E3B" w:rsidRPr="00E90BF4" w:rsidRDefault="00C73E3B" w:rsidP="00C73E3B">
      <w:pPr>
        <w:pStyle w:val="Uvuenotijeloteksta"/>
        <w:spacing w:line="360" w:lineRule="auto"/>
        <w:ind w:left="420"/>
        <w:jc w:val="both"/>
        <w:rPr>
          <w:color w:val="000000"/>
          <w:sz w:val="24"/>
        </w:rPr>
      </w:pPr>
      <w:r w:rsidRPr="00E90BF4">
        <w:rPr>
          <w:color w:val="000000"/>
          <w:sz w:val="24"/>
        </w:rPr>
        <w:t xml:space="preserve">                                Cucuteni AB </w:t>
      </w:r>
      <w:r w:rsidRPr="00E90BF4">
        <w:rPr>
          <w:color w:val="000000"/>
          <w:sz w:val="24"/>
        </w:rPr>
        <w:sym w:font="Symbol" w:char="F0DB"/>
      </w:r>
      <w:r w:rsidRPr="00E90BF4">
        <w:rPr>
          <w:color w:val="000000"/>
          <w:sz w:val="24"/>
        </w:rPr>
        <w:t xml:space="preserve"> Tripolje B/2</w:t>
      </w:r>
    </w:p>
    <w:p w:rsidR="00C73E3B" w:rsidRPr="00E90BF4" w:rsidRDefault="00C73E3B" w:rsidP="00C73E3B">
      <w:pPr>
        <w:pStyle w:val="Uvuenotijeloteksta"/>
        <w:spacing w:line="360" w:lineRule="auto"/>
        <w:ind w:left="420"/>
        <w:jc w:val="both"/>
        <w:rPr>
          <w:color w:val="000000"/>
          <w:sz w:val="24"/>
        </w:rPr>
      </w:pPr>
      <w:r w:rsidRPr="00E90BF4">
        <w:rPr>
          <w:color w:val="000000"/>
          <w:sz w:val="24"/>
        </w:rPr>
        <w:t xml:space="preserve">                                Cucuteni  B  </w:t>
      </w:r>
      <w:r w:rsidRPr="00E90BF4">
        <w:rPr>
          <w:color w:val="000000"/>
          <w:sz w:val="24"/>
        </w:rPr>
        <w:sym w:font="Symbol" w:char="F0DB"/>
      </w:r>
      <w:r w:rsidRPr="00E90BF4">
        <w:rPr>
          <w:color w:val="000000"/>
          <w:sz w:val="24"/>
        </w:rPr>
        <w:t xml:space="preserve">  Tripolje C</w:t>
      </w:r>
    </w:p>
    <w:p w:rsidR="00C73E3B" w:rsidRPr="00E90BF4" w:rsidRDefault="00C73E3B" w:rsidP="008942AF">
      <w:pPr>
        <w:pStyle w:val="Uvuenotijeloteksta"/>
        <w:spacing w:line="360" w:lineRule="auto"/>
        <w:ind w:left="60"/>
        <w:jc w:val="both"/>
        <w:rPr>
          <w:b/>
          <w:bCs/>
          <w:color w:val="000000"/>
          <w:sz w:val="24"/>
          <w:u w:val="single"/>
        </w:rPr>
      </w:pPr>
    </w:p>
    <w:p w:rsidR="00F52786" w:rsidRPr="00E90BF4" w:rsidRDefault="00F52786" w:rsidP="008942AF">
      <w:pPr>
        <w:pStyle w:val="Uvuenotijeloteksta"/>
        <w:spacing w:line="360" w:lineRule="auto"/>
        <w:ind w:left="60"/>
        <w:jc w:val="both"/>
        <w:rPr>
          <w:bCs/>
          <w:color w:val="000000"/>
          <w:sz w:val="24"/>
        </w:rPr>
      </w:pPr>
      <w:r w:rsidRPr="00E90BF4">
        <w:rPr>
          <w:bCs/>
          <w:color w:val="000000"/>
          <w:sz w:val="18"/>
          <w:szCs w:val="18"/>
        </w:rPr>
        <w:t>Cucuteni A</w:t>
      </w:r>
      <w:r w:rsidRPr="00E90BF4">
        <w:rPr>
          <w:bCs/>
          <w:color w:val="000000"/>
          <w:sz w:val="24"/>
        </w:rPr>
        <w:tab/>
      </w:r>
      <w:r w:rsidRPr="00E90BF4">
        <w:rPr>
          <w:bCs/>
          <w:color w:val="000000"/>
          <w:sz w:val="24"/>
        </w:rPr>
        <w:tab/>
      </w:r>
      <w:r w:rsidRPr="00E90BF4">
        <w:rPr>
          <w:bCs/>
          <w:color w:val="000000"/>
          <w:sz w:val="24"/>
        </w:rPr>
        <w:tab/>
      </w:r>
      <w:r w:rsidRPr="00E90BF4">
        <w:rPr>
          <w:bCs/>
          <w:color w:val="000000"/>
          <w:sz w:val="24"/>
        </w:rPr>
        <w:tab/>
      </w:r>
      <w:r w:rsidRPr="00E90BF4">
        <w:rPr>
          <w:bCs/>
          <w:color w:val="000000"/>
          <w:sz w:val="24"/>
        </w:rPr>
        <w:tab/>
      </w:r>
      <w:r w:rsidRPr="00E90BF4">
        <w:rPr>
          <w:bCs/>
          <w:color w:val="000000"/>
          <w:sz w:val="24"/>
        </w:rPr>
        <w:tab/>
      </w:r>
      <w:r w:rsidRPr="00E90BF4">
        <w:rPr>
          <w:bCs/>
          <w:color w:val="000000"/>
          <w:sz w:val="24"/>
        </w:rPr>
        <w:tab/>
      </w:r>
      <w:r w:rsidRPr="00E90BF4">
        <w:rPr>
          <w:bCs/>
          <w:color w:val="000000"/>
          <w:sz w:val="24"/>
        </w:rPr>
        <w:tab/>
      </w:r>
      <w:r w:rsidRPr="00E90BF4">
        <w:rPr>
          <w:bCs/>
          <w:color w:val="000000"/>
          <w:sz w:val="24"/>
        </w:rPr>
        <w:tab/>
      </w:r>
      <w:r w:rsidRPr="00E90BF4">
        <w:rPr>
          <w:bCs/>
          <w:color w:val="000000"/>
          <w:sz w:val="24"/>
        </w:rPr>
        <w:tab/>
        <w:t xml:space="preserve">      </w:t>
      </w:r>
      <w:r w:rsidRPr="00E90BF4">
        <w:rPr>
          <w:bCs/>
          <w:color w:val="000000"/>
          <w:sz w:val="18"/>
          <w:szCs w:val="18"/>
        </w:rPr>
        <w:t>Cucuteni B</w:t>
      </w:r>
    </w:p>
    <w:p w:rsidR="00F52786" w:rsidRPr="00E90BF4" w:rsidRDefault="00453B94" w:rsidP="008942AF">
      <w:pPr>
        <w:pStyle w:val="Uvuenotijeloteksta"/>
        <w:spacing w:line="360" w:lineRule="auto"/>
        <w:ind w:left="60"/>
        <w:jc w:val="both"/>
        <w:rPr>
          <w:bCs/>
          <w:color w:val="000000"/>
          <w:sz w:val="24"/>
        </w:rPr>
        <w:sectPr w:rsidR="00F52786" w:rsidRPr="00E90BF4" w:rsidSect="00E90BF4">
          <w:pgSz w:w="11906" w:h="16838"/>
          <w:pgMar w:top="720" w:right="720" w:bottom="720" w:left="720" w:header="708" w:footer="708" w:gutter="0"/>
          <w:cols w:space="708"/>
          <w:docGrid w:linePitch="360"/>
        </w:sectPr>
      </w:pPr>
      <w:r>
        <w:rPr>
          <w:bCs/>
          <w:noProof/>
          <w:color w:val="000000"/>
          <w:sz w:val="24"/>
        </w:rPr>
        <w:drawing>
          <wp:inline distT="0" distB="0" distL="0" distR="0">
            <wp:extent cx="1545590" cy="2220595"/>
            <wp:effectExtent l="19050" t="0" r="0" b="0"/>
            <wp:docPr id="5" name="Slika 5" descr="Cucuteni%20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cuteni%20A2"/>
                    <pic:cNvPicPr>
                      <a:picLocks noChangeAspect="1" noChangeArrowheads="1"/>
                    </pic:cNvPicPr>
                  </pic:nvPicPr>
                  <pic:blipFill>
                    <a:blip r:embed="rId14" cstate="print"/>
                    <a:srcRect/>
                    <a:stretch>
                      <a:fillRect/>
                    </a:stretch>
                  </pic:blipFill>
                  <pic:spPr bwMode="auto">
                    <a:xfrm>
                      <a:off x="0" y="0"/>
                      <a:ext cx="1545590" cy="2220595"/>
                    </a:xfrm>
                    <a:prstGeom prst="rect">
                      <a:avLst/>
                    </a:prstGeom>
                    <a:noFill/>
                    <a:ln w="9525">
                      <a:noFill/>
                      <a:miter lim="800000"/>
                      <a:headEnd/>
                      <a:tailEnd/>
                    </a:ln>
                  </pic:spPr>
                </pic:pic>
              </a:graphicData>
            </a:graphic>
          </wp:inline>
        </w:drawing>
      </w:r>
      <w:r w:rsidR="00F52786" w:rsidRPr="00E90BF4">
        <w:rPr>
          <w:bCs/>
          <w:color w:val="000000"/>
          <w:sz w:val="24"/>
        </w:rPr>
        <w:t xml:space="preserve"> </w:t>
      </w:r>
      <w:r>
        <w:rPr>
          <w:bCs/>
          <w:noProof/>
          <w:color w:val="000000"/>
          <w:sz w:val="24"/>
        </w:rPr>
        <w:drawing>
          <wp:inline distT="0" distB="0" distL="0" distR="0">
            <wp:extent cx="1720215" cy="2242185"/>
            <wp:effectExtent l="19050" t="0" r="0" b="0"/>
            <wp:docPr id="6" name="Slika 6" descr="Cucuteni%20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cuteni%20A3"/>
                    <pic:cNvPicPr>
                      <a:picLocks noChangeAspect="1" noChangeArrowheads="1"/>
                    </pic:cNvPicPr>
                  </pic:nvPicPr>
                  <pic:blipFill>
                    <a:blip r:embed="rId15" cstate="print"/>
                    <a:srcRect/>
                    <a:stretch>
                      <a:fillRect/>
                    </a:stretch>
                  </pic:blipFill>
                  <pic:spPr bwMode="auto">
                    <a:xfrm>
                      <a:off x="0" y="0"/>
                      <a:ext cx="1720215" cy="2242185"/>
                    </a:xfrm>
                    <a:prstGeom prst="rect">
                      <a:avLst/>
                    </a:prstGeom>
                    <a:noFill/>
                    <a:ln w="9525">
                      <a:noFill/>
                      <a:miter lim="800000"/>
                      <a:headEnd/>
                      <a:tailEnd/>
                    </a:ln>
                  </pic:spPr>
                </pic:pic>
              </a:graphicData>
            </a:graphic>
          </wp:inline>
        </w:drawing>
      </w:r>
      <w:r w:rsidR="00F52786" w:rsidRPr="00E90BF4">
        <w:rPr>
          <w:bCs/>
          <w:color w:val="000000"/>
          <w:sz w:val="24"/>
        </w:rPr>
        <w:t xml:space="preserve"> </w:t>
      </w:r>
      <w:r>
        <w:rPr>
          <w:bCs/>
          <w:noProof/>
          <w:color w:val="000000"/>
          <w:sz w:val="24"/>
        </w:rPr>
        <w:drawing>
          <wp:inline distT="0" distB="0" distL="0" distR="0">
            <wp:extent cx="1567815" cy="2177415"/>
            <wp:effectExtent l="19050" t="0" r="0" b="0"/>
            <wp:docPr id="7" name="Slika 7" descr="Cucuteni%20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cuteni%20B"/>
                    <pic:cNvPicPr>
                      <a:picLocks noChangeAspect="1" noChangeArrowheads="1"/>
                    </pic:cNvPicPr>
                  </pic:nvPicPr>
                  <pic:blipFill>
                    <a:blip r:embed="rId16" cstate="print"/>
                    <a:srcRect/>
                    <a:stretch>
                      <a:fillRect/>
                    </a:stretch>
                  </pic:blipFill>
                  <pic:spPr bwMode="auto">
                    <a:xfrm>
                      <a:off x="0" y="0"/>
                      <a:ext cx="1567815" cy="2177415"/>
                    </a:xfrm>
                    <a:prstGeom prst="rect">
                      <a:avLst/>
                    </a:prstGeom>
                    <a:noFill/>
                    <a:ln w="9525">
                      <a:noFill/>
                      <a:miter lim="800000"/>
                      <a:headEnd/>
                      <a:tailEnd/>
                    </a:ln>
                  </pic:spPr>
                </pic:pic>
              </a:graphicData>
            </a:graphic>
          </wp:inline>
        </w:drawing>
      </w:r>
    </w:p>
    <w:p w:rsidR="008942AF" w:rsidRPr="00E90BF4" w:rsidRDefault="00AC6519" w:rsidP="008942AF">
      <w:pPr>
        <w:pStyle w:val="Uvuenotijeloteksta"/>
        <w:spacing w:line="360" w:lineRule="auto"/>
        <w:ind w:left="60"/>
        <w:jc w:val="both"/>
        <w:rPr>
          <w:b/>
          <w:bCs/>
          <w:color w:val="000000"/>
          <w:sz w:val="24"/>
          <w:u w:val="single"/>
        </w:rPr>
      </w:pPr>
      <w:r w:rsidRPr="00E90BF4">
        <w:rPr>
          <w:b/>
          <w:bCs/>
          <w:color w:val="000000"/>
          <w:sz w:val="24"/>
          <w:u w:val="single"/>
        </w:rPr>
        <w:lastRenderedPageBreak/>
        <w:t xml:space="preserve">BLISKI ISTOK: </w:t>
      </w:r>
      <w:r w:rsidR="008942AF" w:rsidRPr="00E90BF4">
        <w:rPr>
          <w:b/>
          <w:bCs/>
          <w:color w:val="000000"/>
          <w:sz w:val="24"/>
          <w:u w:val="single"/>
        </w:rPr>
        <w:t>RANI HALKOLITIK  5600-5200 BC</w:t>
      </w:r>
    </w:p>
    <w:p w:rsidR="008942AF" w:rsidRPr="00E90BF4" w:rsidRDefault="008942AF" w:rsidP="008942AF">
      <w:pPr>
        <w:pStyle w:val="Uvuenotijeloteksta"/>
        <w:spacing w:line="360" w:lineRule="auto"/>
        <w:ind w:left="60"/>
        <w:jc w:val="both"/>
        <w:rPr>
          <w:b/>
          <w:bCs/>
          <w:color w:val="000000"/>
          <w:sz w:val="24"/>
          <w:u w:val="single"/>
        </w:rPr>
      </w:pPr>
    </w:p>
    <w:p w:rsidR="008942AF" w:rsidRPr="00E90BF4" w:rsidRDefault="008942AF" w:rsidP="008942AF">
      <w:pPr>
        <w:pStyle w:val="Uvuenotijeloteksta"/>
        <w:spacing w:line="360" w:lineRule="auto"/>
        <w:ind w:left="60"/>
        <w:jc w:val="both"/>
        <w:rPr>
          <w:color w:val="000000"/>
          <w:sz w:val="24"/>
        </w:rPr>
      </w:pPr>
      <w:r w:rsidRPr="00E90BF4">
        <w:rPr>
          <w:color w:val="000000"/>
          <w:sz w:val="24"/>
        </w:rPr>
        <w:t>Neolit Anadolije završio je razaranjem i paljenjem.Nepoznati su uzroci i rušitelji.Sva takva razaranja posljedica kult.i civilizacijskih srazova raznih populacija. U ranom eneolitu obnavlja se život na ovim nalazištima, obnavljaju ga iste populacije. U materijalnoj kulturi se to i vidi, najbolje u keramici.</w:t>
      </w:r>
    </w:p>
    <w:p w:rsidR="008942AF" w:rsidRPr="00E90BF4" w:rsidRDefault="008942AF" w:rsidP="008942AF">
      <w:pPr>
        <w:pStyle w:val="Uvuenotijeloteksta"/>
        <w:spacing w:line="360" w:lineRule="auto"/>
        <w:ind w:left="60"/>
        <w:jc w:val="both"/>
        <w:rPr>
          <w:b/>
          <w:bCs/>
          <w:color w:val="000000"/>
          <w:sz w:val="24"/>
          <w:u w:val="single"/>
        </w:rPr>
      </w:pPr>
      <w:r w:rsidRPr="00E90BF4">
        <w:rPr>
          <w:b/>
          <w:bCs/>
          <w:color w:val="000000"/>
          <w:sz w:val="24"/>
          <w:u w:val="single"/>
        </w:rPr>
        <w:t>Kasni neolit Anadolije.</w:t>
      </w:r>
    </w:p>
    <w:p w:rsidR="008942AF" w:rsidRPr="00E90BF4" w:rsidRDefault="008942AF" w:rsidP="008942AF">
      <w:pPr>
        <w:pStyle w:val="Uvuenotijeloteksta"/>
        <w:spacing w:line="360" w:lineRule="auto"/>
        <w:ind w:left="60"/>
        <w:jc w:val="both"/>
        <w:rPr>
          <w:color w:val="000000"/>
          <w:sz w:val="24"/>
        </w:rPr>
      </w:pPr>
      <w:r w:rsidRPr="00E90BF4">
        <w:rPr>
          <w:color w:val="000000"/>
          <w:sz w:val="24"/>
        </w:rPr>
        <w:t>Prevladavanje monokromne keramike, vrlo fine fakture, kao da su izrađene na lončarskom kolu. Tek krajem neolita javlja se slikana keramika, motivi uvijek izvedeni tamnijom bojom na svijetlijoj podlozi; jednostavni geometrijski ornamenti.</w:t>
      </w:r>
    </w:p>
    <w:p w:rsidR="008942AF" w:rsidRPr="00E90BF4" w:rsidRDefault="008942AF" w:rsidP="008942AF">
      <w:pPr>
        <w:pStyle w:val="Uvuenotijeloteksta"/>
        <w:spacing w:line="360" w:lineRule="auto"/>
        <w:ind w:left="60"/>
        <w:jc w:val="both"/>
        <w:rPr>
          <w:color w:val="000000"/>
          <w:sz w:val="24"/>
        </w:rPr>
      </w:pPr>
      <w:r w:rsidRPr="00E90BF4">
        <w:rPr>
          <w:b/>
          <w:bCs/>
          <w:color w:val="000000"/>
          <w:sz w:val="24"/>
        </w:rPr>
        <w:t>Rani halkolitik-kasni neolitik</w:t>
      </w:r>
      <w:r w:rsidRPr="00E90BF4">
        <w:rPr>
          <w:b/>
          <w:bCs/>
          <w:color w:val="000000"/>
          <w:sz w:val="24"/>
        </w:rPr>
        <w:sym w:font="Symbol" w:char="F0DE"/>
      </w:r>
      <w:r w:rsidRPr="00E90BF4">
        <w:rPr>
          <w:color w:val="000000"/>
          <w:sz w:val="24"/>
        </w:rPr>
        <w:t>nema promjena u keramici.</w:t>
      </w:r>
    </w:p>
    <w:p w:rsidR="008942AF" w:rsidRPr="00E90BF4" w:rsidRDefault="008942AF" w:rsidP="008942AF">
      <w:pPr>
        <w:pStyle w:val="Uvuenotijeloteksta"/>
        <w:spacing w:line="360" w:lineRule="auto"/>
        <w:ind w:left="60"/>
        <w:jc w:val="both"/>
        <w:rPr>
          <w:color w:val="000000"/>
          <w:sz w:val="24"/>
        </w:rPr>
      </w:pPr>
      <w:r w:rsidRPr="00E90BF4">
        <w:rPr>
          <w:color w:val="000000"/>
          <w:sz w:val="24"/>
        </w:rPr>
        <w:sym w:font="Wingdings" w:char="F0E0"/>
      </w:r>
      <w:r w:rsidRPr="00E90BF4">
        <w:rPr>
          <w:color w:val="000000"/>
          <w:sz w:val="24"/>
        </w:rPr>
        <w:t xml:space="preserve"> Osnovni tip su zdjele: blago bikonične zdjele s vremenom se kvantitativno povećava broj slikanih primjeraka; oštrije prelamanje bikoničnih formi; dalje krivocrtne sve složenije kompozicije.</w:t>
      </w:r>
    </w:p>
    <w:p w:rsidR="008942AF" w:rsidRPr="00E90BF4" w:rsidRDefault="008942AF" w:rsidP="008942AF">
      <w:pPr>
        <w:pStyle w:val="Uvuenotijeloteksta"/>
        <w:spacing w:line="360" w:lineRule="auto"/>
        <w:ind w:left="60"/>
        <w:jc w:val="both"/>
        <w:rPr>
          <w:color w:val="000000"/>
          <w:sz w:val="24"/>
        </w:rPr>
      </w:pPr>
      <w:r w:rsidRPr="00E90BF4">
        <w:rPr>
          <w:color w:val="000000"/>
          <w:sz w:val="24"/>
        </w:rPr>
        <w:sym w:font="Wingdings" w:char="F0E0"/>
      </w:r>
      <w:r w:rsidRPr="00E90BF4">
        <w:rPr>
          <w:color w:val="000000"/>
          <w:sz w:val="24"/>
        </w:rPr>
        <w:t xml:space="preserve"> crveno slikana keramika (na svijetloj osnovi tamnim motivima) smeđim i sl. kao boja monokromne keramike</w:t>
      </w:r>
    </w:p>
    <w:p w:rsidR="008942AF" w:rsidRPr="00E90BF4" w:rsidRDefault="008942AF" w:rsidP="008942AF">
      <w:pPr>
        <w:pStyle w:val="Uvuenotijeloteksta"/>
        <w:spacing w:line="360" w:lineRule="auto"/>
        <w:ind w:left="60"/>
        <w:jc w:val="both"/>
        <w:rPr>
          <w:color w:val="000000"/>
          <w:sz w:val="24"/>
        </w:rPr>
      </w:pPr>
      <w:r w:rsidRPr="00E90BF4">
        <w:rPr>
          <w:color w:val="000000"/>
          <w:sz w:val="24"/>
        </w:rPr>
        <w:sym w:font="Wingdings" w:char="F0E0"/>
      </w:r>
      <w:r w:rsidRPr="00E90BF4">
        <w:rPr>
          <w:color w:val="000000"/>
          <w:sz w:val="24"/>
        </w:rPr>
        <w:t xml:space="preserve"> pravocrtni motivi, prekrivanje cijele površine posude</w:t>
      </w:r>
    </w:p>
    <w:p w:rsidR="008942AF" w:rsidRPr="00E90BF4" w:rsidRDefault="008942AF" w:rsidP="008942AF">
      <w:pPr>
        <w:pStyle w:val="Uvuenotijeloteksta"/>
        <w:spacing w:line="360" w:lineRule="auto"/>
        <w:ind w:left="60"/>
        <w:jc w:val="both"/>
        <w:rPr>
          <w:color w:val="000000"/>
          <w:sz w:val="24"/>
        </w:rPr>
      </w:pPr>
      <w:r w:rsidRPr="00E90BF4">
        <w:rPr>
          <w:color w:val="000000"/>
          <w:sz w:val="24"/>
        </w:rPr>
        <w:sym w:font="Wingdings" w:char="F0E0"/>
      </w:r>
      <w:r w:rsidRPr="00E90BF4">
        <w:rPr>
          <w:color w:val="000000"/>
          <w:sz w:val="24"/>
        </w:rPr>
        <w:t xml:space="preserve"> stereotiponost figuralne plastike, cijela površina prekrivena ornamentom; oči se katkad prikazuju umetanjem crnog opsidijana (nekad i pupak); obično se radi o ženskim predstavama, ali sada se već gasi kult Magnae Mater</w:t>
      </w:r>
    </w:p>
    <w:p w:rsidR="008942AF" w:rsidRPr="00E90BF4" w:rsidRDefault="008942AF" w:rsidP="008942AF">
      <w:pPr>
        <w:pStyle w:val="Uvuenotijeloteksta"/>
        <w:spacing w:line="360" w:lineRule="auto"/>
        <w:ind w:left="60"/>
        <w:jc w:val="both"/>
        <w:rPr>
          <w:color w:val="000000"/>
          <w:sz w:val="24"/>
        </w:rPr>
      </w:pPr>
    </w:p>
    <w:p w:rsidR="008942AF" w:rsidRPr="00E90BF4" w:rsidRDefault="008942AF" w:rsidP="008942AF">
      <w:pPr>
        <w:pStyle w:val="Uvuenotijeloteksta"/>
        <w:spacing w:line="360" w:lineRule="auto"/>
        <w:ind w:left="60"/>
        <w:jc w:val="both"/>
        <w:rPr>
          <w:color w:val="000000"/>
          <w:sz w:val="24"/>
        </w:rPr>
      </w:pPr>
      <w:r w:rsidRPr="00E90BF4">
        <w:rPr>
          <w:color w:val="000000"/>
          <w:sz w:val="24"/>
        </w:rPr>
        <w:t xml:space="preserve">Kao i u ranom i kasnom neolitiku i u halkolitiku imamo 3 područja: </w:t>
      </w:r>
    </w:p>
    <w:p w:rsidR="008942AF" w:rsidRPr="00E90BF4" w:rsidRDefault="008942AF" w:rsidP="008942AF">
      <w:pPr>
        <w:pStyle w:val="Uvuenotijeloteksta"/>
        <w:spacing w:line="360" w:lineRule="auto"/>
        <w:ind w:left="60"/>
        <w:jc w:val="both"/>
        <w:rPr>
          <w:color w:val="000000"/>
          <w:sz w:val="24"/>
        </w:rPr>
      </w:pPr>
      <w:r w:rsidRPr="00E90BF4">
        <w:rPr>
          <w:color w:val="000000"/>
          <w:sz w:val="24"/>
        </w:rPr>
        <w:t>1.</w:t>
      </w:r>
      <w:r w:rsidRPr="00E90BF4">
        <w:rPr>
          <w:b/>
          <w:color w:val="000000"/>
          <w:sz w:val="24"/>
        </w:rPr>
        <w:t>KILIKIJA</w:t>
      </w:r>
      <w:r w:rsidRPr="00E90BF4">
        <w:rPr>
          <w:color w:val="000000"/>
          <w:sz w:val="24"/>
        </w:rPr>
        <w:t>:  MERSSIN</w:t>
      </w:r>
    </w:p>
    <w:p w:rsidR="008942AF" w:rsidRPr="00E90BF4" w:rsidRDefault="008942AF" w:rsidP="008942AF">
      <w:pPr>
        <w:pStyle w:val="Uvuenotijeloteksta"/>
        <w:spacing w:line="360" w:lineRule="auto"/>
        <w:ind w:left="60"/>
        <w:jc w:val="both"/>
        <w:rPr>
          <w:color w:val="000000"/>
          <w:sz w:val="24"/>
        </w:rPr>
      </w:pPr>
      <w:r w:rsidRPr="00E90BF4">
        <w:rPr>
          <w:color w:val="000000"/>
          <w:sz w:val="24"/>
        </w:rPr>
        <w:t>2.</w:t>
      </w:r>
      <w:r w:rsidRPr="00E90BF4">
        <w:rPr>
          <w:b/>
          <w:color w:val="000000"/>
          <w:sz w:val="24"/>
        </w:rPr>
        <w:t>SREDIŠNJI</w:t>
      </w:r>
      <w:r w:rsidRPr="00E90BF4">
        <w:rPr>
          <w:color w:val="000000"/>
          <w:sz w:val="24"/>
        </w:rPr>
        <w:t xml:space="preserve"> </w:t>
      </w:r>
      <w:r w:rsidRPr="00E90BF4">
        <w:rPr>
          <w:b/>
          <w:color w:val="000000"/>
          <w:sz w:val="24"/>
        </w:rPr>
        <w:t>PLATO</w:t>
      </w:r>
      <w:r w:rsidRPr="00E90BF4">
        <w:rPr>
          <w:color w:val="000000"/>
          <w:sz w:val="24"/>
        </w:rPr>
        <w:t>:  CATAL HUYUK ,  KHAN HASSAN</w:t>
      </w:r>
    </w:p>
    <w:p w:rsidR="008942AF" w:rsidRPr="00E90BF4" w:rsidRDefault="008942AF" w:rsidP="008942AF">
      <w:pPr>
        <w:pStyle w:val="Uvuenotijeloteksta"/>
        <w:spacing w:line="360" w:lineRule="auto"/>
        <w:ind w:left="60"/>
        <w:jc w:val="both"/>
        <w:rPr>
          <w:color w:val="000000"/>
          <w:sz w:val="24"/>
        </w:rPr>
      </w:pPr>
      <w:r w:rsidRPr="00E90BF4">
        <w:rPr>
          <w:color w:val="000000"/>
          <w:sz w:val="24"/>
        </w:rPr>
        <w:t>3.</w:t>
      </w:r>
      <w:r w:rsidRPr="00E90BF4">
        <w:rPr>
          <w:b/>
          <w:color w:val="000000"/>
          <w:sz w:val="24"/>
        </w:rPr>
        <w:t>JUGOZAP.</w:t>
      </w:r>
      <w:r w:rsidR="009370B7" w:rsidRPr="00E90BF4">
        <w:rPr>
          <w:b/>
          <w:color w:val="000000"/>
          <w:sz w:val="24"/>
        </w:rPr>
        <w:t xml:space="preserve"> </w:t>
      </w:r>
      <w:r w:rsidRPr="00E90BF4">
        <w:rPr>
          <w:b/>
          <w:color w:val="000000"/>
          <w:sz w:val="24"/>
        </w:rPr>
        <w:t>ANADOLIJA</w:t>
      </w:r>
      <w:r w:rsidRPr="00E90BF4">
        <w:rPr>
          <w:color w:val="000000"/>
          <w:sz w:val="24"/>
        </w:rPr>
        <w:t>: HACILAR , BEYCESULTAN</w:t>
      </w:r>
    </w:p>
    <w:p w:rsidR="002963E3" w:rsidRPr="00E90BF4" w:rsidRDefault="002963E3" w:rsidP="008942AF">
      <w:pPr>
        <w:pStyle w:val="Uvuenotijeloteksta"/>
        <w:spacing w:line="360" w:lineRule="auto"/>
        <w:ind w:left="60"/>
        <w:jc w:val="both"/>
        <w:rPr>
          <w:color w:val="000000"/>
          <w:sz w:val="24"/>
        </w:rPr>
      </w:pPr>
    </w:p>
    <w:p w:rsidR="002963E3" w:rsidRPr="00E90BF4" w:rsidRDefault="002963E3" w:rsidP="008942AF">
      <w:pPr>
        <w:pStyle w:val="Uvuenotijeloteksta"/>
        <w:spacing w:line="360" w:lineRule="auto"/>
        <w:ind w:left="60"/>
        <w:jc w:val="both"/>
        <w:rPr>
          <w:b/>
          <w:caps/>
          <w:color w:val="000000"/>
          <w:sz w:val="24"/>
        </w:rPr>
      </w:pPr>
      <w:r w:rsidRPr="00E90BF4">
        <w:rPr>
          <w:b/>
          <w:caps/>
          <w:color w:val="000000"/>
          <w:sz w:val="24"/>
        </w:rPr>
        <w:t>Catal Hüyük:</w:t>
      </w:r>
    </w:p>
    <w:p w:rsidR="002963E3" w:rsidRPr="00E90BF4" w:rsidRDefault="002963E3" w:rsidP="008942AF">
      <w:pPr>
        <w:pStyle w:val="Uvuenotijeloteksta"/>
        <w:spacing w:line="360" w:lineRule="auto"/>
        <w:ind w:left="60"/>
        <w:jc w:val="both"/>
        <w:rPr>
          <w:color w:val="000000"/>
          <w:sz w:val="24"/>
        </w:rPr>
      </w:pPr>
      <w:r w:rsidRPr="00E90BF4">
        <w:rPr>
          <w:color w:val="000000"/>
          <w:sz w:val="24"/>
        </w:rPr>
        <w:sym w:font="Wingdings" w:char="F0E0"/>
      </w:r>
      <w:r w:rsidRPr="00E90BF4">
        <w:rPr>
          <w:color w:val="000000"/>
          <w:sz w:val="24"/>
        </w:rPr>
        <w:t xml:space="preserve"> Otkriven je 1958. To je nalazište tipa tell,  sa kulturnim slojevima debelim preko 15 m, sa 14 građevinskih horizonata i preko 1000 kuća. Slojevi 14-2 pripadaju ranom, a 1-0 kasnom neolitiku.</w:t>
      </w:r>
    </w:p>
    <w:p w:rsidR="002963E3" w:rsidRPr="00E90BF4" w:rsidRDefault="002963E3" w:rsidP="008942AF">
      <w:pPr>
        <w:pStyle w:val="Uvuenotijeloteksta"/>
        <w:spacing w:line="360" w:lineRule="auto"/>
        <w:ind w:left="60"/>
        <w:jc w:val="both"/>
        <w:rPr>
          <w:color w:val="000000"/>
          <w:sz w:val="24"/>
        </w:rPr>
      </w:pPr>
      <w:r w:rsidRPr="00E90BF4">
        <w:rPr>
          <w:color w:val="000000"/>
          <w:sz w:val="24"/>
        </w:rPr>
        <w:sym w:font="Wingdings" w:char="F0E0"/>
      </w:r>
      <w:r w:rsidRPr="00E90BF4">
        <w:rPr>
          <w:color w:val="000000"/>
          <w:sz w:val="24"/>
        </w:rPr>
        <w:t xml:space="preserve"> nastambe su orijentirane oko neke vrste unutrašnjeg dvorišta</w:t>
      </w:r>
      <w:r w:rsidR="008E40E1" w:rsidRPr="00E90BF4">
        <w:rPr>
          <w:color w:val="000000"/>
          <w:sz w:val="24"/>
        </w:rPr>
        <w:t>, a prema nalazima keramike smatra se da su to neka vrsta deponija, a da se komunikacija odvijala preko krovova. Kuće imaju kamene temelje i najmanje dvije prostorije. Na zapadu se nalazi ostava, a na jugu peć (kvadratna). Gotovo u svim kućama otkrivene su niše sa keramičkim i atropomorfnim figurama i sa freskama</w:t>
      </w:r>
      <w:r w:rsidR="008E40E1" w:rsidRPr="00E90BF4">
        <w:rPr>
          <w:color w:val="000000"/>
          <w:sz w:val="24"/>
        </w:rPr>
        <w:sym w:font="Wingdings" w:char="F0E0"/>
      </w:r>
      <w:r w:rsidR="008E40E1" w:rsidRPr="00E90BF4">
        <w:rPr>
          <w:color w:val="000000"/>
          <w:sz w:val="24"/>
        </w:rPr>
        <w:t xml:space="preserve"> kućno svetište</w:t>
      </w:r>
    </w:p>
    <w:p w:rsidR="00F52786" w:rsidRPr="00E90BF4" w:rsidRDefault="00453B94" w:rsidP="00F52786">
      <w:pPr>
        <w:pStyle w:val="Uvuenotijeloteksta"/>
        <w:spacing w:line="360" w:lineRule="auto"/>
        <w:ind w:left="768" w:firstLine="648"/>
        <w:jc w:val="both"/>
        <w:rPr>
          <w:color w:val="000000"/>
          <w:sz w:val="24"/>
        </w:rPr>
      </w:pPr>
      <w:r>
        <w:rPr>
          <w:noProof/>
          <w:color w:val="000000"/>
          <w:sz w:val="24"/>
        </w:rPr>
        <w:lastRenderedPageBreak/>
        <w:drawing>
          <wp:inline distT="0" distB="0" distL="0" distR="0">
            <wp:extent cx="4158615" cy="2732405"/>
            <wp:effectExtent l="19050" t="0" r="0" b="0"/>
            <wp:docPr id="8" name="Slika 8" descr="shrine_drawing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hrine_drawing2"/>
                    <pic:cNvPicPr>
                      <a:picLocks noChangeAspect="1" noChangeArrowheads="1"/>
                    </pic:cNvPicPr>
                  </pic:nvPicPr>
                  <pic:blipFill>
                    <a:blip r:embed="rId17" cstate="print"/>
                    <a:srcRect/>
                    <a:stretch>
                      <a:fillRect/>
                    </a:stretch>
                  </pic:blipFill>
                  <pic:spPr bwMode="auto">
                    <a:xfrm>
                      <a:off x="0" y="0"/>
                      <a:ext cx="4158615" cy="2732405"/>
                    </a:xfrm>
                    <a:prstGeom prst="rect">
                      <a:avLst/>
                    </a:prstGeom>
                    <a:noFill/>
                    <a:ln w="9525">
                      <a:noFill/>
                      <a:miter lim="800000"/>
                      <a:headEnd/>
                      <a:tailEnd/>
                    </a:ln>
                  </pic:spPr>
                </pic:pic>
              </a:graphicData>
            </a:graphic>
          </wp:inline>
        </w:drawing>
      </w:r>
    </w:p>
    <w:p w:rsidR="008E40E1" w:rsidRPr="00E90BF4" w:rsidRDefault="008E40E1" w:rsidP="008942AF">
      <w:pPr>
        <w:pStyle w:val="Uvuenotijeloteksta"/>
        <w:spacing w:line="360" w:lineRule="auto"/>
        <w:ind w:left="60"/>
        <w:jc w:val="both"/>
        <w:rPr>
          <w:color w:val="000000"/>
          <w:sz w:val="24"/>
        </w:rPr>
      </w:pPr>
      <w:r w:rsidRPr="00E90BF4">
        <w:rPr>
          <w:color w:val="000000"/>
          <w:sz w:val="24"/>
        </w:rPr>
        <w:sym w:font="Wingdings" w:char="F0E0"/>
      </w:r>
      <w:r w:rsidRPr="00E90BF4">
        <w:rPr>
          <w:color w:val="000000"/>
          <w:sz w:val="24"/>
        </w:rPr>
        <w:t xml:space="preserve"> postoji sahranjivanje ispod kuća (u zgrčenom položaju), ženski su kosturi obojani crvenom, plavom ili zelenom bojom, dok muški nisu obojani. U ženskim grobovima se nalaze koštane špatule, žlice i nakit, a u muškim oružje, alatke i pečetnjaci. U svim grobovima imamo ostatke tkanine i drvenog posuđa, no nema keramike. Razvijena je i litička proizvodnja.</w:t>
      </w:r>
    </w:p>
    <w:p w:rsidR="008E40E1" w:rsidRPr="00E90BF4" w:rsidRDefault="008E40E1" w:rsidP="008942AF">
      <w:pPr>
        <w:pStyle w:val="Uvuenotijeloteksta"/>
        <w:spacing w:line="360" w:lineRule="auto"/>
        <w:ind w:left="60"/>
        <w:jc w:val="both"/>
        <w:rPr>
          <w:color w:val="000000"/>
          <w:sz w:val="24"/>
        </w:rPr>
      </w:pPr>
      <w:r w:rsidRPr="00E90BF4">
        <w:rPr>
          <w:color w:val="000000"/>
          <w:sz w:val="24"/>
        </w:rPr>
        <w:sym w:font="Wingdings" w:char="F0E0"/>
      </w:r>
      <w:r w:rsidRPr="00E90BF4">
        <w:rPr>
          <w:color w:val="000000"/>
          <w:sz w:val="24"/>
        </w:rPr>
        <w:t xml:space="preserve"> imamo tri tipa antropomorfnih figura</w:t>
      </w:r>
      <w:r w:rsidR="00243C71" w:rsidRPr="00E90BF4">
        <w:rPr>
          <w:color w:val="000000"/>
          <w:sz w:val="24"/>
        </w:rPr>
        <w:t xml:space="preserve"> (mramor, alabaster, kasnije glina)</w:t>
      </w:r>
      <w:r w:rsidRPr="00E90BF4">
        <w:rPr>
          <w:color w:val="000000"/>
          <w:sz w:val="24"/>
        </w:rPr>
        <w:t>:</w:t>
      </w:r>
    </w:p>
    <w:p w:rsidR="008E40E1" w:rsidRPr="00E90BF4" w:rsidRDefault="008E40E1" w:rsidP="008E40E1">
      <w:pPr>
        <w:pStyle w:val="Uvuenotijeloteksta"/>
        <w:numPr>
          <w:ilvl w:val="0"/>
          <w:numId w:val="11"/>
        </w:numPr>
        <w:spacing w:line="360" w:lineRule="auto"/>
        <w:jc w:val="both"/>
        <w:rPr>
          <w:color w:val="000000"/>
          <w:sz w:val="24"/>
        </w:rPr>
      </w:pPr>
      <w:r w:rsidRPr="00E90BF4">
        <w:rPr>
          <w:color w:val="000000"/>
          <w:sz w:val="24"/>
        </w:rPr>
        <w:t>anikonične</w:t>
      </w:r>
    </w:p>
    <w:p w:rsidR="008E40E1" w:rsidRPr="00E90BF4" w:rsidRDefault="008E40E1" w:rsidP="008E40E1">
      <w:pPr>
        <w:pStyle w:val="Uvuenotijeloteksta"/>
        <w:numPr>
          <w:ilvl w:val="0"/>
          <w:numId w:val="11"/>
        </w:numPr>
        <w:spacing w:line="360" w:lineRule="auto"/>
        <w:jc w:val="both"/>
        <w:rPr>
          <w:color w:val="000000"/>
          <w:sz w:val="24"/>
        </w:rPr>
      </w:pPr>
      <w:r w:rsidRPr="00E90BF4">
        <w:rPr>
          <w:color w:val="000000"/>
          <w:sz w:val="24"/>
        </w:rPr>
        <w:t>semianikonične</w:t>
      </w:r>
    </w:p>
    <w:p w:rsidR="008E40E1" w:rsidRPr="00E90BF4" w:rsidRDefault="008E40E1" w:rsidP="008E40E1">
      <w:pPr>
        <w:pStyle w:val="Uvuenotijeloteksta"/>
        <w:numPr>
          <w:ilvl w:val="0"/>
          <w:numId w:val="11"/>
        </w:numPr>
        <w:spacing w:line="360" w:lineRule="auto"/>
        <w:jc w:val="both"/>
        <w:rPr>
          <w:color w:val="000000"/>
          <w:sz w:val="24"/>
        </w:rPr>
      </w:pPr>
      <w:r w:rsidRPr="00E90BF4">
        <w:rPr>
          <w:color w:val="000000"/>
          <w:sz w:val="24"/>
        </w:rPr>
        <w:t xml:space="preserve">naturalistički modeli: uglavnom predstavljaju ženu u različitim životnim razdobljima, a mogu biti stojeće, sjedeće ili povezane sa tronom. </w:t>
      </w:r>
    </w:p>
    <w:p w:rsidR="008E40E1" w:rsidRPr="00E90BF4" w:rsidRDefault="008E40E1" w:rsidP="008E40E1">
      <w:pPr>
        <w:pStyle w:val="Uvuenotijeloteksta"/>
        <w:spacing w:line="360" w:lineRule="auto"/>
        <w:ind w:left="0"/>
        <w:jc w:val="both"/>
        <w:rPr>
          <w:color w:val="000000"/>
          <w:sz w:val="24"/>
        </w:rPr>
      </w:pPr>
      <w:r w:rsidRPr="00E90BF4">
        <w:rPr>
          <w:color w:val="000000"/>
          <w:sz w:val="24"/>
        </w:rPr>
        <w:sym w:font="Wingdings" w:char="F0E0"/>
      </w:r>
      <w:r w:rsidRPr="00E90BF4">
        <w:rPr>
          <w:color w:val="000000"/>
          <w:sz w:val="24"/>
        </w:rPr>
        <w:t xml:space="preserve"> muško i žensko božanstvo u pozi tzv. svetog braka</w:t>
      </w:r>
    </w:p>
    <w:p w:rsidR="00F52786" w:rsidRPr="00E90BF4" w:rsidRDefault="00F52786" w:rsidP="00F52786">
      <w:pPr>
        <w:pStyle w:val="Uvuenotijeloteksta"/>
        <w:spacing w:line="360" w:lineRule="auto"/>
        <w:ind w:left="1416" w:firstLine="708"/>
        <w:jc w:val="both"/>
        <w:rPr>
          <w:color w:val="000000"/>
          <w:sz w:val="24"/>
        </w:rPr>
      </w:pPr>
    </w:p>
    <w:p w:rsidR="008E40E1" w:rsidRPr="00E90BF4" w:rsidRDefault="00453B94" w:rsidP="008E40E1">
      <w:pPr>
        <w:pStyle w:val="Uvuenotijeloteksta"/>
        <w:spacing w:line="360" w:lineRule="auto"/>
        <w:ind w:left="0"/>
        <w:jc w:val="both"/>
        <w:rPr>
          <w:color w:val="000000"/>
          <w:sz w:val="24"/>
        </w:rPr>
      </w:pPr>
      <w:r>
        <w:rPr>
          <w:noProof/>
        </w:rPr>
        <w:drawing>
          <wp:anchor distT="0" distB="0" distL="114300" distR="114300" simplePos="0" relativeHeight="251662336" behindDoc="0" locked="0" layoutInCell="1" allowOverlap="1">
            <wp:simplePos x="0" y="0"/>
            <wp:positionH relativeFrom="column">
              <wp:posOffset>4408805</wp:posOffset>
            </wp:positionH>
            <wp:positionV relativeFrom="paragraph">
              <wp:posOffset>-1905</wp:posOffset>
            </wp:positionV>
            <wp:extent cx="2286000" cy="2558415"/>
            <wp:effectExtent l="19050" t="0" r="0" b="0"/>
            <wp:wrapSquare wrapText="bothSides"/>
            <wp:docPr id="3" name="Slika 4" descr="catnativ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tnativity"/>
                    <pic:cNvPicPr>
                      <a:picLocks noChangeAspect="1" noChangeArrowheads="1"/>
                    </pic:cNvPicPr>
                  </pic:nvPicPr>
                  <pic:blipFill>
                    <a:blip r:embed="rId18" cstate="print"/>
                    <a:srcRect/>
                    <a:stretch>
                      <a:fillRect/>
                    </a:stretch>
                  </pic:blipFill>
                  <pic:spPr bwMode="auto">
                    <a:xfrm>
                      <a:off x="0" y="0"/>
                      <a:ext cx="2286000" cy="2558415"/>
                    </a:xfrm>
                    <a:prstGeom prst="rect">
                      <a:avLst/>
                    </a:prstGeom>
                    <a:noFill/>
                    <a:ln w="9525">
                      <a:noFill/>
                      <a:miter lim="800000"/>
                      <a:headEnd/>
                      <a:tailEnd/>
                    </a:ln>
                  </pic:spPr>
                </pic:pic>
              </a:graphicData>
            </a:graphic>
          </wp:anchor>
        </w:drawing>
      </w:r>
      <w:r w:rsidR="008E40E1" w:rsidRPr="00E90BF4">
        <w:rPr>
          <w:color w:val="000000"/>
          <w:sz w:val="24"/>
        </w:rPr>
        <w:sym w:font="Wingdings" w:char="F0E0"/>
      </w:r>
      <w:r w:rsidR="008E40E1" w:rsidRPr="00E90BF4">
        <w:rPr>
          <w:color w:val="000000"/>
          <w:sz w:val="24"/>
        </w:rPr>
        <w:t xml:space="preserve"> freske sakralnog karaktera predstavljaju samo glave bika, dok se ostalo fresko slikarstvo kreće od jednostavnih geometrijskih oblika, do scena i života i pejzažnog slikarstva. To je jedinstvena pojava u neolitiku ovog područja.</w:t>
      </w:r>
    </w:p>
    <w:p w:rsidR="008E40E1" w:rsidRPr="00E90BF4" w:rsidRDefault="008E40E1" w:rsidP="008E40E1">
      <w:pPr>
        <w:pStyle w:val="Uvuenotijeloteksta"/>
        <w:spacing w:line="360" w:lineRule="auto"/>
        <w:ind w:left="0"/>
        <w:jc w:val="both"/>
        <w:rPr>
          <w:color w:val="000000"/>
          <w:sz w:val="24"/>
        </w:rPr>
      </w:pPr>
      <w:r w:rsidRPr="00E90BF4">
        <w:rPr>
          <w:color w:val="000000"/>
          <w:sz w:val="24"/>
        </w:rPr>
        <w:sym w:font="Wingdings" w:char="F0E0"/>
      </w:r>
      <w:r w:rsidRPr="00E90BF4">
        <w:rPr>
          <w:color w:val="000000"/>
          <w:sz w:val="24"/>
        </w:rPr>
        <w:t xml:space="preserve"> tek se od 6. horizonta javljaju keramički proizvodi (jednostavne forme)</w:t>
      </w:r>
    </w:p>
    <w:p w:rsidR="005825F0" w:rsidRPr="00E90BF4" w:rsidRDefault="005825F0" w:rsidP="008E40E1">
      <w:pPr>
        <w:pStyle w:val="Uvuenotijeloteksta"/>
        <w:spacing w:line="360" w:lineRule="auto"/>
        <w:ind w:left="0"/>
        <w:jc w:val="both"/>
        <w:rPr>
          <w:color w:val="000000"/>
          <w:sz w:val="24"/>
        </w:rPr>
      </w:pPr>
      <w:r w:rsidRPr="00E90BF4">
        <w:rPr>
          <w:color w:val="000000"/>
          <w:sz w:val="24"/>
        </w:rPr>
        <w:sym w:font="Wingdings" w:char="F0E0"/>
      </w:r>
      <w:r w:rsidRPr="00E90BF4">
        <w:rPr>
          <w:color w:val="000000"/>
          <w:sz w:val="24"/>
        </w:rPr>
        <w:t xml:space="preserve"> pečetnjaci od gline: cilindrični predmeti na kojima su izvedene složene kompozicije. Niti jedan nije isti, a služili su vjerojatno kao znak pripadnosti.</w:t>
      </w:r>
    </w:p>
    <w:p w:rsidR="008E40E1" w:rsidRPr="00E90BF4" w:rsidRDefault="005E1E6E" w:rsidP="008E40E1">
      <w:pPr>
        <w:pStyle w:val="Uvuenotijeloteksta"/>
        <w:spacing w:line="360" w:lineRule="auto"/>
        <w:ind w:left="60"/>
        <w:jc w:val="both"/>
        <w:rPr>
          <w:color w:val="000000"/>
          <w:sz w:val="24"/>
        </w:rPr>
      </w:pPr>
      <w:r w:rsidRPr="00E90BF4">
        <w:rPr>
          <w:color w:val="000000"/>
          <w:sz w:val="24"/>
        </w:rPr>
        <w:t>Neolit Anatolije je završio općim razaranjem nepoznatog uzroka, ali je paradoks da halkolitska naselja oživljavaju iste neolitske populacije, pa zapravo imamo kontinuirani razvoj, unatoč razaranju.</w:t>
      </w:r>
    </w:p>
    <w:p w:rsidR="002963E3" w:rsidRPr="00E90BF4" w:rsidRDefault="002963E3" w:rsidP="008942AF">
      <w:pPr>
        <w:pStyle w:val="Uvuenotijeloteksta"/>
        <w:spacing w:line="360" w:lineRule="auto"/>
        <w:ind w:left="60"/>
        <w:jc w:val="both"/>
        <w:rPr>
          <w:color w:val="000000"/>
          <w:sz w:val="24"/>
        </w:rPr>
      </w:pPr>
    </w:p>
    <w:p w:rsidR="008942AF" w:rsidRPr="00E90BF4" w:rsidRDefault="005825F0" w:rsidP="008942AF">
      <w:pPr>
        <w:pStyle w:val="Uvuenotijeloteksta"/>
        <w:spacing w:line="360" w:lineRule="auto"/>
        <w:ind w:left="60"/>
        <w:jc w:val="both"/>
        <w:rPr>
          <w:color w:val="000000"/>
          <w:sz w:val="24"/>
        </w:rPr>
      </w:pPr>
      <w:r w:rsidRPr="00E90BF4">
        <w:rPr>
          <w:color w:val="000000"/>
          <w:sz w:val="24"/>
        </w:rPr>
        <w:lastRenderedPageBreak/>
        <w:t>Nakon Catal Huyuka njegovo mjeto po važnosti zauzima</w:t>
      </w:r>
      <w:r w:rsidR="008942AF" w:rsidRPr="00E90BF4">
        <w:rPr>
          <w:color w:val="000000"/>
          <w:sz w:val="24"/>
        </w:rPr>
        <w:t xml:space="preserve"> </w:t>
      </w:r>
      <w:r w:rsidR="008942AF" w:rsidRPr="00E90BF4">
        <w:rPr>
          <w:b/>
          <w:color w:val="000000"/>
          <w:sz w:val="24"/>
        </w:rPr>
        <w:t>Hacilar</w:t>
      </w:r>
      <w:r w:rsidR="008942AF" w:rsidRPr="00E90BF4">
        <w:rPr>
          <w:color w:val="000000"/>
          <w:sz w:val="24"/>
        </w:rPr>
        <w:t xml:space="preserve"> i to slojevi: </w:t>
      </w:r>
    </w:p>
    <w:p w:rsidR="008942AF" w:rsidRPr="00E90BF4" w:rsidRDefault="008942AF" w:rsidP="008942AF">
      <w:pPr>
        <w:pStyle w:val="Uvuenotijeloteksta"/>
        <w:spacing w:line="360" w:lineRule="auto"/>
        <w:ind w:left="60"/>
        <w:jc w:val="both"/>
        <w:rPr>
          <w:color w:val="000000"/>
          <w:sz w:val="24"/>
        </w:rPr>
      </w:pPr>
      <w:r w:rsidRPr="00E90BF4">
        <w:rPr>
          <w:color w:val="000000"/>
          <w:sz w:val="24"/>
        </w:rPr>
        <w:sym w:font="Symbol" w:char="F0AA"/>
      </w:r>
      <w:r w:rsidRPr="00E90BF4">
        <w:rPr>
          <w:color w:val="000000"/>
          <w:sz w:val="24"/>
        </w:rPr>
        <w:t>IX-VI</w:t>
      </w:r>
      <w:r w:rsidRPr="00E90BF4">
        <w:rPr>
          <w:color w:val="000000"/>
          <w:sz w:val="24"/>
        </w:rPr>
        <w:sym w:font="Symbol" w:char="F0AE"/>
      </w:r>
      <w:r w:rsidRPr="00E90BF4">
        <w:rPr>
          <w:color w:val="000000"/>
          <w:sz w:val="24"/>
        </w:rPr>
        <w:sym w:font="Symbol" w:char="F0AE"/>
      </w:r>
      <w:r w:rsidRPr="00E90BF4">
        <w:rPr>
          <w:color w:val="000000"/>
          <w:sz w:val="24"/>
        </w:rPr>
        <w:t>kasni neolit</w:t>
      </w:r>
    </w:p>
    <w:p w:rsidR="008942AF" w:rsidRPr="00E90BF4" w:rsidRDefault="008942AF" w:rsidP="008942AF">
      <w:pPr>
        <w:pStyle w:val="Uvuenotijeloteksta"/>
        <w:spacing w:line="360" w:lineRule="auto"/>
        <w:ind w:left="60"/>
        <w:jc w:val="both"/>
        <w:rPr>
          <w:color w:val="000000"/>
          <w:sz w:val="24"/>
        </w:rPr>
      </w:pPr>
      <w:r w:rsidRPr="00E90BF4">
        <w:rPr>
          <w:color w:val="000000"/>
          <w:sz w:val="24"/>
        </w:rPr>
        <w:sym w:font="Symbol" w:char="F0AA"/>
      </w:r>
      <w:r w:rsidRPr="00E90BF4">
        <w:rPr>
          <w:color w:val="000000"/>
          <w:sz w:val="24"/>
        </w:rPr>
        <w:t>V-I</w:t>
      </w:r>
      <w:r w:rsidRPr="00E90BF4">
        <w:rPr>
          <w:color w:val="000000"/>
          <w:sz w:val="24"/>
        </w:rPr>
        <w:sym w:font="Symbol" w:char="F0AE"/>
      </w:r>
      <w:r w:rsidRPr="00E90BF4">
        <w:rPr>
          <w:color w:val="000000"/>
          <w:sz w:val="24"/>
        </w:rPr>
        <w:sym w:font="Symbol" w:char="F0AE"/>
      </w:r>
      <w:r w:rsidRPr="00E90BF4">
        <w:rPr>
          <w:color w:val="000000"/>
          <w:sz w:val="24"/>
        </w:rPr>
        <w:sym w:font="Symbol" w:char="F0AE"/>
      </w:r>
      <w:r w:rsidRPr="00E90BF4">
        <w:rPr>
          <w:color w:val="000000"/>
          <w:sz w:val="24"/>
        </w:rPr>
        <w:t>rani halkolitik</w:t>
      </w:r>
    </w:p>
    <w:p w:rsidR="008942AF" w:rsidRPr="00E90BF4" w:rsidRDefault="005E1E6E" w:rsidP="008942AF">
      <w:pPr>
        <w:pStyle w:val="Uvuenotijeloteksta"/>
        <w:spacing w:line="360" w:lineRule="auto"/>
        <w:ind w:left="60"/>
        <w:jc w:val="both"/>
        <w:rPr>
          <w:color w:val="000000"/>
          <w:sz w:val="24"/>
        </w:rPr>
      </w:pPr>
      <w:r w:rsidRPr="00E90BF4">
        <w:rPr>
          <w:b/>
          <w:bCs/>
          <w:color w:val="000000"/>
          <w:sz w:val="24"/>
        </w:rPr>
        <w:t>Halkolitik</w:t>
      </w:r>
      <w:r w:rsidR="008942AF" w:rsidRPr="00E90BF4">
        <w:rPr>
          <w:color w:val="000000"/>
          <w:sz w:val="24"/>
        </w:rPr>
        <w:t>: naselja zbijenog tipa, ali nisu bila prostorno definirana (bedemom, granicom);  sad se bedem gradi od čerpića (sušena glina); naselje ima gotovo pravilan pravokutni oblik; na sjeveru dva ulaza i na jugu jedan. Kuće su gotovo jednake kasnoneolitskim</w:t>
      </w:r>
      <w:r w:rsidR="008942AF" w:rsidRPr="00E90BF4">
        <w:rPr>
          <w:color w:val="000000"/>
          <w:sz w:val="24"/>
        </w:rPr>
        <w:sym w:font="Symbol" w:char="F0AE"/>
      </w:r>
      <w:r w:rsidR="008942AF" w:rsidRPr="00E90BF4">
        <w:rPr>
          <w:color w:val="000000"/>
          <w:sz w:val="24"/>
        </w:rPr>
        <w:t xml:space="preserve">2 prostorije trijem, građene od čerpića; prostori sa ognjištima i glinenim sanducima za čuvanje cerlalija; na zapadnoj strani 3 silosa za cerlalije, a ispred su peći. Na sjeveroistočnoj strani </w:t>
      </w:r>
      <w:r w:rsidRPr="00E90BF4">
        <w:rPr>
          <w:color w:val="000000"/>
          <w:sz w:val="24"/>
        </w:rPr>
        <w:t xml:space="preserve">naselja </w:t>
      </w:r>
      <w:r w:rsidR="008942AF" w:rsidRPr="00E90BF4">
        <w:rPr>
          <w:color w:val="000000"/>
          <w:sz w:val="24"/>
        </w:rPr>
        <w:t xml:space="preserve">najvažniji dio </w:t>
      </w:r>
      <w:r w:rsidR="00757D56" w:rsidRPr="00E90BF4">
        <w:rPr>
          <w:color w:val="000000"/>
          <w:sz w:val="24"/>
        </w:rPr>
        <w:t xml:space="preserve">je </w:t>
      </w:r>
      <w:r w:rsidR="008942AF" w:rsidRPr="00E90BF4">
        <w:rPr>
          <w:color w:val="000000"/>
          <w:sz w:val="24"/>
        </w:rPr>
        <w:t xml:space="preserve">pravokutna prostorija </w:t>
      </w:r>
      <w:r w:rsidR="00757D56" w:rsidRPr="00E90BF4">
        <w:rPr>
          <w:color w:val="000000"/>
          <w:sz w:val="24"/>
        </w:rPr>
        <w:t xml:space="preserve">s </w:t>
      </w:r>
      <w:r w:rsidR="008942AF" w:rsidRPr="00E90BF4">
        <w:rPr>
          <w:color w:val="000000"/>
          <w:sz w:val="24"/>
        </w:rPr>
        <w:t xml:space="preserve">pomičnim pregradama pregrađena u 2 dijela:  </w:t>
      </w:r>
      <w:r w:rsidR="008942AF" w:rsidRPr="00E90BF4">
        <w:rPr>
          <w:b/>
          <w:bCs/>
          <w:color w:val="000000"/>
          <w:sz w:val="24"/>
        </w:rPr>
        <w:t>svetište, niša=oltar</w:t>
      </w:r>
      <w:r w:rsidR="008942AF" w:rsidRPr="00E90BF4">
        <w:rPr>
          <w:color w:val="000000"/>
          <w:sz w:val="24"/>
        </w:rPr>
        <w:t xml:space="preserve">, to je primjer najstarijeg svetišta (zajedničkog za razliku od Catal Huyuka gdje imamo kućne oltare sa figurinama itd.). </w:t>
      </w:r>
      <w:r w:rsidR="002963E3" w:rsidRPr="00E90BF4">
        <w:rPr>
          <w:color w:val="000000"/>
          <w:sz w:val="24"/>
        </w:rPr>
        <w:t xml:space="preserve">Ispod podnice hrama otkrivena su tri groba od kojih je jedan vjerojatno kultni. </w:t>
      </w:r>
      <w:r w:rsidR="008942AF" w:rsidRPr="00E90BF4">
        <w:rPr>
          <w:color w:val="000000"/>
          <w:sz w:val="24"/>
        </w:rPr>
        <w:t>Osnova gospodarstva je zemljoradnja (dvije vrste žitarica)</w:t>
      </w:r>
      <w:r w:rsidR="002963E3" w:rsidRPr="00E90BF4">
        <w:rPr>
          <w:color w:val="000000"/>
          <w:sz w:val="24"/>
        </w:rPr>
        <w:t xml:space="preserve"> i</w:t>
      </w:r>
      <w:r w:rsidR="008942AF" w:rsidRPr="00E90BF4">
        <w:rPr>
          <w:color w:val="000000"/>
          <w:sz w:val="24"/>
        </w:rPr>
        <w:t xml:space="preserve"> stočarstvo</w:t>
      </w:r>
      <w:r w:rsidR="002963E3" w:rsidRPr="00E90BF4">
        <w:rPr>
          <w:color w:val="000000"/>
          <w:sz w:val="24"/>
        </w:rPr>
        <w:t xml:space="preserve">. </w:t>
      </w:r>
      <w:r w:rsidR="008942AF" w:rsidRPr="00E90BF4">
        <w:rPr>
          <w:bCs/>
          <w:color w:val="000000"/>
          <w:sz w:val="24"/>
        </w:rPr>
        <w:t>HACILAR II</w:t>
      </w:r>
      <w:r w:rsidR="008942AF" w:rsidRPr="00E90BF4">
        <w:rPr>
          <w:b/>
          <w:bCs/>
          <w:color w:val="000000"/>
          <w:sz w:val="24"/>
        </w:rPr>
        <w:t xml:space="preserve"> </w:t>
      </w:r>
      <w:r w:rsidR="008942AF" w:rsidRPr="00E90BF4">
        <w:rPr>
          <w:color w:val="000000"/>
          <w:sz w:val="24"/>
        </w:rPr>
        <w:t>je uništen</w:t>
      </w:r>
      <w:r w:rsidR="002963E3" w:rsidRPr="00E90BF4">
        <w:rPr>
          <w:color w:val="000000"/>
          <w:sz w:val="24"/>
        </w:rPr>
        <w:t xml:space="preserve"> u požaru</w:t>
      </w:r>
      <w:r w:rsidR="008942AF" w:rsidRPr="00E90BF4">
        <w:rPr>
          <w:color w:val="000000"/>
          <w:sz w:val="24"/>
        </w:rPr>
        <w:t xml:space="preserve">, </w:t>
      </w:r>
      <w:r w:rsidR="002963E3" w:rsidRPr="00E90BF4">
        <w:rPr>
          <w:color w:val="000000"/>
          <w:sz w:val="24"/>
        </w:rPr>
        <w:t>a</w:t>
      </w:r>
      <w:r w:rsidR="008942AF" w:rsidRPr="00E90BF4">
        <w:rPr>
          <w:color w:val="000000"/>
          <w:sz w:val="24"/>
        </w:rPr>
        <w:t xml:space="preserve"> život je obnovljen</w:t>
      </w:r>
      <w:r w:rsidR="002963E3" w:rsidRPr="00E90BF4">
        <w:rPr>
          <w:color w:val="000000"/>
          <w:sz w:val="24"/>
        </w:rPr>
        <w:t xml:space="preserve"> nedaleko, </w:t>
      </w:r>
      <w:r w:rsidR="008942AF" w:rsidRPr="00E90BF4">
        <w:rPr>
          <w:color w:val="000000"/>
          <w:sz w:val="24"/>
        </w:rPr>
        <w:t>na pretkeramičkoj humki, od istog stanovništva.</w:t>
      </w:r>
      <w:r w:rsidR="002963E3" w:rsidRPr="00E90BF4">
        <w:rPr>
          <w:color w:val="000000"/>
          <w:sz w:val="24"/>
        </w:rPr>
        <w:t xml:space="preserve"> </w:t>
      </w:r>
    </w:p>
    <w:p w:rsidR="008942AF" w:rsidRPr="00E90BF4" w:rsidRDefault="008942AF" w:rsidP="008942AF">
      <w:pPr>
        <w:pStyle w:val="Uvuenotijeloteksta"/>
        <w:spacing w:line="360" w:lineRule="auto"/>
        <w:ind w:left="60"/>
        <w:jc w:val="both"/>
        <w:rPr>
          <w:color w:val="000000"/>
          <w:sz w:val="24"/>
        </w:rPr>
      </w:pPr>
      <w:r w:rsidRPr="00E90BF4">
        <w:rPr>
          <w:b/>
          <w:bCs/>
          <w:color w:val="000000"/>
          <w:sz w:val="24"/>
        </w:rPr>
        <w:t xml:space="preserve">HACILAR I </w:t>
      </w:r>
      <w:r w:rsidRPr="00E90BF4">
        <w:rPr>
          <w:color w:val="000000"/>
          <w:sz w:val="24"/>
        </w:rPr>
        <w:t xml:space="preserve">, kružni oblik, bedem prosječene debljine 4 m, središnji prostor slobodan; isti tip kuća koje su odvojene praznim prostorima odnosno privatnim dvorištima; promjer 150 m, naselje uništeno kao i Hacilar II; </w:t>
      </w:r>
    </w:p>
    <w:p w:rsidR="002963E3" w:rsidRPr="00E90BF4" w:rsidRDefault="002963E3" w:rsidP="008942AF">
      <w:pPr>
        <w:pStyle w:val="Uvuenotijeloteksta"/>
        <w:spacing w:line="360" w:lineRule="auto"/>
        <w:ind w:left="60"/>
        <w:jc w:val="both"/>
        <w:rPr>
          <w:color w:val="000000"/>
          <w:sz w:val="24"/>
        </w:rPr>
      </w:pPr>
      <w:r w:rsidRPr="00E90BF4">
        <w:rPr>
          <w:b/>
          <w:bCs/>
          <w:color w:val="000000"/>
          <w:sz w:val="24"/>
        </w:rPr>
        <w:sym w:font="Wingdings" w:char="F0E0"/>
      </w:r>
      <w:r w:rsidRPr="00E90BF4">
        <w:rPr>
          <w:bCs/>
          <w:color w:val="000000"/>
          <w:sz w:val="24"/>
        </w:rPr>
        <w:t>keramika je dovedena do savršenstva.</w:t>
      </w:r>
      <w:r w:rsidRPr="00E90BF4">
        <w:rPr>
          <w:b/>
          <w:bCs/>
          <w:color w:val="000000"/>
          <w:sz w:val="24"/>
        </w:rPr>
        <w:t xml:space="preserve"> </w:t>
      </w:r>
      <w:r w:rsidRPr="00E90BF4">
        <w:rPr>
          <w:bCs/>
          <w:color w:val="000000"/>
          <w:sz w:val="24"/>
        </w:rPr>
        <w:t xml:space="preserve">U starijoj fazi je to keramika slikana tamnom bojom na crvenoj podlozi, a u mlađoj tamni ornament na bijelim ili svijetlim osnovama. </w:t>
      </w:r>
      <w:r w:rsidR="00243C71" w:rsidRPr="00E90BF4">
        <w:rPr>
          <w:bCs/>
          <w:color w:val="000000"/>
          <w:sz w:val="24"/>
        </w:rPr>
        <w:t xml:space="preserve">Prevladava dvozonalna dekoracija i tzv. "Hacilar" ručka u obliku stilizirane životinjske glave sa očima od opsidijana. </w:t>
      </w:r>
      <w:r w:rsidRPr="00E90BF4">
        <w:rPr>
          <w:bCs/>
          <w:color w:val="000000"/>
          <w:sz w:val="24"/>
        </w:rPr>
        <w:t>Figuralna plastika se sve više shematizira, i svodi se na stajaće figure bez detalja osim očiju od opsidijana.</w:t>
      </w:r>
    </w:p>
    <w:p w:rsidR="008942AF" w:rsidRPr="00E90BF4" w:rsidRDefault="008942AF" w:rsidP="008942AF">
      <w:pPr>
        <w:pStyle w:val="Uvuenotijeloteksta"/>
        <w:spacing w:line="360" w:lineRule="auto"/>
        <w:ind w:left="60"/>
        <w:jc w:val="both"/>
        <w:rPr>
          <w:b/>
          <w:color w:val="000000"/>
          <w:sz w:val="24"/>
        </w:rPr>
      </w:pPr>
      <w:r w:rsidRPr="00E90BF4">
        <w:rPr>
          <w:color w:val="000000"/>
          <w:sz w:val="24"/>
        </w:rPr>
        <w:t xml:space="preserve">Rušenje Hacilara označava kraj ranog halkolitika Anadolije, na njeno mjesto dolazi kultura </w:t>
      </w:r>
      <w:r w:rsidRPr="00E90BF4">
        <w:rPr>
          <w:b/>
          <w:color w:val="000000"/>
          <w:sz w:val="24"/>
        </w:rPr>
        <w:t>BEYCESULTAN</w:t>
      </w:r>
      <w:r w:rsidR="0030237A" w:rsidRPr="00E90BF4">
        <w:rPr>
          <w:b/>
          <w:color w:val="000000"/>
          <w:sz w:val="24"/>
        </w:rPr>
        <w:t>.</w:t>
      </w:r>
    </w:p>
    <w:p w:rsidR="00A8290C" w:rsidRDefault="00A8290C" w:rsidP="008942AF">
      <w:pPr>
        <w:pStyle w:val="Uvuenotijeloteksta"/>
        <w:spacing w:line="360" w:lineRule="auto"/>
        <w:ind w:left="60"/>
        <w:jc w:val="both"/>
        <w:rPr>
          <w:b/>
          <w:color w:val="000000"/>
          <w:sz w:val="24"/>
        </w:rPr>
      </w:pPr>
    </w:p>
    <w:p w:rsidR="00A8290C" w:rsidRDefault="00A8290C" w:rsidP="008942AF">
      <w:pPr>
        <w:pStyle w:val="Uvuenotijeloteksta"/>
        <w:spacing w:line="360" w:lineRule="auto"/>
        <w:ind w:left="60"/>
        <w:jc w:val="both"/>
        <w:rPr>
          <w:b/>
          <w:color w:val="000000"/>
          <w:sz w:val="24"/>
        </w:rPr>
      </w:pPr>
    </w:p>
    <w:p w:rsidR="008942AF" w:rsidRPr="00E90BF4" w:rsidRDefault="008942AF" w:rsidP="008942AF">
      <w:pPr>
        <w:pStyle w:val="Uvuenotijeloteksta"/>
        <w:spacing w:line="360" w:lineRule="auto"/>
        <w:ind w:left="60"/>
        <w:jc w:val="both"/>
        <w:rPr>
          <w:color w:val="000000"/>
          <w:sz w:val="24"/>
        </w:rPr>
      </w:pPr>
      <w:r w:rsidRPr="00E90BF4">
        <w:rPr>
          <w:b/>
          <w:color w:val="000000"/>
          <w:sz w:val="24"/>
        </w:rPr>
        <w:t>BEYCESULTAN:</w:t>
      </w:r>
      <w:r w:rsidRPr="00E90BF4">
        <w:rPr>
          <w:color w:val="000000"/>
          <w:sz w:val="24"/>
        </w:rPr>
        <w:t xml:space="preserve"> loše istraženo samo naselje, više se zna o keramičkoj prozvodnji: gruba faktura, tamne stijenke.</w:t>
      </w:r>
    </w:p>
    <w:p w:rsidR="008942AF" w:rsidRPr="00E90BF4" w:rsidRDefault="008942AF" w:rsidP="008942AF">
      <w:pPr>
        <w:pStyle w:val="Uvuenotijeloteksta"/>
        <w:spacing w:line="360" w:lineRule="auto"/>
        <w:ind w:left="60"/>
        <w:jc w:val="both"/>
        <w:rPr>
          <w:color w:val="000000"/>
          <w:sz w:val="24"/>
        </w:rPr>
      </w:pPr>
      <w:r w:rsidRPr="00E90BF4">
        <w:rPr>
          <w:color w:val="000000"/>
          <w:sz w:val="24"/>
        </w:rPr>
        <w:t xml:space="preserve">-loptasti recipijent: </w:t>
      </w:r>
    </w:p>
    <w:p w:rsidR="008942AF" w:rsidRPr="00E90BF4" w:rsidRDefault="008942AF" w:rsidP="008942AF">
      <w:pPr>
        <w:pStyle w:val="Uvuenotijeloteksta"/>
        <w:spacing w:line="360" w:lineRule="auto"/>
        <w:ind w:left="60"/>
        <w:jc w:val="both"/>
        <w:rPr>
          <w:color w:val="000000"/>
          <w:sz w:val="24"/>
        </w:rPr>
      </w:pPr>
      <w:r w:rsidRPr="00E90BF4">
        <w:rPr>
          <w:color w:val="000000"/>
          <w:sz w:val="24"/>
        </w:rPr>
        <w:t xml:space="preserve">-izrazito visoki lijevkasto prošireni vrat , trakaste masivne drške spuštaju se od oboda, </w:t>
      </w:r>
    </w:p>
    <w:p w:rsidR="008942AF" w:rsidRPr="00E90BF4" w:rsidRDefault="008942AF" w:rsidP="008942AF">
      <w:pPr>
        <w:pStyle w:val="Uvuenotijeloteksta"/>
        <w:spacing w:line="360" w:lineRule="auto"/>
        <w:ind w:left="60"/>
        <w:jc w:val="both"/>
        <w:rPr>
          <w:color w:val="000000"/>
          <w:sz w:val="24"/>
        </w:rPr>
      </w:pPr>
      <w:r w:rsidRPr="00E90BF4">
        <w:rPr>
          <w:color w:val="000000"/>
          <w:sz w:val="24"/>
        </w:rPr>
        <w:t>-posude s izrazito razgranatim gornjim dijelom</w:t>
      </w:r>
    </w:p>
    <w:p w:rsidR="008942AF" w:rsidRPr="00E90BF4" w:rsidRDefault="008942AF" w:rsidP="008942AF">
      <w:pPr>
        <w:pStyle w:val="Uvuenotijeloteksta"/>
        <w:spacing w:line="360" w:lineRule="auto"/>
        <w:ind w:left="60"/>
        <w:jc w:val="both"/>
        <w:rPr>
          <w:color w:val="000000"/>
          <w:sz w:val="24"/>
        </w:rPr>
      </w:pPr>
      <w:r w:rsidRPr="00E90BF4">
        <w:rPr>
          <w:color w:val="000000"/>
          <w:sz w:val="24"/>
        </w:rPr>
        <w:t>-</w:t>
      </w:r>
      <w:r w:rsidR="00B761CB" w:rsidRPr="00E90BF4">
        <w:rPr>
          <w:color w:val="000000"/>
          <w:sz w:val="24"/>
        </w:rPr>
        <w:t xml:space="preserve">keramika je primitivnija, grube fakture, </w:t>
      </w:r>
      <w:r w:rsidRPr="00E90BF4">
        <w:rPr>
          <w:color w:val="000000"/>
          <w:sz w:val="24"/>
        </w:rPr>
        <w:t>podsjećaju na kasnoneolitsku produkciju</w:t>
      </w:r>
      <w:r w:rsidR="00B761CB" w:rsidRPr="00E90BF4">
        <w:rPr>
          <w:color w:val="000000"/>
          <w:sz w:val="24"/>
        </w:rPr>
        <w:t xml:space="preserve">, </w:t>
      </w:r>
      <w:r w:rsidRPr="00E90BF4">
        <w:rPr>
          <w:color w:val="000000"/>
          <w:sz w:val="24"/>
        </w:rPr>
        <w:t>(odlika tog dijela Europe u kasnom neolitu</w:t>
      </w:r>
      <w:r w:rsidR="00B761CB" w:rsidRPr="00E90BF4">
        <w:rPr>
          <w:color w:val="000000"/>
          <w:sz w:val="24"/>
        </w:rPr>
        <w:t xml:space="preserve"> - </w:t>
      </w:r>
      <w:r w:rsidRPr="00E90BF4">
        <w:rPr>
          <w:color w:val="000000"/>
          <w:sz w:val="24"/>
        </w:rPr>
        <w:t>crno glačana keramika, bikonične forme)</w:t>
      </w:r>
      <w:r w:rsidR="00757D56" w:rsidRPr="00E90BF4">
        <w:rPr>
          <w:color w:val="000000"/>
          <w:sz w:val="24"/>
        </w:rPr>
        <w:t>. Ovo je moguće jer je kasni neolit JI Europe jednak kasnom halkolitiku Anatolije</w:t>
      </w:r>
    </w:p>
    <w:p w:rsidR="008942AF" w:rsidRPr="00E90BF4" w:rsidRDefault="008942AF" w:rsidP="008942AF">
      <w:pPr>
        <w:pStyle w:val="Uvuenotijeloteksta"/>
        <w:spacing w:line="360" w:lineRule="auto"/>
        <w:ind w:left="60"/>
        <w:jc w:val="both"/>
        <w:rPr>
          <w:color w:val="000000"/>
          <w:sz w:val="24"/>
        </w:rPr>
      </w:pPr>
      <w:r w:rsidRPr="00E90BF4">
        <w:rPr>
          <w:color w:val="000000"/>
          <w:sz w:val="24"/>
        </w:rPr>
        <w:t>-˝metalizirajući šok˝-u keramici oponašanje bakrenih posuda. U glini je lakše izvesti zaobljeni oblik, dok je u  bakru on bikoničan</w:t>
      </w:r>
    </w:p>
    <w:p w:rsidR="008942AF" w:rsidRPr="00E90BF4" w:rsidRDefault="008942AF" w:rsidP="008942AF">
      <w:pPr>
        <w:pStyle w:val="Uvuenotijeloteksta"/>
        <w:spacing w:line="360" w:lineRule="auto"/>
        <w:ind w:left="60"/>
        <w:jc w:val="both"/>
        <w:rPr>
          <w:color w:val="000000"/>
          <w:sz w:val="24"/>
        </w:rPr>
      </w:pPr>
      <w:r w:rsidRPr="00E90BF4">
        <w:rPr>
          <w:color w:val="000000"/>
          <w:sz w:val="24"/>
        </w:rPr>
        <w:t>Kasni halkolitik Anadolije je istovremen kasnom neolitu Balkana jugoist.Europe (odatle analogije)</w:t>
      </w:r>
    </w:p>
    <w:p w:rsidR="008942AF" w:rsidRPr="00E90BF4" w:rsidRDefault="008942AF" w:rsidP="00A8290C">
      <w:pPr>
        <w:pStyle w:val="Uvuenotijeloteksta"/>
        <w:spacing w:line="360" w:lineRule="auto"/>
        <w:ind w:left="60"/>
        <w:jc w:val="both"/>
        <w:rPr>
          <w:color w:val="000000"/>
          <w:sz w:val="24"/>
        </w:rPr>
      </w:pPr>
      <w:r w:rsidRPr="00E90BF4">
        <w:rPr>
          <w:color w:val="000000"/>
          <w:sz w:val="24"/>
        </w:rPr>
        <w:lastRenderedPageBreak/>
        <w:t>-ukrašavanje nije često, ornamentalno polje nije stijenka posude nego obod (više se vidi nego stijenka), svi ornamenti su izvedeni slikanjem, običnom bijelom bojom.</w:t>
      </w:r>
      <w:r w:rsidR="00A8290C">
        <w:rPr>
          <w:color w:val="000000"/>
          <w:sz w:val="24"/>
        </w:rPr>
        <w:t xml:space="preserve"> </w:t>
      </w:r>
      <w:r w:rsidRPr="00E90BF4">
        <w:rPr>
          <w:b/>
          <w:bCs/>
          <w:color w:val="000000"/>
          <w:sz w:val="24"/>
        </w:rPr>
        <w:t>-</w:t>
      </w:r>
      <w:r w:rsidRPr="00E90BF4">
        <w:rPr>
          <w:color w:val="000000"/>
          <w:sz w:val="24"/>
        </w:rPr>
        <w:t>veći broj bakrenih igala, probojaca, šila bodeži masivna narukvica</w:t>
      </w:r>
    </w:p>
    <w:p w:rsidR="008942AF" w:rsidRPr="00E90BF4" w:rsidRDefault="008942AF" w:rsidP="008942AF">
      <w:pPr>
        <w:pStyle w:val="Uvuenotijeloteksta"/>
        <w:spacing w:line="360" w:lineRule="auto"/>
        <w:ind w:left="60"/>
        <w:jc w:val="both"/>
        <w:rPr>
          <w:color w:val="000000"/>
          <w:sz w:val="24"/>
        </w:rPr>
      </w:pPr>
    </w:p>
    <w:p w:rsidR="008942AF" w:rsidRPr="00E90BF4" w:rsidRDefault="008942AF" w:rsidP="008942AF">
      <w:pPr>
        <w:pStyle w:val="Uvuenotijeloteksta"/>
        <w:spacing w:line="360" w:lineRule="auto"/>
        <w:ind w:left="60"/>
        <w:jc w:val="both"/>
        <w:rPr>
          <w:color w:val="000000"/>
          <w:sz w:val="24"/>
        </w:rPr>
      </w:pPr>
      <w:r w:rsidRPr="00E90BF4">
        <w:rPr>
          <w:color w:val="000000"/>
          <w:sz w:val="24"/>
        </w:rPr>
        <w:t xml:space="preserve">Nakon propasti Catal Huyuka centralni lokalite postaje </w:t>
      </w:r>
      <w:r w:rsidRPr="00E90BF4">
        <w:rPr>
          <w:b/>
          <w:color w:val="000000"/>
          <w:sz w:val="24"/>
        </w:rPr>
        <w:t>CHAN HASAN</w:t>
      </w:r>
      <w:r w:rsidRPr="00E90BF4">
        <w:rPr>
          <w:b/>
          <w:bCs/>
          <w:color w:val="000000"/>
          <w:sz w:val="24"/>
        </w:rPr>
        <w:t xml:space="preserve"> </w:t>
      </w:r>
      <w:r w:rsidRPr="00E90BF4">
        <w:rPr>
          <w:color w:val="000000"/>
          <w:sz w:val="24"/>
        </w:rPr>
        <w:t>(od ranog neolita do kasnog halkolitika), nažalost nije istražen do kraja kao Catal Huyuk. Naselje izrazito zbijenog tipa, kuće doslovno nalijepljene jedna na drugu, uvijek dvije prostorije (glavna i sporedna); peć, ognjište i spremište hrane, ojačanja zidova koja ukazuju da su kuće imale i gornji kat.</w:t>
      </w:r>
    </w:p>
    <w:p w:rsidR="008942AF" w:rsidRPr="00E90BF4" w:rsidRDefault="008942AF" w:rsidP="008942AF">
      <w:pPr>
        <w:pStyle w:val="Uvuenotijeloteksta"/>
        <w:spacing w:line="360" w:lineRule="auto"/>
        <w:ind w:left="60"/>
        <w:jc w:val="both"/>
        <w:rPr>
          <w:color w:val="000000"/>
          <w:sz w:val="24"/>
        </w:rPr>
      </w:pPr>
      <w:r w:rsidRPr="00E90BF4">
        <w:rPr>
          <w:color w:val="000000"/>
          <w:sz w:val="24"/>
        </w:rPr>
        <w:t>-keramička produkcija: slično kao i u Hacilaru, izrazito zaobljen recipijent, slikana keramika (tamno na svijetlo), geometrijski motivi jednostavni i raskošno grupirani.</w:t>
      </w:r>
    </w:p>
    <w:p w:rsidR="008942AF" w:rsidRPr="00E90BF4" w:rsidRDefault="008942AF" w:rsidP="008942AF">
      <w:pPr>
        <w:pStyle w:val="Uvuenotijeloteksta"/>
        <w:spacing w:line="360" w:lineRule="auto"/>
        <w:ind w:left="60"/>
        <w:jc w:val="both"/>
        <w:rPr>
          <w:color w:val="000000"/>
          <w:sz w:val="24"/>
        </w:rPr>
      </w:pPr>
      <w:r w:rsidRPr="00E90BF4">
        <w:rPr>
          <w:color w:val="000000"/>
          <w:sz w:val="24"/>
        </w:rPr>
        <w:t>-Bikonične posude Beycesultan tipa</w:t>
      </w:r>
    </w:p>
    <w:p w:rsidR="008942AF" w:rsidRPr="00E90BF4" w:rsidRDefault="008942AF" w:rsidP="008942AF">
      <w:pPr>
        <w:pStyle w:val="Uvuenotijeloteksta"/>
        <w:spacing w:line="360" w:lineRule="auto"/>
        <w:ind w:left="60"/>
        <w:jc w:val="both"/>
        <w:rPr>
          <w:color w:val="000000"/>
          <w:sz w:val="24"/>
        </w:rPr>
      </w:pPr>
      <w:r w:rsidRPr="00E90BF4">
        <w:rPr>
          <w:bCs/>
          <w:color w:val="000000"/>
          <w:sz w:val="24"/>
        </w:rPr>
        <w:t xml:space="preserve">CHAN HASAN </w:t>
      </w:r>
      <w:r w:rsidRPr="00E90BF4">
        <w:rPr>
          <w:color w:val="000000"/>
          <w:sz w:val="24"/>
        </w:rPr>
        <w:t xml:space="preserve">ostaje glavni predstavnik Anadolije i u kasnom halkolitiku. Arhitektura je slabo poznata, pojava prototipa </w:t>
      </w:r>
      <w:r w:rsidRPr="00E90BF4">
        <w:rPr>
          <w:b/>
          <w:bCs/>
          <w:color w:val="000000"/>
          <w:sz w:val="24"/>
        </w:rPr>
        <w:t xml:space="preserve">megarona </w:t>
      </w:r>
      <w:r w:rsidRPr="00E90BF4">
        <w:rPr>
          <w:color w:val="000000"/>
          <w:sz w:val="24"/>
        </w:rPr>
        <w:t>(najstarija forma u grčkoj hramskoj arh.) Keramika gotovo bez ukrasa, po tome se približava Beycesultan kuluri.</w:t>
      </w:r>
    </w:p>
    <w:p w:rsidR="00B761CB" w:rsidRPr="00E90BF4" w:rsidRDefault="008942AF" w:rsidP="008942AF">
      <w:pPr>
        <w:pStyle w:val="Uvuenotijeloteksta"/>
        <w:spacing w:line="360" w:lineRule="auto"/>
        <w:ind w:left="60"/>
        <w:jc w:val="both"/>
        <w:rPr>
          <w:b/>
          <w:bCs/>
          <w:color w:val="000000"/>
          <w:sz w:val="24"/>
        </w:rPr>
      </w:pPr>
      <w:r w:rsidRPr="00E90BF4">
        <w:rPr>
          <w:color w:val="000000"/>
          <w:sz w:val="24"/>
        </w:rPr>
        <w:t xml:space="preserve">S druge strane na području Kilikije važan je lokalitet </w:t>
      </w:r>
      <w:r w:rsidRPr="00E90BF4">
        <w:rPr>
          <w:b/>
          <w:bCs/>
          <w:color w:val="000000"/>
          <w:sz w:val="24"/>
        </w:rPr>
        <w:t xml:space="preserve">MERSSIN. </w:t>
      </w:r>
      <w:r w:rsidR="00243C71" w:rsidRPr="00E90BF4">
        <w:rPr>
          <w:b/>
          <w:bCs/>
          <w:color w:val="000000"/>
          <w:sz w:val="24"/>
        </w:rPr>
        <w:t xml:space="preserve"> </w:t>
      </w:r>
      <w:r w:rsidR="00243C71" w:rsidRPr="00E90BF4">
        <w:rPr>
          <w:bCs/>
          <w:color w:val="000000"/>
          <w:sz w:val="24"/>
        </w:rPr>
        <w:t>Ovo je jedino mjesto na kojem nije utvrđen razorni prelazak s kasnog neolita u rani halkolit.</w:t>
      </w:r>
    </w:p>
    <w:p w:rsidR="008942AF" w:rsidRDefault="00B761CB" w:rsidP="008942AF">
      <w:pPr>
        <w:pStyle w:val="Uvuenotijeloteksta"/>
        <w:spacing w:line="360" w:lineRule="auto"/>
        <w:ind w:left="60"/>
        <w:jc w:val="both"/>
        <w:rPr>
          <w:color w:val="000000"/>
          <w:sz w:val="24"/>
        </w:rPr>
      </w:pPr>
      <w:r w:rsidRPr="00E90BF4">
        <w:rPr>
          <w:color w:val="000000"/>
          <w:sz w:val="24"/>
        </w:rPr>
        <w:t xml:space="preserve">Istražena je mala površina najmlađeg naselja. </w:t>
      </w:r>
      <w:r w:rsidR="008942AF" w:rsidRPr="00E90BF4">
        <w:rPr>
          <w:color w:val="000000"/>
          <w:sz w:val="24"/>
        </w:rPr>
        <w:t>Ovo naselje je naprednija forma naselja u Hacilaru, bedem debljine 4 m, postojanje ulaza flankiranog s dvije kule, nastambe grupirane uz bedem i radijalno se šire, dio naselja koji je slu</w:t>
      </w:r>
      <w:r w:rsidRPr="00E90BF4">
        <w:rPr>
          <w:color w:val="000000"/>
          <w:sz w:val="24"/>
        </w:rPr>
        <w:t>žio za smještaj ˝posade tvrđave</w:t>
      </w:r>
      <w:r w:rsidR="008942AF" w:rsidRPr="00E90BF4">
        <w:rPr>
          <w:color w:val="000000"/>
          <w:sz w:val="24"/>
        </w:rPr>
        <w:t>˝</w:t>
      </w:r>
      <w:r w:rsidRPr="00E90BF4">
        <w:rPr>
          <w:color w:val="000000"/>
          <w:sz w:val="24"/>
        </w:rPr>
        <w:t xml:space="preserve"> </w:t>
      </w:r>
      <w:r w:rsidR="008942AF" w:rsidRPr="00E90BF4">
        <w:rPr>
          <w:color w:val="000000"/>
          <w:sz w:val="24"/>
        </w:rPr>
        <w:t>(branitelja)</w:t>
      </w:r>
      <w:r w:rsidRPr="00E90BF4">
        <w:rPr>
          <w:color w:val="000000"/>
          <w:sz w:val="24"/>
        </w:rPr>
        <w:t>.</w:t>
      </w:r>
      <w:r w:rsidR="008942AF" w:rsidRPr="00E90BF4">
        <w:rPr>
          <w:color w:val="000000"/>
          <w:sz w:val="24"/>
        </w:rPr>
        <w:t xml:space="preserve"> </w:t>
      </w:r>
      <w:r w:rsidRPr="00E90BF4">
        <w:rPr>
          <w:color w:val="000000"/>
          <w:sz w:val="24"/>
        </w:rPr>
        <w:t>N</w:t>
      </w:r>
      <w:r w:rsidR="008942AF" w:rsidRPr="00E90BF4">
        <w:rPr>
          <w:color w:val="000000"/>
          <w:sz w:val="24"/>
        </w:rPr>
        <w:t>astambe nisu bile samo prizemnice</w:t>
      </w:r>
      <w:r w:rsidRPr="00E90BF4">
        <w:rPr>
          <w:color w:val="000000"/>
          <w:sz w:val="24"/>
        </w:rPr>
        <w:t>, a svaka je imala dvorište</w:t>
      </w:r>
      <w:r w:rsidR="008942AF" w:rsidRPr="00E90BF4">
        <w:rPr>
          <w:color w:val="000000"/>
          <w:sz w:val="24"/>
        </w:rPr>
        <w:t>.</w:t>
      </w:r>
    </w:p>
    <w:p w:rsidR="00A8290C" w:rsidRPr="00E90BF4" w:rsidRDefault="00A8290C" w:rsidP="008942AF">
      <w:pPr>
        <w:pStyle w:val="Uvuenotijeloteksta"/>
        <w:spacing w:line="360" w:lineRule="auto"/>
        <w:ind w:left="60"/>
        <w:jc w:val="both"/>
        <w:rPr>
          <w:color w:val="000000"/>
          <w:sz w:val="24"/>
        </w:rPr>
      </w:pPr>
    </w:p>
    <w:p w:rsidR="005825F0" w:rsidRPr="00E90BF4" w:rsidRDefault="00A8290C" w:rsidP="009E38FC">
      <w:pPr>
        <w:spacing w:line="360" w:lineRule="auto"/>
        <w:jc w:val="both"/>
        <w:rPr>
          <w:b/>
          <w:smallCaps/>
        </w:rPr>
      </w:pPr>
      <w:r>
        <w:rPr>
          <w:b/>
          <w:smallCaps/>
        </w:rPr>
        <w:br w:type="page"/>
      </w:r>
      <w:r w:rsidR="005825F0" w:rsidRPr="00E90BF4">
        <w:rPr>
          <w:b/>
          <w:smallCaps/>
        </w:rPr>
        <w:lastRenderedPageBreak/>
        <w:t>Kronologija:</w:t>
      </w:r>
    </w:p>
    <w:p w:rsidR="005825F0" w:rsidRPr="00E90BF4" w:rsidRDefault="005825F0" w:rsidP="009E38FC">
      <w:pPr>
        <w:spacing w:line="360" w:lineRule="auto"/>
        <w:jc w:val="both"/>
      </w:pPr>
    </w:p>
    <w:p w:rsidR="005825F0" w:rsidRPr="00E90BF4" w:rsidRDefault="005825F0" w:rsidP="009E38FC">
      <w:pPr>
        <w:spacing w:line="360" w:lineRule="auto"/>
        <w:jc w:val="both"/>
      </w:pPr>
      <w:r w:rsidRPr="00E90BF4">
        <w:rPr>
          <w:b/>
        </w:rPr>
        <w:t>Catal Hüyük:</w:t>
      </w:r>
      <w:r w:rsidRPr="00E90BF4">
        <w:t xml:space="preserve"> (ne postoji srednji neolit)</w:t>
      </w:r>
    </w:p>
    <w:p w:rsidR="005825F0" w:rsidRPr="00E90BF4" w:rsidRDefault="005825F0" w:rsidP="009E38FC">
      <w:pPr>
        <w:spacing w:line="360" w:lineRule="auto"/>
        <w:jc w:val="both"/>
      </w:pPr>
      <w:r w:rsidRPr="00E90BF4">
        <w:t>horizont 14-2: rani neolit (6500-5700)</w:t>
      </w:r>
    </w:p>
    <w:p w:rsidR="005825F0" w:rsidRPr="00E90BF4" w:rsidRDefault="005825F0" w:rsidP="009E38FC">
      <w:pPr>
        <w:spacing w:line="360" w:lineRule="auto"/>
        <w:jc w:val="both"/>
      </w:pPr>
      <w:r w:rsidRPr="00E90BF4">
        <w:t>horizont 1-0: kasni neolit (5700-5400)</w:t>
      </w:r>
    </w:p>
    <w:p w:rsidR="005825F0" w:rsidRPr="00E90BF4" w:rsidRDefault="005825F0" w:rsidP="009E38FC">
      <w:pPr>
        <w:spacing w:line="360" w:lineRule="auto"/>
        <w:jc w:val="both"/>
      </w:pPr>
    </w:p>
    <w:p w:rsidR="005825F0" w:rsidRPr="00E90BF4" w:rsidRDefault="005825F0" w:rsidP="009E38FC">
      <w:pPr>
        <w:spacing w:line="360" w:lineRule="auto"/>
        <w:jc w:val="both"/>
        <w:rPr>
          <w:b/>
        </w:rPr>
      </w:pPr>
      <w:r w:rsidRPr="00E90BF4">
        <w:rPr>
          <w:b/>
        </w:rPr>
        <w:t>Khan Hasan:</w:t>
      </w:r>
    </w:p>
    <w:p w:rsidR="005825F0" w:rsidRPr="00E90BF4" w:rsidRDefault="005825F0" w:rsidP="009E38FC">
      <w:pPr>
        <w:spacing w:line="360" w:lineRule="auto"/>
        <w:jc w:val="both"/>
      </w:pPr>
      <w:r w:rsidRPr="00E90BF4">
        <w:t>slojevi 7-4: kasni neolitik (5700-5400)</w:t>
      </w:r>
    </w:p>
    <w:p w:rsidR="005825F0" w:rsidRPr="00E90BF4" w:rsidRDefault="005825F0" w:rsidP="009E38FC">
      <w:pPr>
        <w:spacing w:line="360" w:lineRule="auto"/>
        <w:jc w:val="both"/>
      </w:pPr>
      <w:r w:rsidRPr="00E90BF4">
        <w:t>slojevi 3-2B: rani halkolitik (5400-5000)</w:t>
      </w:r>
    </w:p>
    <w:p w:rsidR="005825F0" w:rsidRPr="00E90BF4" w:rsidRDefault="005825F0" w:rsidP="009E38FC">
      <w:pPr>
        <w:spacing w:line="360" w:lineRule="auto"/>
        <w:jc w:val="both"/>
      </w:pPr>
      <w:r w:rsidRPr="00E90BF4">
        <w:t>slojevi 2A-1: kasni halkolitik (5000-4200)</w:t>
      </w:r>
    </w:p>
    <w:p w:rsidR="005825F0" w:rsidRPr="00E90BF4" w:rsidRDefault="005825F0" w:rsidP="009E38FC">
      <w:pPr>
        <w:spacing w:line="360" w:lineRule="auto"/>
        <w:jc w:val="both"/>
      </w:pPr>
    </w:p>
    <w:p w:rsidR="005825F0" w:rsidRPr="00E90BF4" w:rsidRDefault="005825F0" w:rsidP="009E38FC">
      <w:pPr>
        <w:spacing w:line="360" w:lineRule="auto"/>
        <w:jc w:val="both"/>
        <w:rPr>
          <w:b/>
        </w:rPr>
      </w:pPr>
      <w:r w:rsidRPr="00E90BF4">
        <w:rPr>
          <w:b/>
        </w:rPr>
        <w:t>Hacilar:</w:t>
      </w:r>
    </w:p>
    <w:p w:rsidR="005825F0" w:rsidRPr="00E90BF4" w:rsidRDefault="005825F0" w:rsidP="009E38FC">
      <w:pPr>
        <w:spacing w:line="360" w:lineRule="auto"/>
        <w:jc w:val="both"/>
      </w:pPr>
      <w:r w:rsidRPr="00E90BF4">
        <w:t>slojevi IX-VI: kasni neolitik (5700-5400)</w:t>
      </w:r>
    </w:p>
    <w:p w:rsidR="005825F0" w:rsidRPr="00E90BF4" w:rsidRDefault="005825F0" w:rsidP="009E38FC">
      <w:pPr>
        <w:spacing w:line="360" w:lineRule="auto"/>
        <w:jc w:val="both"/>
      </w:pPr>
      <w:r w:rsidRPr="00E90BF4">
        <w:t>slojevi V-I: rani halkolitik (5400-5000)</w:t>
      </w:r>
    </w:p>
    <w:p w:rsidR="005825F0" w:rsidRPr="00E90BF4" w:rsidRDefault="005825F0" w:rsidP="009E38FC">
      <w:pPr>
        <w:spacing w:line="360" w:lineRule="auto"/>
        <w:jc w:val="both"/>
      </w:pPr>
    </w:p>
    <w:p w:rsidR="005825F0" w:rsidRPr="00E90BF4" w:rsidRDefault="005825F0" w:rsidP="009E38FC">
      <w:pPr>
        <w:spacing w:line="360" w:lineRule="auto"/>
        <w:jc w:val="both"/>
        <w:rPr>
          <w:b/>
        </w:rPr>
      </w:pPr>
      <w:r w:rsidRPr="00E90BF4">
        <w:rPr>
          <w:b/>
        </w:rPr>
        <w:t>Beycesultan:</w:t>
      </w:r>
    </w:p>
    <w:p w:rsidR="005825F0" w:rsidRPr="00E90BF4" w:rsidRDefault="005825F0" w:rsidP="009E38FC">
      <w:pPr>
        <w:spacing w:line="360" w:lineRule="auto"/>
        <w:jc w:val="both"/>
      </w:pPr>
      <w:r w:rsidRPr="00E90BF4">
        <w:t>slojevi XL-XX: kasni halkolitik (4800-4000)</w:t>
      </w:r>
    </w:p>
    <w:p w:rsidR="005825F0" w:rsidRPr="00E90BF4" w:rsidRDefault="005825F0" w:rsidP="009E38FC">
      <w:pPr>
        <w:spacing w:line="360" w:lineRule="auto"/>
        <w:jc w:val="both"/>
      </w:pPr>
    </w:p>
    <w:p w:rsidR="005825F0" w:rsidRPr="00E90BF4" w:rsidRDefault="005825F0" w:rsidP="009E38FC">
      <w:pPr>
        <w:spacing w:line="360" w:lineRule="auto"/>
        <w:jc w:val="both"/>
        <w:rPr>
          <w:b/>
        </w:rPr>
      </w:pPr>
      <w:r w:rsidRPr="00E90BF4">
        <w:rPr>
          <w:b/>
        </w:rPr>
        <w:t>Merssin</w:t>
      </w:r>
      <w:r w:rsidR="00D816CE" w:rsidRPr="00E90BF4">
        <w:rPr>
          <w:b/>
        </w:rPr>
        <w:t>:</w:t>
      </w:r>
    </w:p>
    <w:p w:rsidR="005825F0" w:rsidRPr="00E90BF4" w:rsidRDefault="005825F0" w:rsidP="009E38FC">
      <w:pPr>
        <w:spacing w:line="360" w:lineRule="auto"/>
        <w:jc w:val="both"/>
      </w:pPr>
      <w:r w:rsidRPr="00E90BF4">
        <w:t>slojevi XXXII-XXVIII: rani neolitik (6500-5700)</w:t>
      </w:r>
    </w:p>
    <w:p w:rsidR="005825F0" w:rsidRPr="00E90BF4" w:rsidRDefault="005825F0" w:rsidP="009E38FC">
      <w:pPr>
        <w:spacing w:line="360" w:lineRule="auto"/>
        <w:jc w:val="both"/>
      </w:pPr>
      <w:r w:rsidRPr="00E90BF4">
        <w:t>slojevi XXVII-XXV: kasni neolitik (5700-5400)</w:t>
      </w:r>
    </w:p>
    <w:p w:rsidR="005825F0" w:rsidRPr="00E90BF4" w:rsidRDefault="005825F0" w:rsidP="009E38FC">
      <w:pPr>
        <w:spacing w:line="360" w:lineRule="auto"/>
        <w:jc w:val="both"/>
      </w:pPr>
      <w:r w:rsidRPr="00E90BF4">
        <w:t>slojevi XXIV-XX: rani halkolitik (5400-4800)</w:t>
      </w:r>
    </w:p>
    <w:p w:rsidR="005825F0" w:rsidRPr="00E90BF4" w:rsidRDefault="005825F0" w:rsidP="009E38FC">
      <w:pPr>
        <w:spacing w:line="360" w:lineRule="auto"/>
        <w:jc w:val="both"/>
      </w:pPr>
      <w:r w:rsidRPr="00E90BF4">
        <w:t>slojevi XIX-XVI: kasni halkolitik (4800-4000)</w:t>
      </w:r>
    </w:p>
    <w:p w:rsidR="005825F0" w:rsidRPr="00E90BF4" w:rsidRDefault="005825F0" w:rsidP="009E38FC">
      <w:pPr>
        <w:spacing w:line="360" w:lineRule="auto"/>
        <w:jc w:val="both"/>
      </w:pPr>
    </w:p>
    <w:sectPr w:rsidR="005825F0" w:rsidRPr="00E90BF4" w:rsidSect="00E90BF4">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5025" w:rsidRDefault="00D55025">
      <w:r>
        <w:separator/>
      </w:r>
    </w:p>
  </w:endnote>
  <w:endnote w:type="continuationSeparator" w:id="0">
    <w:p w:rsidR="00D55025" w:rsidRDefault="00D550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90C" w:rsidRDefault="00A8290C">
    <w:pPr>
      <w:pStyle w:val="Podnoje"/>
      <w:jc w:val="right"/>
    </w:pPr>
    <w:fldSimple w:instr=" PAGE   \* MERGEFORMAT ">
      <w:r w:rsidR="00453B94">
        <w:rPr>
          <w:noProof/>
        </w:rPr>
        <w:t>35</w:t>
      </w:r>
    </w:fldSimple>
  </w:p>
  <w:p w:rsidR="00A8290C" w:rsidRDefault="00A8290C">
    <w:pPr>
      <w:pStyle w:val="Podnoj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5025" w:rsidRDefault="00D55025">
      <w:r>
        <w:separator/>
      </w:r>
    </w:p>
  </w:footnote>
  <w:footnote w:type="continuationSeparator" w:id="0">
    <w:p w:rsidR="00D55025" w:rsidRDefault="00D550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28A" w:rsidRDefault="0087028A" w:rsidP="00175581">
    <w:pPr>
      <w:pStyle w:val="Zaglavlje"/>
      <w:framePr w:wrap="around" w:vAnchor="text" w:hAnchor="margin" w:xAlign="center" w:y="1"/>
      <w:rPr>
        <w:rStyle w:val="Brojstranice"/>
      </w:rPr>
    </w:pPr>
    <w:r>
      <w:rPr>
        <w:rStyle w:val="Brojstranice"/>
      </w:rPr>
      <w:fldChar w:fldCharType="begin"/>
    </w:r>
    <w:r>
      <w:rPr>
        <w:rStyle w:val="Brojstranice"/>
      </w:rPr>
      <w:instrText xml:space="preserve">PAGE  </w:instrText>
    </w:r>
    <w:r>
      <w:rPr>
        <w:rStyle w:val="Brojstranice"/>
      </w:rPr>
      <w:fldChar w:fldCharType="end"/>
    </w:r>
  </w:p>
  <w:p w:rsidR="0087028A" w:rsidRDefault="0087028A">
    <w:pPr>
      <w:pStyle w:val="Zaglavlj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28A" w:rsidRDefault="0087028A" w:rsidP="00175581">
    <w:pPr>
      <w:pStyle w:val="Zaglavlje"/>
      <w:framePr w:wrap="around" w:vAnchor="text" w:hAnchor="margin" w:xAlign="center" w:y="1"/>
      <w:rPr>
        <w:rStyle w:val="Brojstranice"/>
      </w:rPr>
    </w:pPr>
    <w:r>
      <w:rPr>
        <w:rStyle w:val="Brojstranice"/>
      </w:rPr>
      <w:fldChar w:fldCharType="begin"/>
    </w:r>
    <w:r>
      <w:rPr>
        <w:rStyle w:val="Brojstranice"/>
      </w:rPr>
      <w:instrText xml:space="preserve">PAGE  </w:instrText>
    </w:r>
    <w:r>
      <w:rPr>
        <w:rStyle w:val="Brojstranice"/>
      </w:rPr>
      <w:fldChar w:fldCharType="separate"/>
    </w:r>
    <w:r w:rsidR="00453B94">
      <w:rPr>
        <w:rStyle w:val="Brojstranice"/>
        <w:noProof/>
      </w:rPr>
      <w:t>35</w:t>
    </w:r>
    <w:r>
      <w:rPr>
        <w:rStyle w:val="Brojstranice"/>
      </w:rPr>
      <w:fldChar w:fldCharType="end"/>
    </w:r>
  </w:p>
  <w:p w:rsidR="0087028A" w:rsidRDefault="0087028A">
    <w:pPr>
      <w:pStyle w:val="Zaglavlj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B6900"/>
    <w:multiLevelType w:val="hybridMultilevel"/>
    <w:tmpl w:val="E41A4098"/>
    <w:lvl w:ilvl="0" w:tplc="041A0011">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
    <w:nsid w:val="154F3063"/>
    <w:multiLevelType w:val="hybridMultilevel"/>
    <w:tmpl w:val="5B203EC4"/>
    <w:lvl w:ilvl="0" w:tplc="3A32FFFC">
      <w:start w:val="1"/>
      <w:numFmt w:val="decimal"/>
      <w:lvlText w:val="%1."/>
      <w:lvlJc w:val="left"/>
      <w:pPr>
        <w:tabs>
          <w:tab w:val="num" w:pos="720"/>
        </w:tabs>
        <w:ind w:left="720" w:hanging="360"/>
      </w:pPr>
      <w:rPr>
        <w:rFonts w:hint="default"/>
        <w:b w:val="0"/>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
    <w:nsid w:val="213404E2"/>
    <w:multiLevelType w:val="hybridMultilevel"/>
    <w:tmpl w:val="E884C7BE"/>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nsid w:val="21CC3F52"/>
    <w:multiLevelType w:val="hybridMultilevel"/>
    <w:tmpl w:val="FB9E7F02"/>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4">
    <w:nsid w:val="42531D77"/>
    <w:multiLevelType w:val="hybridMultilevel"/>
    <w:tmpl w:val="3B06E8F0"/>
    <w:lvl w:ilvl="0" w:tplc="041A0015">
      <w:start w:val="1"/>
      <w:numFmt w:val="upp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5">
    <w:nsid w:val="49894301"/>
    <w:multiLevelType w:val="hybridMultilevel"/>
    <w:tmpl w:val="A5E4AB62"/>
    <w:lvl w:ilvl="0" w:tplc="041A0011">
      <w:start w:val="2"/>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6">
    <w:nsid w:val="4C4F45D2"/>
    <w:multiLevelType w:val="hybridMultilevel"/>
    <w:tmpl w:val="EA54257E"/>
    <w:lvl w:ilvl="0" w:tplc="1584AE30">
      <w:start w:val="1"/>
      <w:numFmt w:val="decimal"/>
      <w:lvlText w:val="%1.)"/>
      <w:lvlJc w:val="left"/>
      <w:pPr>
        <w:tabs>
          <w:tab w:val="num" w:pos="525"/>
        </w:tabs>
        <w:ind w:left="525" w:hanging="465"/>
      </w:pPr>
      <w:rPr>
        <w:rFonts w:hint="default"/>
        <w:b/>
      </w:rPr>
    </w:lvl>
    <w:lvl w:ilvl="1" w:tplc="041A0019" w:tentative="1">
      <w:start w:val="1"/>
      <w:numFmt w:val="lowerLetter"/>
      <w:lvlText w:val="%2."/>
      <w:lvlJc w:val="left"/>
      <w:pPr>
        <w:tabs>
          <w:tab w:val="num" w:pos="1140"/>
        </w:tabs>
        <w:ind w:left="1140" w:hanging="360"/>
      </w:pPr>
    </w:lvl>
    <w:lvl w:ilvl="2" w:tplc="041A001B" w:tentative="1">
      <w:start w:val="1"/>
      <w:numFmt w:val="lowerRoman"/>
      <w:lvlText w:val="%3."/>
      <w:lvlJc w:val="right"/>
      <w:pPr>
        <w:tabs>
          <w:tab w:val="num" w:pos="1860"/>
        </w:tabs>
        <w:ind w:left="1860" w:hanging="180"/>
      </w:pPr>
    </w:lvl>
    <w:lvl w:ilvl="3" w:tplc="041A000F" w:tentative="1">
      <w:start w:val="1"/>
      <w:numFmt w:val="decimal"/>
      <w:lvlText w:val="%4."/>
      <w:lvlJc w:val="left"/>
      <w:pPr>
        <w:tabs>
          <w:tab w:val="num" w:pos="2580"/>
        </w:tabs>
        <w:ind w:left="2580" w:hanging="360"/>
      </w:pPr>
    </w:lvl>
    <w:lvl w:ilvl="4" w:tplc="041A0019" w:tentative="1">
      <w:start w:val="1"/>
      <w:numFmt w:val="lowerLetter"/>
      <w:lvlText w:val="%5."/>
      <w:lvlJc w:val="left"/>
      <w:pPr>
        <w:tabs>
          <w:tab w:val="num" w:pos="3300"/>
        </w:tabs>
        <w:ind w:left="3300" w:hanging="360"/>
      </w:pPr>
    </w:lvl>
    <w:lvl w:ilvl="5" w:tplc="041A001B" w:tentative="1">
      <w:start w:val="1"/>
      <w:numFmt w:val="lowerRoman"/>
      <w:lvlText w:val="%6."/>
      <w:lvlJc w:val="right"/>
      <w:pPr>
        <w:tabs>
          <w:tab w:val="num" w:pos="4020"/>
        </w:tabs>
        <w:ind w:left="4020" w:hanging="180"/>
      </w:pPr>
    </w:lvl>
    <w:lvl w:ilvl="6" w:tplc="041A000F" w:tentative="1">
      <w:start w:val="1"/>
      <w:numFmt w:val="decimal"/>
      <w:lvlText w:val="%7."/>
      <w:lvlJc w:val="left"/>
      <w:pPr>
        <w:tabs>
          <w:tab w:val="num" w:pos="4740"/>
        </w:tabs>
        <w:ind w:left="4740" w:hanging="360"/>
      </w:pPr>
    </w:lvl>
    <w:lvl w:ilvl="7" w:tplc="041A0019" w:tentative="1">
      <w:start w:val="1"/>
      <w:numFmt w:val="lowerLetter"/>
      <w:lvlText w:val="%8."/>
      <w:lvlJc w:val="left"/>
      <w:pPr>
        <w:tabs>
          <w:tab w:val="num" w:pos="5460"/>
        </w:tabs>
        <w:ind w:left="5460" w:hanging="360"/>
      </w:pPr>
    </w:lvl>
    <w:lvl w:ilvl="8" w:tplc="041A001B" w:tentative="1">
      <w:start w:val="1"/>
      <w:numFmt w:val="lowerRoman"/>
      <w:lvlText w:val="%9."/>
      <w:lvlJc w:val="right"/>
      <w:pPr>
        <w:tabs>
          <w:tab w:val="num" w:pos="6180"/>
        </w:tabs>
        <w:ind w:left="6180" w:hanging="180"/>
      </w:pPr>
    </w:lvl>
  </w:abstractNum>
  <w:abstractNum w:abstractNumId="7">
    <w:nsid w:val="5C2D62A9"/>
    <w:multiLevelType w:val="hybridMultilevel"/>
    <w:tmpl w:val="38323492"/>
    <w:lvl w:ilvl="0" w:tplc="726AED5A">
      <w:numFmt w:val="bullet"/>
      <w:lvlText w:val="-"/>
      <w:lvlJc w:val="left"/>
      <w:pPr>
        <w:tabs>
          <w:tab w:val="num" w:pos="2280"/>
        </w:tabs>
        <w:ind w:left="2280" w:hanging="360"/>
      </w:pPr>
      <w:rPr>
        <w:rFonts w:ascii="Times New Roman" w:eastAsia="Times New Roman" w:hAnsi="Times New Roman" w:cs="Times New Roman" w:hint="default"/>
        <w:sz w:val="24"/>
      </w:rPr>
    </w:lvl>
    <w:lvl w:ilvl="1" w:tplc="041A0003" w:tentative="1">
      <w:start w:val="1"/>
      <w:numFmt w:val="bullet"/>
      <w:lvlText w:val="o"/>
      <w:lvlJc w:val="left"/>
      <w:pPr>
        <w:tabs>
          <w:tab w:val="num" w:pos="3000"/>
        </w:tabs>
        <w:ind w:left="3000" w:hanging="360"/>
      </w:pPr>
      <w:rPr>
        <w:rFonts w:ascii="Courier New" w:hAnsi="Courier New" w:hint="default"/>
      </w:rPr>
    </w:lvl>
    <w:lvl w:ilvl="2" w:tplc="041A0005" w:tentative="1">
      <w:start w:val="1"/>
      <w:numFmt w:val="bullet"/>
      <w:lvlText w:val=""/>
      <w:lvlJc w:val="left"/>
      <w:pPr>
        <w:tabs>
          <w:tab w:val="num" w:pos="3720"/>
        </w:tabs>
        <w:ind w:left="3720" w:hanging="360"/>
      </w:pPr>
      <w:rPr>
        <w:rFonts w:ascii="Wingdings" w:hAnsi="Wingdings" w:hint="default"/>
      </w:rPr>
    </w:lvl>
    <w:lvl w:ilvl="3" w:tplc="041A0001" w:tentative="1">
      <w:start w:val="1"/>
      <w:numFmt w:val="bullet"/>
      <w:lvlText w:val=""/>
      <w:lvlJc w:val="left"/>
      <w:pPr>
        <w:tabs>
          <w:tab w:val="num" w:pos="4440"/>
        </w:tabs>
        <w:ind w:left="4440" w:hanging="360"/>
      </w:pPr>
      <w:rPr>
        <w:rFonts w:ascii="Symbol" w:hAnsi="Symbol" w:hint="default"/>
      </w:rPr>
    </w:lvl>
    <w:lvl w:ilvl="4" w:tplc="041A0003" w:tentative="1">
      <w:start w:val="1"/>
      <w:numFmt w:val="bullet"/>
      <w:lvlText w:val="o"/>
      <w:lvlJc w:val="left"/>
      <w:pPr>
        <w:tabs>
          <w:tab w:val="num" w:pos="5160"/>
        </w:tabs>
        <w:ind w:left="5160" w:hanging="360"/>
      </w:pPr>
      <w:rPr>
        <w:rFonts w:ascii="Courier New" w:hAnsi="Courier New" w:hint="default"/>
      </w:rPr>
    </w:lvl>
    <w:lvl w:ilvl="5" w:tplc="041A0005" w:tentative="1">
      <w:start w:val="1"/>
      <w:numFmt w:val="bullet"/>
      <w:lvlText w:val=""/>
      <w:lvlJc w:val="left"/>
      <w:pPr>
        <w:tabs>
          <w:tab w:val="num" w:pos="5880"/>
        </w:tabs>
        <w:ind w:left="5880" w:hanging="360"/>
      </w:pPr>
      <w:rPr>
        <w:rFonts w:ascii="Wingdings" w:hAnsi="Wingdings" w:hint="default"/>
      </w:rPr>
    </w:lvl>
    <w:lvl w:ilvl="6" w:tplc="041A0001" w:tentative="1">
      <w:start w:val="1"/>
      <w:numFmt w:val="bullet"/>
      <w:lvlText w:val=""/>
      <w:lvlJc w:val="left"/>
      <w:pPr>
        <w:tabs>
          <w:tab w:val="num" w:pos="6600"/>
        </w:tabs>
        <w:ind w:left="6600" w:hanging="360"/>
      </w:pPr>
      <w:rPr>
        <w:rFonts w:ascii="Symbol" w:hAnsi="Symbol" w:hint="default"/>
      </w:rPr>
    </w:lvl>
    <w:lvl w:ilvl="7" w:tplc="041A0003" w:tentative="1">
      <w:start w:val="1"/>
      <w:numFmt w:val="bullet"/>
      <w:lvlText w:val="o"/>
      <w:lvlJc w:val="left"/>
      <w:pPr>
        <w:tabs>
          <w:tab w:val="num" w:pos="7320"/>
        </w:tabs>
        <w:ind w:left="7320" w:hanging="360"/>
      </w:pPr>
      <w:rPr>
        <w:rFonts w:ascii="Courier New" w:hAnsi="Courier New" w:hint="default"/>
      </w:rPr>
    </w:lvl>
    <w:lvl w:ilvl="8" w:tplc="041A0005" w:tentative="1">
      <w:start w:val="1"/>
      <w:numFmt w:val="bullet"/>
      <w:lvlText w:val=""/>
      <w:lvlJc w:val="left"/>
      <w:pPr>
        <w:tabs>
          <w:tab w:val="num" w:pos="8040"/>
        </w:tabs>
        <w:ind w:left="8040" w:hanging="360"/>
      </w:pPr>
      <w:rPr>
        <w:rFonts w:ascii="Wingdings" w:hAnsi="Wingdings" w:hint="default"/>
      </w:rPr>
    </w:lvl>
  </w:abstractNum>
  <w:abstractNum w:abstractNumId="8">
    <w:nsid w:val="5E163FD1"/>
    <w:multiLevelType w:val="hybridMultilevel"/>
    <w:tmpl w:val="37D699F8"/>
    <w:lvl w:ilvl="0" w:tplc="D4A66DD0">
      <w:start w:val="1"/>
      <w:numFmt w:val="decimal"/>
      <w:lvlText w:val="%1."/>
      <w:lvlJc w:val="left"/>
      <w:pPr>
        <w:tabs>
          <w:tab w:val="num" w:pos="420"/>
        </w:tabs>
        <w:ind w:left="420" w:hanging="360"/>
      </w:pPr>
      <w:rPr>
        <w:rFonts w:hint="default"/>
      </w:rPr>
    </w:lvl>
    <w:lvl w:ilvl="1" w:tplc="041A0019" w:tentative="1">
      <w:start w:val="1"/>
      <w:numFmt w:val="lowerLetter"/>
      <w:lvlText w:val="%2."/>
      <w:lvlJc w:val="left"/>
      <w:pPr>
        <w:tabs>
          <w:tab w:val="num" w:pos="1140"/>
        </w:tabs>
        <w:ind w:left="1140" w:hanging="360"/>
      </w:pPr>
    </w:lvl>
    <w:lvl w:ilvl="2" w:tplc="041A001B" w:tentative="1">
      <w:start w:val="1"/>
      <w:numFmt w:val="lowerRoman"/>
      <w:lvlText w:val="%3."/>
      <w:lvlJc w:val="right"/>
      <w:pPr>
        <w:tabs>
          <w:tab w:val="num" w:pos="1860"/>
        </w:tabs>
        <w:ind w:left="1860" w:hanging="180"/>
      </w:pPr>
    </w:lvl>
    <w:lvl w:ilvl="3" w:tplc="041A000F" w:tentative="1">
      <w:start w:val="1"/>
      <w:numFmt w:val="decimal"/>
      <w:lvlText w:val="%4."/>
      <w:lvlJc w:val="left"/>
      <w:pPr>
        <w:tabs>
          <w:tab w:val="num" w:pos="2580"/>
        </w:tabs>
        <w:ind w:left="2580" w:hanging="360"/>
      </w:pPr>
    </w:lvl>
    <w:lvl w:ilvl="4" w:tplc="041A0019" w:tentative="1">
      <w:start w:val="1"/>
      <w:numFmt w:val="lowerLetter"/>
      <w:lvlText w:val="%5."/>
      <w:lvlJc w:val="left"/>
      <w:pPr>
        <w:tabs>
          <w:tab w:val="num" w:pos="3300"/>
        </w:tabs>
        <w:ind w:left="3300" w:hanging="360"/>
      </w:pPr>
    </w:lvl>
    <w:lvl w:ilvl="5" w:tplc="041A001B" w:tentative="1">
      <w:start w:val="1"/>
      <w:numFmt w:val="lowerRoman"/>
      <w:lvlText w:val="%6."/>
      <w:lvlJc w:val="right"/>
      <w:pPr>
        <w:tabs>
          <w:tab w:val="num" w:pos="4020"/>
        </w:tabs>
        <w:ind w:left="4020" w:hanging="180"/>
      </w:pPr>
    </w:lvl>
    <w:lvl w:ilvl="6" w:tplc="041A000F" w:tentative="1">
      <w:start w:val="1"/>
      <w:numFmt w:val="decimal"/>
      <w:lvlText w:val="%7."/>
      <w:lvlJc w:val="left"/>
      <w:pPr>
        <w:tabs>
          <w:tab w:val="num" w:pos="4740"/>
        </w:tabs>
        <w:ind w:left="4740" w:hanging="360"/>
      </w:pPr>
    </w:lvl>
    <w:lvl w:ilvl="7" w:tplc="041A0019" w:tentative="1">
      <w:start w:val="1"/>
      <w:numFmt w:val="lowerLetter"/>
      <w:lvlText w:val="%8."/>
      <w:lvlJc w:val="left"/>
      <w:pPr>
        <w:tabs>
          <w:tab w:val="num" w:pos="5460"/>
        </w:tabs>
        <w:ind w:left="5460" w:hanging="360"/>
      </w:pPr>
    </w:lvl>
    <w:lvl w:ilvl="8" w:tplc="041A001B" w:tentative="1">
      <w:start w:val="1"/>
      <w:numFmt w:val="lowerRoman"/>
      <w:lvlText w:val="%9."/>
      <w:lvlJc w:val="right"/>
      <w:pPr>
        <w:tabs>
          <w:tab w:val="num" w:pos="6180"/>
        </w:tabs>
        <w:ind w:left="6180" w:hanging="180"/>
      </w:pPr>
    </w:lvl>
  </w:abstractNum>
  <w:abstractNum w:abstractNumId="9">
    <w:nsid w:val="5F0878D1"/>
    <w:multiLevelType w:val="hybridMultilevel"/>
    <w:tmpl w:val="DA5486F2"/>
    <w:lvl w:ilvl="0" w:tplc="7084FE50">
      <w:start w:val="1"/>
      <w:numFmt w:val="decimal"/>
      <w:lvlText w:val="%1.)"/>
      <w:lvlJc w:val="left"/>
      <w:pPr>
        <w:tabs>
          <w:tab w:val="num" w:pos="420"/>
        </w:tabs>
        <w:ind w:left="420" w:hanging="360"/>
      </w:pPr>
      <w:rPr>
        <w:rFonts w:hint="default"/>
      </w:rPr>
    </w:lvl>
    <w:lvl w:ilvl="1" w:tplc="041A0019" w:tentative="1">
      <w:start w:val="1"/>
      <w:numFmt w:val="lowerLetter"/>
      <w:lvlText w:val="%2."/>
      <w:lvlJc w:val="left"/>
      <w:pPr>
        <w:tabs>
          <w:tab w:val="num" w:pos="1140"/>
        </w:tabs>
        <w:ind w:left="1140" w:hanging="360"/>
      </w:pPr>
    </w:lvl>
    <w:lvl w:ilvl="2" w:tplc="041A001B" w:tentative="1">
      <w:start w:val="1"/>
      <w:numFmt w:val="lowerRoman"/>
      <w:lvlText w:val="%3."/>
      <w:lvlJc w:val="right"/>
      <w:pPr>
        <w:tabs>
          <w:tab w:val="num" w:pos="1860"/>
        </w:tabs>
        <w:ind w:left="1860" w:hanging="180"/>
      </w:pPr>
    </w:lvl>
    <w:lvl w:ilvl="3" w:tplc="041A000F" w:tentative="1">
      <w:start w:val="1"/>
      <w:numFmt w:val="decimal"/>
      <w:lvlText w:val="%4."/>
      <w:lvlJc w:val="left"/>
      <w:pPr>
        <w:tabs>
          <w:tab w:val="num" w:pos="2580"/>
        </w:tabs>
        <w:ind w:left="2580" w:hanging="360"/>
      </w:pPr>
    </w:lvl>
    <w:lvl w:ilvl="4" w:tplc="041A0019" w:tentative="1">
      <w:start w:val="1"/>
      <w:numFmt w:val="lowerLetter"/>
      <w:lvlText w:val="%5."/>
      <w:lvlJc w:val="left"/>
      <w:pPr>
        <w:tabs>
          <w:tab w:val="num" w:pos="3300"/>
        </w:tabs>
        <w:ind w:left="3300" w:hanging="360"/>
      </w:pPr>
    </w:lvl>
    <w:lvl w:ilvl="5" w:tplc="041A001B" w:tentative="1">
      <w:start w:val="1"/>
      <w:numFmt w:val="lowerRoman"/>
      <w:lvlText w:val="%6."/>
      <w:lvlJc w:val="right"/>
      <w:pPr>
        <w:tabs>
          <w:tab w:val="num" w:pos="4020"/>
        </w:tabs>
        <w:ind w:left="4020" w:hanging="180"/>
      </w:pPr>
    </w:lvl>
    <w:lvl w:ilvl="6" w:tplc="041A000F" w:tentative="1">
      <w:start w:val="1"/>
      <w:numFmt w:val="decimal"/>
      <w:lvlText w:val="%7."/>
      <w:lvlJc w:val="left"/>
      <w:pPr>
        <w:tabs>
          <w:tab w:val="num" w:pos="4740"/>
        </w:tabs>
        <w:ind w:left="4740" w:hanging="360"/>
      </w:pPr>
    </w:lvl>
    <w:lvl w:ilvl="7" w:tplc="041A0019" w:tentative="1">
      <w:start w:val="1"/>
      <w:numFmt w:val="lowerLetter"/>
      <w:lvlText w:val="%8."/>
      <w:lvlJc w:val="left"/>
      <w:pPr>
        <w:tabs>
          <w:tab w:val="num" w:pos="5460"/>
        </w:tabs>
        <w:ind w:left="5460" w:hanging="360"/>
      </w:pPr>
    </w:lvl>
    <w:lvl w:ilvl="8" w:tplc="041A001B" w:tentative="1">
      <w:start w:val="1"/>
      <w:numFmt w:val="lowerRoman"/>
      <w:lvlText w:val="%9."/>
      <w:lvlJc w:val="right"/>
      <w:pPr>
        <w:tabs>
          <w:tab w:val="num" w:pos="6180"/>
        </w:tabs>
        <w:ind w:left="6180" w:hanging="180"/>
      </w:pPr>
    </w:lvl>
  </w:abstractNum>
  <w:abstractNum w:abstractNumId="10">
    <w:nsid w:val="74D01EF2"/>
    <w:multiLevelType w:val="hybridMultilevel"/>
    <w:tmpl w:val="BFACE276"/>
    <w:lvl w:ilvl="0" w:tplc="58EA9C62">
      <w:start w:val="1"/>
      <w:numFmt w:val="decimal"/>
      <w:lvlText w:val="%1)"/>
      <w:lvlJc w:val="left"/>
      <w:pPr>
        <w:tabs>
          <w:tab w:val="num" w:pos="720"/>
        </w:tabs>
        <w:ind w:left="720" w:hanging="360"/>
      </w:pPr>
      <w:rPr>
        <w:rFonts w:hint="default"/>
        <w:b/>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1">
    <w:nsid w:val="7D3E184C"/>
    <w:multiLevelType w:val="hybridMultilevel"/>
    <w:tmpl w:val="C5EEE92E"/>
    <w:lvl w:ilvl="0" w:tplc="2F8A5024">
      <w:start w:val="1"/>
      <w:numFmt w:val="decimal"/>
      <w:lvlText w:val="%1."/>
      <w:lvlJc w:val="left"/>
      <w:pPr>
        <w:tabs>
          <w:tab w:val="num" w:pos="780"/>
        </w:tabs>
        <w:ind w:left="780" w:hanging="360"/>
      </w:pPr>
      <w:rPr>
        <w:rFonts w:hint="default"/>
      </w:rPr>
    </w:lvl>
    <w:lvl w:ilvl="1" w:tplc="041A0019" w:tentative="1">
      <w:start w:val="1"/>
      <w:numFmt w:val="lowerLetter"/>
      <w:lvlText w:val="%2."/>
      <w:lvlJc w:val="left"/>
      <w:pPr>
        <w:tabs>
          <w:tab w:val="num" w:pos="1500"/>
        </w:tabs>
        <w:ind w:left="1500" w:hanging="360"/>
      </w:pPr>
    </w:lvl>
    <w:lvl w:ilvl="2" w:tplc="041A001B" w:tentative="1">
      <w:start w:val="1"/>
      <w:numFmt w:val="lowerRoman"/>
      <w:lvlText w:val="%3."/>
      <w:lvlJc w:val="right"/>
      <w:pPr>
        <w:tabs>
          <w:tab w:val="num" w:pos="2220"/>
        </w:tabs>
        <w:ind w:left="2220" w:hanging="180"/>
      </w:pPr>
    </w:lvl>
    <w:lvl w:ilvl="3" w:tplc="041A000F" w:tentative="1">
      <w:start w:val="1"/>
      <w:numFmt w:val="decimal"/>
      <w:lvlText w:val="%4."/>
      <w:lvlJc w:val="left"/>
      <w:pPr>
        <w:tabs>
          <w:tab w:val="num" w:pos="2940"/>
        </w:tabs>
        <w:ind w:left="2940" w:hanging="360"/>
      </w:pPr>
    </w:lvl>
    <w:lvl w:ilvl="4" w:tplc="041A0019" w:tentative="1">
      <w:start w:val="1"/>
      <w:numFmt w:val="lowerLetter"/>
      <w:lvlText w:val="%5."/>
      <w:lvlJc w:val="left"/>
      <w:pPr>
        <w:tabs>
          <w:tab w:val="num" w:pos="3660"/>
        </w:tabs>
        <w:ind w:left="3660" w:hanging="360"/>
      </w:pPr>
    </w:lvl>
    <w:lvl w:ilvl="5" w:tplc="041A001B" w:tentative="1">
      <w:start w:val="1"/>
      <w:numFmt w:val="lowerRoman"/>
      <w:lvlText w:val="%6."/>
      <w:lvlJc w:val="right"/>
      <w:pPr>
        <w:tabs>
          <w:tab w:val="num" w:pos="4380"/>
        </w:tabs>
        <w:ind w:left="4380" w:hanging="180"/>
      </w:pPr>
    </w:lvl>
    <w:lvl w:ilvl="6" w:tplc="041A000F" w:tentative="1">
      <w:start w:val="1"/>
      <w:numFmt w:val="decimal"/>
      <w:lvlText w:val="%7."/>
      <w:lvlJc w:val="left"/>
      <w:pPr>
        <w:tabs>
          <w:tab w:val="num" w:pos="5100"/>
        </w:tabs>
        <w:ind w:left="5100" w:hanging="360"/>
      </w:pPr>
    </w:lvl>
    <w:lvl w:ilvl="7" w:tplc="041A0019" w:tentative="1">
      <w:start w:val="1"/>
      <w:numFmt w:val="lowerLetter"/>
      <w:lvlText w:val="%8."/>
      <w:lvlJc w:val="left"/>
      <w:pPr>
        <w:tabs>
          <w:tab w:val="num" w:pos="5820"/>
        </w:tabs>
        <w:ind w:left="5820" w:hanging="360"/>
      </w:pPr>
    </w:lvl>
    <w:lvl w:ilvl="8" w:tplc="041A001B" w:tentative="1">
      <w:start w:val="1"/>
      <w:numFmt w:val="lowerRoman"/>
      <w:lvlText w:val="%9."/>
      <w:lvlJc w:val="right"/>
      <w:pPr>
        <w:tabs>
          <w:tab w:val="num" w:pos="6540"/>
        </w:tabs>
        <w:ind w:left="6540" w:hanging="180"/>
      </w:pPr>
    </w:lvl>
  </w:abstractNum>
  <w:num w:numId="1">
    <w:abstractNumId w:val="4"/>
  </w:num>
  <w:num w:numId="2">
    <w:abstractNumId w:val="2"/>
  </w:num>
  <w:num w:numId="3">
    <w:abstractNumId w:val="7"/>
  </w:num>
  <w:num w:numId="4">
    <w:abstractNumId w:val="0"/>
  </w:num>
  <w:num w:numId="5">
    <w:abstractNumId w:val="5"/>
  </w:num>
  <w:num w:numId="6">
    <w:abstractNumId w:val="3"/>
  </w:num>
  <w:num w:numId="7">
    <w:abstractNumId w:val="10"/>
  </w:num>
  <w:num w:numId="8">
    <w:abstractNumId w:val="9"/>
  </w:num>
  <w:num w:numId="9">
    <w:abstractNumId w:val="6"/>
  </w:num>
  <w:num w:numId="10">
    <w:abstractNumId w:val="8"/>
  </w:num>
  <w:num w:numId="11">
    <w:abstractNumId w:val="11"/>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stylePaneFormatFilter w:val="3F01"/>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1A7964"/>
    <w:rsid w:val="00011F3E"/>
    <w:rsid w:val="00014365"/>
    <w:rsid w:val="000427AC"/>
    <w:rsid w:val="00056336"/>
    <w:rsid w:val="000676EB"/>
    <w:rsid w:val="00076125"/>
    <w:rsid w:val="000A320E"/>
    <w:rsid w:val="000E64E7"/>
    <w:rsid w:val="000E7A6B"/>
    <w:rsid w:val="00131713"/>
    <w:rsid w:val="00137FFD"/>
    <w:rsid w:val="00175581"/>
    <w:rsid w:val="001A7964"/>
    <w:rsid w:val="001B18C5"/>
    <w:rsid w:val="001F14BF"/>
    <w:rsid w:val="00243C71"/>
    <w:rsid w:val="002963E3"/>
    <w:rsid w:val="002A2878"/>
    <w:rsid w:val="0030237A"/>
    <w:rsid w:val="00384681"/>
    <w:rsid w:val="003B7491"/>
    <w:rsid w:val="003D5CF9"/>
    <w:rsid w:val="00440151"/>
    <w:rsid w:val="00453B94"/>
    <w:rsid w:val="00454455"/>
    <w:rsid w:val="00467350"/>
    <w:rsid w:val="004F4B16"/>
    <w:rsid w:val="00520003"/>
    <w:rsid w:val="0053073E"/>
    <w:rsid w:val="00563213"/>
    <w:rsid w:val="005825F0"/>
    <w:rsid w:val="005E1E6E"/>
    <w:rsid w:val="006733F9"/>
    <w:rsid w:val="00676915"/>
    <w:rsid w:val="0069558A"/>
    <w:rsid w:val="006C2EF2"/>
    <w:rsid w:val="006C7E3E"/>
    <w:rsid w:val="006E2FC6"/>
    <w:rsid w:val="006F3763"/>
    <w:rsid w:val="006F58B5"/>
    <w:rsid w:val="00736476"/>
    <w:rsid w:val="00757D56"/>
    <w:rsid w:val="00785B1A"/>
    <w:rsid w:val="007A2B35"/>
    <w:rsid w:val="007A3BF4"/>
    <w:rsid w:val="007D5DCE"/>
    <w:rsid w:val="007E6836"/>
    <w:rsid w:val="007F1BA0"/>
    <w:rsid w:val="007F1E7F"/>
    <w:rsid w:val="00804DD6"/>
    <w:rsid w:val="00810640"/>
    <w:rsid w:val="00827565"/>
    <w:rsid w:val="008554C4"/>
    <w:rsid w:val="0087028A"/>
    <w:rsid w:val="008942AF"/>
    <w:rsid w:val="00897B32"/>
    <w:rsid w:val="008E40E1"/>
    <w:rsid w:val="00901CC9"/>
    <w:rsid w:val="00911F45"/>
    <w:rsid w:val="009370B7"/>
    <w:rsid w:val="00967593"/>
    <w:rsid w:val="009872FC"/>
    <w:rsid w:val="009B6A5E"/>
    <w:rsid w:val="009E38FC"/>
    <w:rsid w:val="00A24FE8"/>
    <w:rsid w:val="00A43C11"/>
    <w:rsid w:val="00A67937"/>
    <w:rsid w:val="00A8290C"/>
    <w:rsid w:val="00A865FB"/>
    <w:rsid w:val="00A94F6B"/>
    <w:rsid w:val="00AC224C"/>
    <w:rsid w:val="00AC6519"/>
    <w:rsid w:val="00AD496F"/>
    <w:rsid w:val="00B74757"/>
    <w:rsid w:val="00B761CB"/>
    <w:rsid w:val="00BB0C14"/>
    <w:rsid w:val="00C22352"/>
    <w:rsid w:val="00C44E2C"/>
    <w:rsid w:val="00C63859"/>
    <w:rsid w:val="00C73E3B"/>
    <w:rsid w:val="00C7599D"/>
    <w:rsid w:val="00CA0849"/>
    <w:rsid w:val="00CD2B44"/>
    <w:rsid w:val="00D42E66"/>
    <w:rsid w:val="00D55025"/>
    <w:rsid w:val="00D816CE"/>
    <w:rsid w:val="00D86475"/>
    <w:rsid w:val="00D87138"/>
    <w:rsid w:val="00DA3351"/>
    <w:rsid w:val="00DA6BF1"/>
    <w:rsid w:val="00DD48F0"/>
    <w:rsid w:val="00DF0AB4"/>
    <w:rsid w:val="00E007D5"/>
    <w:rsid w:val="00E3607C"/>
    <w:rsid w:val="00E5281B"/>
    <w:rsid w:val="00E53502"/>
    <w:rsid w:val="00E55361"/>
    <w:rsid w:val="00E559EE"/>
    <w:rsid w:val="00E779C2"/>
    <w:rsid w:val="00E90BF4"/>
    <w:rsid w:val="00EB3D5D"/>
    <w:rsid w:val="00EB7C16"/>
    <w:rsid w:val="00EC46CE"/>
    <w:rsid w:val="00F50FAD"/>
    <w:rsid w:val="00F52786"/>
    <w:rsid w:val="00F56524"/>
    <w:rsid w:val="00FE149F"/>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r-HR" w:eastAsia="hr-H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Zadanifontodlomka">
    <w:name w:val="Default Paragraph Font"/>
    <w:semiHidden/>
  </w:style>
  <w:style w:type="table" w:default="1" w:styleId="Obinatablica">
    <w:name w:val="Normal Table"/>
    <w:semiHidden/>
    <w:tblPr>
      <w:tblInd w:w="0" w:type="dxa"/>
      <w:tblCellMar>
        <w:top w:w="0" w:type="dxa"/>
        <w:left w:w="108" w:type="dxa"/>
        <w:bottom w:w="0" w:type="dxa"/>
        <w:right w:w="108" w:type="dxa"/>
      </w:tblCellMar>
    </w:tblPr>
  </w:style>
  <w:style w:type="numbering" w:default="1" w:styleId="Bezpopisa">
    <w:name w:val="No List"/>
    <w:semiHidden/>
  </w:style>
  <w:style w:type="paragraph" w:styleId="Zaglavlje">
    <w:name w:val="header"/>
    <w:basedOn w:val="Normal"/>
    <w:rsid w:val="00175581"/>
    <w:pPr>
      <w:tabs>
        <w:tab w:val="center" w:pos="4536"/>
        <w:tab w:val="right" w:pos="9072"/>
      </w:tabs>
    </w:pPr>
  </w:style>
  <w:style w:type="character" w:styleId="Brojstranice">
    <w:name w:val="page number"/>
    <w:basedOn w:val="Zadanifontodlomka"/>
    <w:rsid w:val="00175581"/>
  </w:style>
  <w:style w:type="paragraph" w:styleId="Uvuenotijeloteksta">
    <w:name w:val="Body Text Indent"/>
    <w:basedOn w:val="Normal"/>
    <w:rsid w:val="00967593"/>
    <w:pPr>
      <w:ind w:left="360"/>
    </w:pPr>
    <w:rPr>
      <w:sz w:val="20"/>
    </w:rPr>
  </w:style>
  <w:style w:type="paragraph" w:styleId="Podnoje">
    <w:name w:val="footer"/>
    <w:basedOn w:val="Normal"/>
    <w:link w:val="PodnojeChar"/>
    <w:uiPriority w:val="99"/>
    <w:rsid w:val="008942AF"/>
    <w:pPr>
      <w:tabs>
        <w:tab w:val="center" w:pos="4536"/>
        <w:tab w:val="right" w:pos="9072"/>
      </w:tabs>
    </w:pPr>
  </w:style>
  <w:style w:type="character" w:customStyle="1" w:styleId="PodnojeChar">
    <w:name w:val="Podnožje Char"/>
    <w:basedOn w:val="Zadanifontodlomka"/>
    <w:link w:val="Podnoje"/>
    <w:uiPriority w:val="99"/>
    <w:rsid w:val="00A8290C"/>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4.jpeg"/><Relationship Id="rId18"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3.jpeg"/><Relationship Id="rId17" Type="http://schemas.openxmlformats.org/officeDocument/2006/relationships/image" Target="media/image8.png"/><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image" Target="media/image6.png"/><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5.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35</Pages>
  <Words>8439</Words>
  <Characters>48107</Characters>
  <Application>Microsoft Office Word</Application>
  <DocSecurity>0</DocSecurity>
  <Lines>400</Lines>
  <Paragraphs>112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SALCUTA KULTURA:</vt:lpstr>
      <vt:lpstr>SALCUTA KULTURA:</vt:lpstr>
    </vt:vector>
  </TitlesOfParts>
  <Company>aa</Company>
  <LinksUpToDate>false</LinksUpToDate>
  <CharactersWithSpaces>56434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SALCUTA KULTURA:</dc:title>
  <dc:creator>a</dc:creator>
  <cp:lastModifiedBy>PC64pro</cp:lastModifiedBy>
  <cp:revision>2</cp:revision>
  <cp:lastPrinted>2003-05-06T16:36:00Z</cp:lastPrinted>
  <dcterms:created xsi:type="dcterms:W3CDTF">2013-12-01T11:37:00Z</dcterms:created>
  <dcterms:modified xsi:type="dcterms:W3CDTF">2013-12-01T11:37:00Z</dcterms:modified>
</cp:coreProperties>
</file>