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DA2B05">
        <w:rPr>
          <w:rFonts w:ascii="Times New Roman" w:hAnsi="Times New Roman" w:cs="Times New Roman"/>
          <w:b/>
          <w:bCs/>
          <w:sz w:val="48"/>
          <w:szCs w:val="48"/>
        </w:rPr>
        <w:t>Brončano doba u Europi</w:t>
      </w:r>
    </w:p>
    <w:p w:rsidR="00DA2B05" w:rsidRDefault="00DA2B05" w:rsidP="00DA2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36"/>
          <w:szCs w:val="36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36"/>
          <w:szCs w:val="36"/>
        </w:rPr>
        <w:t>J.M</w:t>
      </w:r>
      <w:proofErr w:type="spellEnd"/>
      <w:r w:rsidRPr="00DA2B05">
        <w:rPr>
          <w:rFonts w:ascii="Times New Roman" w:hAnsi="Times New Roman" w:cs="Times New Roman"/>
          <w:i/>
          <w:iCs/>
          <w:sz w:val="36"/>
          <w:szCs w:val="36"/>
        </w:rPr>
        <w:t xml:space="preserve">. </w:t>
      </w:r>
      <w:proofErr w:type="spellStart"/>
      <w:r w:rsidRPr="00DA2B05">
        <w:rPr>
          <w:rFonts w:ascii="Times New Roman" w:hAnsi="Times New Roman" w:cs="Times New Roman"/>
          <w:i/>
          <w:iCs/>
          <w:sz w:val="36"/>
          <w:szCs w:val="36"/>
        </w:rPr>
        <w:t>Coles</w:t>
      </w:r>
      <w:proofErr w:type="spellEnd"/>
      <w:r w:rsidRPr="00DA2B05">
        <w:rPr>
          <w:rFonts w:ascii="Times New Roman" w:hAnsi="Times New Roman" w:cs="Times New Roman"/>
          <w:i/>
          <w:iCs/>
          <w:sz w:val="36"/>
          <w:szCs w:val="36"/>
        </w:rPr>
        <w:t xml:space="preserve"> i </w:t>
      </w:r>
      <w:proofErr w:type="spellStart"/>
      <w:r w:rsidRPr="00DA2B05">
        <w:rPr>
          <w:rFonts w:ascii="Times New Roman" w:hAnsi="Times New Roman" w:cs="Times New Roman"/>
          <w:i/>
          <w:iCs/>
          <w:sz w:val="36"/>
          <w:szCs w:val="36"/>
        </w:rPr>
        <w:t>A.F</w:t>
      </w:r>
      <w:proofErr w:type="spellEnd"/>
      <w:r w:rsidRPr="00DA2B05">
        <w:rPr>
          <w:rFonts w:ascii="Times New Roman" w:hAnsi="Times New Roman" w:cs="Times New Roman"/>
          <w:i/>
          <w:iCs/>
          <w:sz w:val="36"/>
          <w:szCs w:val="36"/>
        </w:rPr>
        <w:t xml:space="preserve">. </w:t>
      </w:r>
      <w:proofErr w:type="spellStart"/>
      <w:r w:rsidRPr="00DA2B05">
        <w:rPr>
          <w:rFonts w:ascii="Times New Roman" w:hAnsi="Times New Roman" w:cs="Times New Roman"/>
          <w:i/>
          <w:iCs/>
          <w:sz w:val="36"/>
          <w:szCs w:val="36"/>
        </w:rPr>
        <w:t>Harding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36"/>
          <w:szCs w:val="36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4"/>
          <w:szCs w:val="44"/>
        </w:rPr>
      </w:pPr>
      <w:r w:rsidRPr="00DA2B05">
        <w:rPr>
          <w:rFonts w:ascii="Times New Roman" w:hAnsi="Times New Roman" w:cs="Times New Roman"/>
          <w:b/>
          <w:bCs/>
          <w:sz w:val="44"/>
          <w:szCs w:val="44"/>
        </w:rPr>
        <w:t>I. RANA BRONCA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b/>
          <w:bCs/>
          <w:sz w:val="32"/>
          <w:szCs w:val="32"/>
        </w:rPr>
        <w:t xml:space="preserve">Uvod: </w:t>
      </w:r>
      <w:r w:rsidRPr="00DA2B05">
        <w:rPr>
          <w:rFonts w:ascii="Times New Roman" w:hAnsi="Times New Roman" w:cs="Times New Roman"/>
          <w:sz w:val="24"/>
          <w:szCs w:val="24"/>
        </w:rPr>
        <w:t>za potrebe ove knjige usvojen je kronološki okvir prema proizvoljnoj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definiciji za brončano doba. Kao glavne značajke uzimaju se razvijena pojava i uporaba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metalurgije u mnogim društvima te okvirna godina 2000 pr.Kr iako se u nekim područjima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metalurgija razvila ili postala dominantna nad ostalim industrijama nakon tog datuma.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Granica između bakrenog i brončanog doba također je teško razlučiva pa je po nekim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autorima (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Muller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Karpe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) velik dio brončanog doba po tradicionalnom shvaćanju zapravo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kasno bakreno doba. Kriteriji koji nam pomažu razlučiti bili bi za srednju Europu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dominantnost metala u izradi oružja i nekih ukrasa te tragovi lokalnog rudarstva i obrade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metala. Ostave metalnih predmeta kod kojih se sve do praga brončanog doba javljaju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predmeti od kosti i kamena.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Istražujući skeletne nalaze brončanog doba nije se našlo na neku homogenost u rasnim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tipovima, kao jedini prilog nekoj uniformiranosti pripadnika različitih kultura svjedoče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grobovi pod humkama-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 Njihova prva pojavljivanja nalaze se u ukrajinskoj i ruskoj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stepi na kraju neolita te kroz cijeli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eneolit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. Po M.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Gimbutas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nosioci ovih kurgan kultura su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etničke skupine koje stvaraju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Monteoru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Kocofeni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kulture u Rumunjskoj kao i prvi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Indoeuropljani na europskom tlu. Po drugim tvrdnjama pokapanje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tumulima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moglo bi biti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samo odraz mode vremena jer se pojavljuje i na jugu Engleske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Wessex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grupi u koju nije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moglo doći putem migracije nosioca kurgan kulture.</w:t>
      </w:r>
    </w:p>
    <w:p w:rsid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 rasprostranjenosti metala prednjači bakar koji je prisutan od atlantske obale do alpskog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pojasa, češkog pobrđa, Karpata, južnog Balkana te Kavkaza. Izostaje samo u sjeveru Europe.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Kositar je ograničen i ima ga samo u Češkoj sjeverozapadu Italije te atlantskoj obali.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Razvojem metalurgije omogućeni su bolji i raznolikiji primjerci nakita i oruđa tako se u ranoj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bronci javljaju triangularni bodeži narukvice perle od bronce a u srednjem periodu trapezoidni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bodeži s hrptom, duge igle s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narebrenim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krajem te srcoliki privjesci.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  <w:r w:rsidRPr="00DA2B05">
        <w:rPr>
          <w:rFonts w:ascii="Times New Roman" w:hAnsi="Times New Roman" w:cs="Times New Roman"/>
          <w:b/>
          <w:bCs/>
          <w:sz w:val="40"/>
          <w:szCs w:val="40"/>
        </w:rPr>
        <w:t>1. CENTRALNA EUROPA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Pojam centralna Europa odnosi se na prostor od središnje Njemačke do ruba Karpata te 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Varšave i Berlina na sjeveru do južnih granica Mađarske i Austrije.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Prvu periodizaciju ovog prostora dao je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Thomsen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sa svojom tripartitnom podjelom na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kamenbroncu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-željezo. Krajem 19 stoljeća došlo se do saznanja o složenosti brončanog doba što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zahtijevalo nove podjele pri kojima je drugi period u kojemu se javlja kremacija nazvan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Hallstatt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fazom pri čemu su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Hallstatt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A i B kasna bronca a C i D željezno doba. Prava podjela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došla je sa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perodizacijom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Paula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Reineckea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koji dijeli broncu na 4 dijela A-D na temelju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materijala iz ostava i grobnih priloga sa područja Bavarske. Po toj podjeli Br A odgovara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ranoj bronci B i C srednjem ili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periodu a D kasnoj bronci «polja sa žarama»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.Sam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Reinecke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podijelio je fazu A u dvije pod faze te fazu B i 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Ime koje dominira istraživanjima rane bronce centralne Europe je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Unjetička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kultura po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eponimnom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nalazištu «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Unetice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» nekoliko km sjeverozapadno od Praga gdje su u drugoj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polovici 19 st. iskopano groblje od 60 ravnih grobova sa nalazima tipičnim za to razdoblje: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triangularni bodeži, pribadače prstenaste glave, ukrasne spiralne narukvice ili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nanožnice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Noppenringe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( spiralni prsteni), spiralne i jantarne perle, raznolike posude i šalice Pošto su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nalazi pokazali analogni sa materijalom iz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Moravije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, zapadne Slovačke, Austrije. Bavarske,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Thuringije.Saxonije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Silesije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ime kulture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primjenjeno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je na ovako široko područje. Iako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strogo gledano materijal iz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Unetica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nalazimo samo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Bohemiji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zbog praktičnosti cijelo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lastRenderedPageBreak/>
        <w:t xml:space="preserve">područje je obuhvaćeno jednom kulturom. Po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Reineckeu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grobovi sa malo metala pripadaju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fazi A 1 a oni bogati metalom A 2 . Nakon njih slijede grobovi pokapani pod humkom koji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odgovaraju fazi srednje bronce koja je trajala oko 200 godina tradicionalno nazvana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Tumulsko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brončano doba» koje završava okvirno u fazi C 2 –D kad kremacija postaje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dominantna. Na razvoj rane bronce ovog prostora jakog utjecaja imaju nosioci kasno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bakrenodobnih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kultura vrpčaste keramike i zvonolikih pekara čija se tradicija vidi u oblicima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keramike kao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unjetičkoj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šalici s jednom drškom ili kod tradicije ukopa.</w:t>
      </w:r>
    </w:p>
    <w:p w:rsid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A2B05">
        <w:rPr>
          <w:rFonts w:ascii="Times New Roman" w:hAnsi="Times New Roman" w:cs="Times New Roman"/>
          <w:b/>
          <w:bCs/>
          <w:sz w:val="28"/>
          <w:szCs w:val="28"/>
        </w:rPr>
        <w:t>Naselja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Malo je tragova brončano dobnih kuća u centralnoj Europi na temelju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kojih se često čini da su bile jednostavne kolibe dignute iznad jame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kojima se odvijalo skladištenje žita i ponekad kuhanje.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Protounjetička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kultura daje samo zanemarive dokaze o stanovanju , koji su nešto češći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u kasnijim fazama ali rijetko daju prave planove kuća. Pri tom je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Bohemija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najplodnija 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nalazima poput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Postoloptrya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Žatec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) sa poznatih 16 kuća. Dvije kuće ranijeg perioda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Žatecu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bile su pravokutne 6x4m sa stupovima kao potpornjem za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dvoslivni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krov, vjerojatno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ih je bilo do 30 za populaciju do 200 ljudi. Lokalitet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Breznu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otkrio je seriju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unjetičkih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kuća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sa vanjskim i unutrašnjim spremištima, jamama za otpad pravokutnog oblika sa uporabom</w:t>
      </w:r>
      <w:r>
        <w:rPr>
          <w:rFonts w:ascii="Times New Roman" w:hAnsi="Times New Roman" w:cs="Times New Roman"/>
          <w:sz w:val="24"/>
          <w:szCs w:val="24"/>
        </w:rPr>
        <w:t xml:space="preserve"> stupova.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U sjevernoj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Bohemiji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su česti tipovi naselja otvorenog tipa, dok se u ostalim krajevima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naseljenim nosiocima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unjetičke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kulture javljaju izolirana gušća naselja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npr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Biskupin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koji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imao kruškolik oblik okružen jarkom. Pri kraj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Unjetičke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kulture nazvane po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eponimnom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lokalitetu </w:t>
      </w:r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«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Veterov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» </w:t>
      </w:r>
      <w:r w:rsidRPr="00DA2B05">
        <w:rPr>
          <w:rFonts w:ascii="Times New Roman" w:hAnsi="Times New Roman" w:cs="Times New Roman"/>
          <w:sz w:val="24"/>
          <w:szCs w:val="24"/>
        </w:rPr>
        <w:t>naselja mijenjaju izgled te postaju fortificirana, smještena na visokim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strmim brdima često sa jarkom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palisadnim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zidom. Lokalitet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Cezavy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kod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Blučine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također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utvrđen daje elemente koji povezuju taj lokalitet sa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ausitz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kulturom koja nasljeđuje</w:t>
      </w:r>
      <w:r w:rsidRPr="00DA2B0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Naselja perioda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su slabije poznata iako ima lokaliteta poput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Meclov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- Brezi </w:t>
      </w:r>
      <w:r w:rsidRPr="00DA2B05">
        <w:rPr>
          <w:rFonts w:ascii="Times New Roman" w:hAnsi="Times New Roman" w:cs="Times New Roman"/>
          <w:sz w:val="24"/>
          <w:szCs w:val="24"/>
        </w:rPr>
        <w:t>koji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nastavljaju svoj život iz prve u drugu fazu i na taj način pobijaju neke teorije o pastirskom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životu nosioca kulture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bez znatnijih čvrstih stambenih objekata.</w:t>
      </w:r>
    </w:p>
    <w:p w:rsid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A2B05">
        <w:rPr>
          <w:rFonts w:ascii="Times New Roman" w:hAnsi="Times New Roman" w:cs="Times New Roman"/>
          <w:b/>
          <w:bCs/>
          <w:sz w:val="28"/>
          <w:szCs w:val="28"/>
        </w:rPr>
        <w:t>Pokopi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Prevladavajući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ritus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ovog razdoblja zapadne centralne Europe kao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Unjetičke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grupe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bila je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inhumacija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, sa pokojnicima položenim na bok( muškarci na lijevi ,žene na desni)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zgrčenom položaju. Osim nekih iznimaka sa korištenjem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unutar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Unjetičke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grupe svi 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ravni grobovi kojih je bilo na desetine u prosječnom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unjetičkom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groblju. Sa razvojem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Unjetičke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kulture javljaju se i ukopi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pithosima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, dvostruki ukopi, ukopi u drvenim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sanducima… Od značajnijih groblja je i ono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Grossbremu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Thuringiji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koje je trajalo 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rane faze do kasne faze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unjetičke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kulture. Analizom se ustvrdilo da su glave bile okrenute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prema istoku a položene na jug , česti su pokopi jedan iznad drugog, te grupiranje u obiteljske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dijelove grobnice. U nekim grobnicama tog perioda (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Roggendorg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Schleinbach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) zapaža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vezivanje konopa oko vrata pokojnika što bi moglo svjedočiti o socijalnom statusu pokojnika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ili žrtvovanju kao i namjerno smrskane lubanje pokojnice.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U kasnijim fazama koje se često pripisuju klasičnom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Unjeticu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javljaju se veliki bogato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opremljeni ukopi pod humcima uglavnom u sjevernom dijelu (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Saxo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Thuringiji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) često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nazivani i « prinčevskim « grobovima. Humak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Leubingenu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imao je 34m u dijametru 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centralnim dijelom omeđenim sa prstenastim jarkom gdje se nalazila drvena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dvoslivna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komora prekrivena kamenjem u kojoj se nalazio muškarac preko kojeg je polegnuto tijelo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mladića ili čak djeteta. Pod je bio od hrastovih daščica i na njemu su ležali triangularni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bodeži, brončane perle, dvije zakrivljene sjekire, masivna narukvica od zlata te pribadača.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Sličan je i humak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Helmsdorfu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kod kojeg je nađeno tragova paljevine sa nalazima plosnate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sjekire, masivne zlatne narukvice, brončanog bodeža , zlatne spiralne perle…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lastRenderedPageBreak/>
        <w:t xml:space="preserve">Prisutnost pokopa pod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tumulima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Unjetičkoj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kulturi svjedoči o kontinuitetu koji se nastavlja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u periodu brončanog doba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, kojim se u tradicionalnoj terminologiji svrstava u srednje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brončano doba. Tipovi ukopa tog doba pokazuju male razlike od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Unjetičkog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doba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osim po svojoj gustoći rasprostranjenosti. Korelacije između veličina humaka, njihovog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unutarnjeg uređenja te priloga nisu prisutne a mogu biti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inhumacijski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incineracijski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razliku od prethodnika.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Osim naselja i groblja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Unjetičkoj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kulturi prisutna su i kultna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mijesta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kao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Černčinu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Moraviji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gdje je nađena kamena konstrukcija u obliku malteškog križa sa krakovima dužine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2,5 m i širine 0,5 m sa vazom u svakom kraju sa jednom petinom svoje širine ulazeći u centar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križa. Kod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Viničnih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Šumica </w:t>
      </w:r>
      <w:r w:rsidRPr="00DA2B05">
        <w:rPr>
          <w:rFonts w:ascii="Times New Roman" w:hAnsi="Times New Roman" w:cs="Times New Roman"/>
          <w:sz w:val="24"/>
          <w:szCs w:val="24"/>
        </w:rPr>
        <w:t xml:space="preserve">kod Brno pronađena je plitka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posudolika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udubina i na jednom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rubu malena posuda puna karboniziranog žita te u blizini pronađeni disk od gline te vrč,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šalica i zdjela .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Černyom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Vulu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nađen je glineni oltar sa paralelnim rebrima na fasadi kao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prikaz ptice.</w:t>
      </w:r>
    </w:p>
    <w:p w:rsid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A2B05">
        <w:rPr>
          <w:rFonts w:ascii="Times New Roman" w:hAnsi="Times New Roman" w:cs="Times New Roman"/>
          <w:b/>
          <w:bCs/>
          <w:sz w:val="28"/>
          <w:szCs w:val="28"/>
        </w:rPr>
        <w:t>Materijalni ostaci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B05">
        <w:rPr>
          <w:rFonts w:ascii="Times New Roman" w:hAnsi="Times New Roman" w:cs="Times New Roman"/>
          <w:b/>
          <w:bCs/>
          <w:sz w:val="28"/>
          <w:szCs w:val="28"/>
        </w:rPr>
        <w:t xml:space="preserve">Keramika </w:t>
      </w:r>
      <w:r w:rsidRPr="00DA2B05">
        <w:rPr>
          <w:rFonts w:ascii="Times New Roman" w:hAnsi="Times New Roman" w:cs="Times New Roman"/>
          <w:sz w:val="28"/>
          <w:szCs w:val="28"/>
        </w:rPr>
        <w:t>: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Najranije faze bronce često nazivane Proto-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Unjetičkim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sadrže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brojne oblike derivirane od zvonolikih pehara, kao šalice S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profilacije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ili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višenožne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zdijele..Sa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razvojem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Unjetičkog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perioda razvijaju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konični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oblici 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globularni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se postepeno gube. Posebno čest je oblik šalice sa jednom ručkom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koničnim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vratom te jajolika posuda za skladištenje sa ručkama ispod oboda za pričvršćivanje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kožnatog poklopca. Metalni predmeti koji prate grobove rane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Unjetičke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kulture su uglavnom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spiralne narukvice, igle i ponekad bodeži. U tom su periodu još prisutni privjesci od veprovih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kljovi koštane perle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itd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. Ovi predmeti čine bojnu kombinaciju A 1 po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Torbruggeu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sličnu onoj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iz perioda zvonolikih pehara sa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štitnicama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za ruke , vrhovima strelica te bodežima koja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znatno razlikuje od one u kasnom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Unjeticu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periodu. U kasnijim fazama bodeži su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zašiljeni ili ako triangularni mnogo duži nego prethodno sa hrptom kao ojačanjem i bogato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urezbarenom dekoracijom na oštrici; sjekire su zakrivljene sa posebnim tipovima kao poljska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helebarda. Najraznolikije su igle kao ona sa sferičnom glavom 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tutule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 spiralne narukvice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iako se još javljaju ponekad zamjenjuju pune brončane narukvice polumjesečastog oblika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ukrašene urezivanjem.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Kod keramike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faze karakteristična je posuda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globularnog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trbuha sa cilindričnim ili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koničnim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vratom sa bogato urezanim dekoracijama., česte su i zdjele na nozi sa jednom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drškom, te manje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globularne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posude oblika urni sa cilindričnim vratom.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Kod brončanih predmeta najčešće su igle, duge igle su prisutne od faze B često valovitog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profila sa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diskoidnom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glavom,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Bohemiji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su česte one glave u obliku pečata a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Thuringiji</w:t>
      </w:r>
      <w:proofErr w:type="spellEnd"/>
    </w:p>
    <w:p w:rsid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oblika kotača. Pojavljuju se i bodeži sa dvije zakovice a do kraja faze izmišljen je i mač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verziji jednodijelnog i onog sa ručkom prikačenom zakovicama. U fazi C javljaju se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narukvice i prstenje sa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antitetički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postavljenim krajevima spirale, srcoliki privjesci, pincete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A2B05">
        <w:rPr>
          <w:rFonts w:ascii="Times New Roman" w:hAnsi="Times New Roman" w:cs="Times New Roman"/>
          <w:b/>
          <w:bCs/>
          <w:sz w:val="28"/>
          <w:szCs w:val="28"/>
        </w:rPr>
        <w:t>Susjedne grupe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Osim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Unjetičke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grupe i njome naseljenih prostora prostor centralne Europe naseljavale su još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neke kulturne skupine, kao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Straubing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grupa u Bavarskoj. U susjednoj Austriji osim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unjetičkog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materijala postoje i lokalne grupe nazvane po grobljima . Vezano uz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Unjetice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, ustvari i njen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generički dio,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Moraviji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, zapadnoj Slovačkoj, Austriji i SZ mađarskoj javlja se kasni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facies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starije bronce nazvan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Veterov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grupa sa izrazito homogenim materijalom pronađenim u</w:t>
      </w:r>
    </w:p>
    <w:p w:rsid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moravskim grobljima.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tumulskom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periodu pojave na sjeveru bliže prate stanje u srednjoj Europi pa tako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središnjoj i zapadnoj Poljskoj možemo izdvojiti pred-Lužičku kulturu koja je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neposredni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prethodnik Lužičke kasno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brončanodobne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kulture i javlja se u periodu B i C sa tri izdvojene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faze. Glavna odlika su igle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polukonične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cindrilične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ili zavinute glave. Keramika je rijetke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uglavnom jajolika ili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globularna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>a cilindričnom glavom.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b/>
          <w:bCs/>
          <w:sz w:val="28"/>
          <w:szCs w:val="28"/>
        </w:rPr>
        <w:lastRenderedPageBreak/>
        <w:t>Gospodarstvo:</w:t>
      </w:r>
    </w:p>
    <w:p w:rsid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Nosioci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Unjetičke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kulture bili su prvenstveno stočari iako nalazi karboniziranih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žitarica te poljoprivrednih alatki, kao brončanih srpova u ostavama, svjedoče o razvijenoj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poljoprivredi. Uz poljoprivredu nesumnjivo je važna bila i proizvodnja soli te posebno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rudarstvo.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A2B05">
        <w:rPr>
          <w:rFonts w:ascii="Times New Roman" w:hAnsi="Times New Roman" w:cs="Times New Roman"/>
          <w:b/>
          <w:bCs/>
          <w:sz w:val="28"/>
          <w:szCs w:val="28"/>
        </w:rPr>
        <w:t>Kronologija: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Po uvriježenom obrascu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Unjetička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kultura započela je oko 1900 i završila najkasnije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oko 1400, kasni period grupe pada između 1700 i 1500, Tumulus period između 1500 i 1300</w:t>
      </w:r>
    </w:p>
    <w:p w:rsid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pri čemu bi kasna bronca ( D ) počinjala oko 1300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DA2B05">
        <w:rPr>
          <w:rFonts w:ascii="Times New Roman" w:hAnsi="Times New Roman" w:cs="Times New Roman"/>
          <w:b/>
          <w:bCs/>
          <w:sz w:val="32"/>
          <w:szCs w:val="32"/>
        </w:rPr>
        <w:t>Istočni dio Centralne Europe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Brončano doba u Mađarskoj, Slovačkoj i JI Poljskoj imalo je nešto drukčiji razvojni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put od zapadnijih kultura posebno unutar Mađarske ravnice zbog čega se javljaju i problemi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sa kronologijom. U južnoj Poljskoj i Slovačkoj primjenjiva se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Reineckeova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shema za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Bavarsku dok u Mađarskoj se promijenilo više sistema, među prvima bio je onaj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Childea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Tompe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utvrđena na temelju nalaza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Toszega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Nagyrev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(A ili 1),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Hatvan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(B ili 2) te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Fuzesabony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( C i D ili 3), sličnu shemu načinila je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Moszolics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sažimajući kronologiju u tri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faze koju poslije širi fazom 4 za tumulus fazu te 5 i 6 za Ha A i B 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Nakon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Zok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grupe istovjetne sa Vučedolskom grupom na mađarskom području koegzistira više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kulturnih skupina. Oko Tise javljaju se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Nagyrev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Hatvan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Fuszesabony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kultura; na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dunavskom prostoru su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Kisapostag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Vatya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grupe, a u Banatu i jugu mađarske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Periam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Mokrin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Szoreg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grupa, zapadno od Dunava su sjeverno panonska grupa te grupa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inkrustirane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keramike.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Kad se govori o rasporedu kultura najčešće se vodi stratigrafijom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tella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Toszegu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Tell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uzdiže neposredno uz Tisu i doseže kojih 6,5 metara visine formirajući elipsoidni humak koji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je danas znatno manji nego prije zbog erozije. Smatra se da je nekoć bio oko 360 m dugačak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upola toliko širok. Iza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eneolitičkih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slojeva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Tiszapolgar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kulture nalazi se sloj keramike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analogan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tellu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Nagyrev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, iznad toga je sloj istovjetan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Hatvanu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a iznad njega sloj koji odgovara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Fuzesabonyu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. Većina keramike nalažene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tellu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nije bila podložna distinkciji te je samo mali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broj poslužio u svrhu diferenciranja triju kultura. Ovakva je stratigrafija prisutna i na drugim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lokalitetima u Mađarskoj te Slovačkoj uz iznimke SI Mađarske gdje nema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Nagyreva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te se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Hatvan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nastavlja direktno na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Zok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, ili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transdanubije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gdje izostaje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Hatvan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nagyrev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preslojava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Vatya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kultura ili kultura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inkrustirane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keramike u jugu i zapadu Mađarske.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Većina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tell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naselja su fortificirana bilo da su okružena rijekom ili samo jarkom, tragovi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palisada još nisu pronađeni. Planovi kuća ne razlikuju se mnogo kroz faze. Razlike su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otkrivene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Toszegu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gdje su kuće iz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Nagyrev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slojeva bile građene isključivo od gline 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pregradnim zidovima koji ne idu od zida do zida. Osim takvih iznimaka kuće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Hatvan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Fuzesabony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kulturi su rađene od kolaca i lijepa, kao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hatvan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kuće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Jazdosza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dimenzija 12x6m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sa 3 unutarnja ognjišta. Generalno takve kuće su imale konstrukciju od stupovlja od kojih 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središnji red držao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dvoslivni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krov.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Osim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Tell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naselja u mađarskoj su prisutna i fortificirana naselja na brdima prisutna posebno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Hatvan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kulturi. Uglavnom se koriste prirodne prepreke uz manje radove na usijecanje padine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jarkom na jednoj od neobranjenih strana. Takav tip naselja nalazimo i u Rumunjskoj kulturi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Otomani istovjetnoj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Fuzesabony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 Ona je rasprostranjena na SZ rumunjske na rubu Karpata te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u dijelovima Slovačke. Oko 90% naselja Otomani kulture bilo je fortificirano na neki način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prirodno ili umjetno po čemu se razlikuje od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Fuzesabonya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 Broj poznatih kuća nije velik ali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pokazuje više tipova. U Otomani –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Cetatuia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pronađene su i okrugle i pravokutne kuće 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glinenim podom i jednim vratima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flankiranim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sa dva stupa. Okrugle kuće imale su samo 2m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dijametru te ognjište direktno na podnici u centru kuće.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Izgorene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grede i rupe za stupova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svjedoče o drvenoj konstrukciji najvjerojatnije bez pregradnih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zidova..U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lokalitetu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Salacea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Otomani kulture zabilježeno je i trosobno zdanje sa prvom sobom koja je imala funkciju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lastRenderedPageBreak/>
        <w:t xml:space="preserve">trijema i tako davala izgled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megarona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 U drugoj prostoriji pronađen je oltar na četiri noge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mnoštvo otomani keramike. U trećoj sobi obloženom malterom i najvećoj po dimenzijama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nalazila su se dva fiksirana oltara, po jedan uz bočni zid. Iza hrama nalazio se ukop djeteta u</w:t>
      </w:r>
    </w:p>
    <w:p w:rsid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jednostavnoj jami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A2B05">
        <w:rPr>
          <w:rFonts w:ascii="Times New Roman" w:hAnsi="Times New Roman" w:cs="Times New Roman"/>
          <w:b/>
          <w:bCs/>
          <w:sz w:val="28"/>
          <w:szCs w:val="28"/>
        </w:rPr>
        <w:t>Ukopi: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Generalno gledano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ritus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kremacije bio je mnogo učestali u Mađarskoj nego u bilo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kojem području Europe u razdoblju rane bronce dok je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inhumacija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bila ograničena na neke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zapadno Mađarske kulture. Pokapanje u urnama bilo je standardni oblik pokopa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Nagyrevu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iako postoji i tip kremacije izvan urni i tip sa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inhumacijom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sa tragovima paljenja kostiju.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Klasični oblik kremacije u urnama imao je groblja podijeljena po obiteljskoj osnovi 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grupama urni od po sedam u redu sa malo priloga poklopljene nekom posudom i sa vrčem ili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šalicom stavljenim unutar urne. Nosioci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Hatvan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kulture isključivo su spaljivali svoje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pokojnike. U početku se smatralo da su ukopi vršeni u urnama zbog znatnog broja pronađenih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velikih keramičkih posuda. Ubrzo su pronađeni paljevinski grobovi kod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Aszoda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kao i kod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Pilinya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Hatvana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, čime se ustvrdilo da su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incineracijski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pokopi u rakama znatno brojniji od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onih u urnama.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Rake za ukapanje imale su izdužen oblik sa zaobljenim rubovima, na sredini kojih su bile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zgrnute kalcificirane kosti, ali i gomila posuda između ostalog velike amfore i urne. Tipično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da se u jednom grobu nalazi od 7 do 20 pa čak i 35 posuda. Posude su često postavljene 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otvorom prema dole i raspoređene oko kostiju.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Grobovi su tvorili manje grupe i ležali su na većoj udaljenosti jedan od drugog unutar iste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grupe. Broj grobova unutar jedne grupe nikad nije prelazio 20. Grobovi pronađeni u brdima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često su bili okruženi kamenjem i stijenama ili pokriveni njima kao obilježje groba. Pošto se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grobovi nigdje nisu preklapali, za pretpostaviti je da su grobovi bili označeni i u nizinskim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predjelima. Raspoređenost grobova na grupe svjedoči o podijeli bilo rodovskog karaktera s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obzirom da je više grupa grobova pripadalo istom naselju. Iz odnosa naselja i ukopa može se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zaključiti da su naselja i grupe grobova namjerno odvojeni. U brdovitim regijama grobovi su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niže položeni, a u nizinskim ponekad odvojeni i rijekom. Tehnike ukopavanja kao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pripadajući rituali u globalu pripadaju panonskim tradicijama.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Kao kontrast,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inhumacija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je bila češći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ritus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u doba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Fuzesabony</w:t>
      </w:r>
      <w:r w:rsidRPr="00DA2B0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iako se kremacija zna pojaviti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unutar istih groblja . Tijela su pokapana u zgrčenom položaju sa rukama uz lice. Polagani su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grupe ili redove sa jasnom diferencijacijom spolova. Muškarci su polagani u dublje rake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,položeni na desnu stranu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Groblja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Periam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szoreg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Mokrin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također imaju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inhumaciju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zgrčencima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</w:t>
      </w:r>
    </w:p>
    <w:p w:rsid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DA2B05" w:rsidRDefault="00DA2B05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br w:type="page"/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DA2B05">
        <w:rPr>
          <w:rFonts w:ascii="Times New Roman" w:hAnsi="Times New Roman" w:cs="Times New Roman"/>
          <w:b/>
          <w:bCs/>
          <w:sz w:val="32"/>
          <w:szCs w:val="32"/>
        </w:rPr>
        <w:lastRenderedPageBreak/>
        <w:t>Tumulus kultura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Tumulus kultura ostavila je utiska na mađarsko područje ali nije uzrokovala formiranje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neke znatnije kulturna grupe, njen utjecaj uglavnom je prisutan u sjeveru i zapadu zemlje.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A2B05">
        <w:rPr>
          <w:rFonts w:ascii="Times New Roman" w:hAnsi="Times New Roman" w:cs="Times New Roman"/>
          <w:b/>
          <w:bCs/>
          <w:sz w:val="28"/>
          <w:szCs w:val="28"/>
        </w:rPr>
        <w:t>Materijalna kultura: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Iako je materijalna kultura temelj distinkcije Mađarskih kultura ona pokazuje izrazitu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homogenost. Po nekim zajedničkim značajkama možemo čak i svrstati kulture u skupine.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prvu takvu skupinu mogli bi svrstati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Nagyrev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Hatvan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, rani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Periam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Szoreg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Kisapostag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te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inkrusturanu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keramiku</w:t>
      </w:r>
      <w:r w:rsidRPr="00DA2B05">
        <w:rPr>
          <w:rFonts w:ascii="Times New Roman" w:hAnsi="Times New Roman" w:cs="Times New Roman"/>
          <w:sz w:val="24"/>
          <w:szCs w:val="24"/>
        </w:rPr>
        <w:t>: njihov najčešći tip je šalica sa dvije ručke i dugim cilindričnim ili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koničnim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vratom,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ispolirane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crne površine ili sa bijelom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inkrustacijom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urezivanjem.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 Drugi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čest oblik je niska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konična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zdijela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sa širokim žlijebom oko oboda i sa jednom ili dvije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trakaste drške. U produkciji metala najčešći su triangularni bodeži s zakovicama, spiralne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perle , prsteni , privjesci oblika lista bršljana. Za pojedine kulture tipični su neki oblici, Na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gyrev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tako ima specifičnu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ovoidnu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grubo izrađenu urnu,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Periam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vazu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kantharos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tipa 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arkadnim urezanim ornamentom,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kisapostag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ima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globularne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urne sa malim trakastim drškama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 trbuhu,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Hatvan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razvijenije oblike urni sa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trubastim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otvorom ili ornamente tekstilnog tipa…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U drugu fazu spadaju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Fuzesabony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Varsand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, </w:t>
      </w:r>
      <w:r w:rsidRPr="00DA2B05">
        <w:rPr>
          <w:rFonts w:ascii="Times New Roman" w:hAnsi="Times New Roman" w:cs="Times New Roman"/>
          <w:i/>
          <w:iCs/>
          <w:sz w:val="24"/>
          <w:szCs w:val="24"/>
        </w:rPr>
        <w:t>Otomani</w:t>
      </w:r>
      <w:r w:rsidRPr="00DA2B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Vatya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Mađarovice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…glavna odlika 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fino polirana crna keramika dekorirana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kaneliranjem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Najtipičniji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oblik je šalice sa jednom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drškom elegantne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profilacije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izraženog trbuha; česte su i posude na nogama i postoljima. Kod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dekoracija česta je spirala, trokutasti motivi te paralelne i izlomljene linije. Regija je bogata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metalom pa su tako i nalazi raznoliki, od bodeža, prstenja, privjesaka, sjekira…</w:t>
      </w:r>
    </w:p>
    <w:p w:rsid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A2B05">
        <w:rPr>
          <w:rFonts w:ascii="Times New Roman" w:hAnsi="Times New Roman" w:cs="Times New Roman"/>
          <w:b/>
          <w:bCs/>
          <w:sz w:val="28"/>
          <w:szCs w:val="28"/>
        </w:rPr>
        <w:t>Kronologija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radiokarbonskim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analizama početak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Nagyrev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kulture pada oko 2000 g , a kultura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oko 1400.</w:t>
      </w:r>
    </w:p>
    <w:p w:rsid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  <w:r w:rsidRPr="00DA2B05">
        <w:rPr>
          <w:rFonts w:ascii="Times New Roman" w:hAnsi="Times New Roman" w:cs="Times New Roman"/>
          <w:b/>
          <w:bCs/>
          <w:sz w:val="40"/>
          <w:szCs w:val="40"/>
        </w:rPr>
        <w:t>2. Istočna Europa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Pod područje pokriveno pojmom istočna Europa spada sjever Grčke, Bugarska istok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Rumunjske; Moldavija Ukrajina i JZ Rusije.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Prve kulture ovog područja sa uporabom metala bile su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Tripolje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katakombna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kultura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Ukrajini te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Gorodsk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usatovo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. Prve prave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brončanodobne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kulture bile bi «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Bilij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Potok» </w:t>
      </w:r>
      <w:r w:rsidRPr="00DA2B05">
        <w:rPr>
          <w:rFonts w:ascii="Times New Roman" w:hAnsi="Times New Roman" w:cs="Times New Roman"/>
          <w:sz w:val="24"/>
          <w:szCs w:val="24"/>
        </w:rPr>
        <w:t>, «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Komarov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», </w:t>
      </w:r>
      <w:r w:rsidRPr="00DA2B0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Sosnicja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» </w:t>
      </w:r>
      <w:r w:rsidRPr="00DA2B05">
        <w:rPr>
          <w:rFonts w:ascii="Times New Roman" w:hAnsi="Times New Roman" w:cs="Times New Roman"/>
          <w:sz w:val="24"/>
          <w:szCs w:val="24"/>
        </w:rPr>
        <w:t xml:space="preserve">oko rijeke desne te </w:t>
      </w:r>
      <w:r w:rsidRPr="00DA2B05">
        <w:rPr>
          <w:rFonts w:ascii="Times New Roman" w:hAnsi="Times New Roman" w:cs="Times New Roman"/>
          <w:i/>
          <w:iCs/>
          <w:sz w:val="24"/>
          <w:szCs w:val="24"/>
        </w:rPr>
        <w:t>«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Katakombna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kultura» </w:t>
      </w:r>
      <w:r w:rsidRPr="00DA2B05">
        <w:rPr>
          <w:rFonts w:ascii="Times New Roman" w:hAnsi="Times New Roman" w:cs="Times New Roman"/>
          <w:sz w:val="24"/>
          <w:szCs w:val="24"/>
        </w:rPr>
        <w:t xml:space="preserve">sjeverno od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Ponta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Raspadom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Tripolja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nastale su brojne manje grupe koje se naslanjaju na njenu tradiciju bojanih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piriformnih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koničnih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posuda. Naselja se i dalje grade na ravnicama a u nekim dijelovima su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prisutni samo ukopi bilo ravni grobovi sa kamenim okvirom ili pokopi pod humcima 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zgrčenim pokojnicima položenima u ciste ili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šafte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okruženi kamenjem. Humci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Usatovo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kulturi su posebno bogati sa analogijama u Grčkom svijetu kao jedan humak sa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korbeliranim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lučnim krovom ili glave bikova ili lubanje volova na pogrebnim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stelama.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subkarpatskom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prostoru u Rumunjskoj nazvana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Monteoru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Costissa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ili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Belopotok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u Rusiji,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Pontsko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područje još u kasnom neolitu i ranom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eneolitu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bilo je naseljeno nosiocima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i/>
          <w:iCs/>
          <w:sz w:val="24"/>
          <w:szCs w:val="24"/>
        </w:rPr>
        <w:t>«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jamnaje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» </w:t>
      </w:r>
      <w:r w:rsidRPr="00DA2B05">
        <w:rPr>
          <w:rFonts w:ascii="Times New Roman" w:hAnsi="Times New Roman" w:cs="Times New Roman"/>
          <w:sz w:val="24"/>
          <w:szCs w:val="24"/>
        </w:rPr>
        <w:t xml:space="preserve">kulture koja se razvija u ranoj bronci i dobiva ime </w:t>
      </w:r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«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katakombnaja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kultura» </w:t>
      </w:r>
      <w:r w:rsidRPr="00DA2B05">
        <w:rPr>
          <w:rFonts w:ascii="Times New Roman" w:hAnsi="Times New Roman" w:cs="Times New Roman"/>
          <w:sz w:val="24"/>
          <w:szCs w:val="24"/>
        </w:rPr>
        <w:t>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pravokutnim jamama prekrivenih im popločanih drvenom gradnjom. Pokop je bio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inhumacijski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u zgrčenom položaju posipani crvenim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okerom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sa malom količinom priloga.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Katakombe često imaju iskopanu i nusprostoriju. Od priloga česti su bodeži od kremena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ponekad bronce, perle od fajansa, bojne sjekire i strelice od kamena te keramičke posude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grubog vrpčastog ili pečatnog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ukrasa.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. Po kronologiji temeljenoj na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radiokarbonskoj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analizi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jamnaja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grobovi spadaju oko 2500 g a ono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katakombnaja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kulture oko 2000 , a traju do 1700.</w:t>
      </w:r>
    </w:p>
    <w:p w:rsid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lastRenderedPageBreak/>
        <w:t xml:space="preserve">U </w:t>
      </w:r>
      <w:r w:rsidRPr="00DA2B05">
        <w:rPr>
          <w:rFonts w:ascii="Times New Roman" w:hAnsi="Times New Roman" w:cs="Times New Roman"/>
          <w:b/>
          <w:bCs/>
          <w:sz w:val="28"/>
          <w:szCs w:val="28"/>
        </w:rPr>
        <w:t xml:space="preserve">Bugarskoj </w:t>
      </w:r>
      <w:r w:rsidRPr="00DA2B05">
        <w:rPr>
          <w:rFonts w:ascii="Times New Roman" w:hAnsi="Times New Roman" w:cs="Times New Roman"/>
          <w:sz w:val="24"/>
          <w:szCs w:val="24"/>
        </w:rPr>
        <w:t xml:space="preserve">je malo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tell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naselja koji su bili naseljeni tokom najranijih faza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brončanog doba: jedan od rijetkih je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tell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Karanovo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čiji je sedmi sloj predstavnik rane bronce.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U nekim drugim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tellovima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kao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Manole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kraj Plovdiva ili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tell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Dipsis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kraj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Ezera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zabilježene su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rektangularne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kuće sa standardnom konstrukcijom od stupovlja, trstike i lijepa. Zabilježene su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i nastambe sa apsidom te neke i do 13m dužine. U bugarskoj su tokom brončanog doba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naseljavane i spilje u kojima je nađen materijal sličan onom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Ezeru.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 Keramičke vrste slične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eneolitičkima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askosima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, malenim zaobljenim šalicama,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koničnim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zdjelama</w:t>
      </w:r>
    </w:p>
    <w:p w:rsid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A2B05">
        <w:rPr>
          <w:rFonts w:ascii="Times New Roman" w:hAnsi="Times New Roman" w:cs="Times New Roman"/>
          <w:b/>
          <w:bCs/>
          <w:sz w:val="28"/>
          <w:szCs w:val="28"/>
        </w:rPr>
        <w:t>Rumunjska: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Razgraničenje između bakrenog doba i brončanog doba nije najpreciznije i uglavnom se kao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granica prikladno uzima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nestenak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tipično bakreno dobnih kultura kao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Salkuce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 Nakon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tranzicijskih grupa kao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Kocofeni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dolaze različite brončano dobne kulture: </w:t>
      </w:r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Glina III </w:t>
      </w:r>
      <w:r w:rsidRPr="00DA2B05">
        <w:rPr>
          <w:rFonts w:ascii="Times New Roman" w:hAnsi="Times New Roman" w:cs="Times New Roman"/>
          <w:sz w:val="24"/>
          <w:szCs w:val="24"/>
        </w:rPr>
        <w:t>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Munteniji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Olteniji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 srodna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Schneckenberg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u Transilvaniji; u nizinskoj zoni nalaze se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tzv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kantaros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kulture sa posudama sa dvije visoke drške nazvane po lokalitetima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Verbicoara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,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Monteoru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Zimnicea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,</w:t>
      </w:r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Tei </w:t>
      </w:r>
      <w:r w:rsidRPr="00DA2B05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Coslogeni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; a na sjeveru samostalna pojava Kultura Otomani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Wietenberg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. Po stratigrafiji nekih lokaliteta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Verbicoara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kulture vidi se da su najniži slojevi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zaposjednuti nosiocima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Salkuca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kulture nakon koje slijedi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Kocofeni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pa </w:t>
      </w:r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Glina III </w:t>
      </w:r>
      <w:r w:rsidRPr="00DA2B05">
        <w:rPr>
          <w:rFonts w:ascii="Times New Roman" w:hAnsi="Times New Roman" w:cs="Times New Roman"/>
          <w:sz w:val="24"/>
          <w:szCs w:val="24"/>
        </w:rPr>
        <w:t>pa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Verbicoara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sloj. Onaj sloj Pripadan Glina III kulturi sadrži ravne grobove u cistama i jamama,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analogijom sa drugim lokalitetima može se zaključiti da su bili pokapani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zgrčenci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sa glavom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prema jugu. U Transilvaniji prisutna je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Schneckenberg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kultura sa tragovima stambenih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objekata i ostacima ovalnog ognjišta iz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Brasova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. Za tu kulturu prisutna je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inhumacija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Zanimljiv je i nalaz kola za vuču iz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Cuciulate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srodan sličnim kolima iz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Wietenberga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Otomanija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Transilvanija je tokom ovog vremena bila okupirana potpuno drugačijom kulturnom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grupom. Putujući sjeverozapadno od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Brašova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, prelazeći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Olt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blizu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Cuciulate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, izlazimo iz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područja u kojima se pojavljuju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Schneckenberg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nalazišta. Sa vrha sata-tornja prekrasnog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njemačkog grada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Sighisoara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vidi se prema zapadu vidi se komad zemlje koji se proteže od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brda uzduž doline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Tirnava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Mare. Izbliza se može vidjeti da to brdo ima ravni plato kao vrh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terase i korita na zapadnoj strani. To brdo je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Dealul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Turcului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( Brdo Turaka ) ili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Wietenberg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,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na njemu su iskopavanja prije prvog svjetskog rata otkrila tragove velikog naselja, koje daje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ime i tipično je za kulturnu skupinu koja pokriva gotovo cijelu Transilvaniju kroz Ranije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razdoblje brončanog doba.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Nažalost malo se zna o naselju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Wietenbergu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 Rana iskopavanja istražila su veliko područje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ali nisu našla ništa u pogledu planova kuća; bilo je usprkos tome mnoštvo jama, koje su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skladu s tadašnjim shvaćanjima interpretirane kao jame za stanovanje, koje mi danas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možemo slobodno označiti kao skladišta koja su poslije služila kao jame za otpad. Poznato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ognjište od gipsa ukrašeno sa spiralama( raspravljeno dolje ) leži u centru platoa ali izgleda da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je nevezano s drugim strukturama. Plato je oko 190m puta90m na svom najširem dijelu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odsječen od ostale zaravni jarkom i gredom. Prolazi kroz riječnu gredu na vratu zaravni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ravno niz padinu brda pokazuje da je brončano dobna rasprostranjenost bila ograničena na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sami vrh i nije se prostirala dalje od vrha platoa, kao kasnija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latenska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rasprostranjenost. Bilo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bi logično promatrati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Wietenberg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kao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Hohesiendlung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ili naselje na brdu, a ne kao utvrdu na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brdu; iako je malo vjerojatno da su njegovi stanovnici bili nesvjesni njegovih obrambenih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mogućnosti i njegova pozicija mora da im je dobro služila u nestabilnim vremenima. Slučaj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Wietenberga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je tipičan za lokalitete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Wietenberg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kulture koji imaju običaj gradnje na srednje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velikim brdima blizu rijeka i nisu fortificirani. Drugi tipični lokalitet nedavno iskopan 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Dersida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blizu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Bobote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Salaj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) na sjeverozapadu Rumunjske i na taj način dosta odvojen od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centralnog položaja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Wietenberg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naselja. Lokalitet je na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Dealul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lui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Balota </w:t>
      </w:r>
      <w:r w:rsidRPr="00DA2B05">
        <w:rPr>
          <w:rFonts w:ascii="Times New Roman" w:hAnsi="Times New Roman" w:cs="Times New Roman"/>
          <w:sz w:val="24"/>
          <w:szCs w:val="24"/>
        </w:rPr>
        <w:t>blagom brdu 200-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250m visokom na desnoj strani obale Krasne, i posebno je bitan u predočavanju duboke</w:t>
      </w:r>
    </w:p>
    <w:p w:rsid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stratigrafske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sukcesije. 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lastRenderedPageBreak/>
        <w:t>Izdvojeno je pet različitih faza, što je posebno bitno za razumijevanje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razvoja keramike i tipova kuća. Najniža razina( faza 1 ) sadrži tri jame za stanovanje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nepravilnog ovalnog oblika do 9m dužine, jedna ili više jama za otpade leže na kraju duže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osi, a centri su nađeni u kako leže direktno na zemlji. Na ovu se fazu nastavlja razina ( faza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2 ) karakterizirana poprilično velikim jamskim kućama sa otvorenim centrom i centralnom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skladišnim jamom; ovdje je bilo dokaza o vratnicama, iako ne u nekom određenom planu.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Treća razina( također faza 2 ) dala je dokaze o čvrstim konstrukcijama vrata, i u ovoj i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sljedećim razinama 1 i 2 bolo je mnogo raznovrsnih jama za skladištenje ispunjenih smećem.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Istraživač je u ovome vidio legitiman i potpun prikaz razvoja nastambi, ali se ipak mora biti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rezerviran u svezi s konceptom jama za stanovanje. Slične su opservacije nedavno bile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izvedene na drugim lokalitetima, kao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Palatca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Nalazi pokapanja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Wietenbergu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su relativno malobrojni. Groblje sa 38 kremiranih poznato 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iz Bistrite(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Kluž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) : stavljeni su u urne i popraćeni bogatim nalazima keramike, iako bez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nalaza od metala.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Obreji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je naprotiv, tijelo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inhumirano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u zgrčenom položaju u jami.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Vintu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de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Jos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Sibiseni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poznata su groblja sa oba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ritusa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pokapanja, iako je kremacija bila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dominantan tip. I na kraju groblje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Ocna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Sibului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koje sadrži 14 urni , između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pepla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komadi kostiju i vaze pokrivene sa poklopcima ili komadima pješčenjaka.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Glavno područje rasprostranjenosti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Wietenberg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nalaza je centralna Transilvanija uz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Mures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Podložno je raspravi ima li lokaliteta van Transilvanije: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Monteoru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lokaliteti sa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Wietenberg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nalazima uzimaju se kao posebna grupa koja ne bi trebala biti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uklljučena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u glavni korpus.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Više od 200 lokaliteta je poznato, od kojih je velika većina u centralnoj i sjeverno centralnoj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Transilvaniji . Posjetitelj skladišta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Alba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Iulia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muzeja ne može ne biti impresioniran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količinom nalaza iz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Wietenberg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lokaliteta. To je kulturna grupa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fascinatna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po svom bogatstvu,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uniformiranosti na širokom području, i kontrastu između bogate keramike i gotovo ne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postojećih kuća i grobova.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Vrlo karakteristično za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Wietenberg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keramiku je dekoracija posebno u trakama koje mogu biti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ispunjene vertikalnim ili dijagonalnim linijama i točkama i meandrima ( uglatim i spiralnim )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, i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kaneliranju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 u urezivanju, koje su tako uređene da tvore razrađene spiralne i geometrijske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motive. Izdvojeno je 11 glavnih kategorija oblika vaza od kojih su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najkarakterističniji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posude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 kljunom, ravni tanjuri, zaobljene šalice s jednom ručkom i različiti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teriomorfni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oblici,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uključujući vaze s više usta , sa ptičjim i životinjskim vratom. Stratigrafski rezultati iz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Derside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su omogućili spoznavanje postepenog razvoja.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Nalazi kosti i kamena su nebrojeni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Wietenberg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lokalitetima, u istoimenom naselju 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pronađena serija dobro dokumentiranog alata, dok metal iako nesumnjivo u čestoj uporabi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tokom života naselja , uglavnom nije nađen u vezi sa materijalom iz naselja. Kameni nalazi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uglavnom se sastoji od malenih rezača, perforiranih čekića i sjekira –čekića , glava topuza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palica i zakrivljenih noževa, u dodatak tome mali utezi, žrvnjevi i mlinci. Uz to dolazi i velika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količina materijala od kosti korišten za djetla, ručke, vrhove strelica i tako dalje. Recentni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nalazi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skiptra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od kosti iz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Lankrama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, ima poprečnu perforaciju i ručku sa strane, ali dekoracija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je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najbitnija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, kompas- nacrtane točke i kružnice, motivi kotača, nazubljenih traka i tako dalje;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ovi su također nađeni i na konjskoj opremi ( jedan iz samog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Wietenberga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).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Daljni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dokazi 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prijevozu dolaze i u obliku modela kočija ( slika 51 )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Nijedan opis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Wietenberg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materijala ne bi bio potpun bez spominjanja poznatog ognjišta iz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istoimenog lokaliteta. Pronađen je 0,6 m ispod površine zemlje u samom središtu naselja,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napravljen je od bijelo-sive tvari nalik cementu. Pretpostavlja se da je prvobitno bio 1,5m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dugačak, iako je danas uvelike slomljen. S vanjske strane teče krug velikih spirala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Wietenberg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stilu( koji je napravljen od grupa paralelnih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kanelira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; ovo je odvojeno duplom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granicom od tri linije od drugog sličnog kruga s manjim spiralama. Unutar ovoga je urezani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cik-cak ornament koji uokviruje ornament dok je i sredini krug o,5m širine</w:t>
      </w:r>
    </w:p>
    <w:p w:rsid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lastRenderedPageBreak/>
        <w:t>Dva su zanimljiva aspekta povezana s ovim srcem. Prvi se odnosi na njegovu važnost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lokalnom pogledu. Sigurno je da to nije bilo obično ognjište-tragovi vatre se nigdje ne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spominju. Pretpostavlja se da je imao astrološku funkciju: unutarnji prsten sa spiralama ima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13 dijelova, dok prsten cik-cak linija ima 52 zareza, vrlo prikladno( ako je točno ) za mjerenje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godine od 52 tjedna, 13 mjeseci i 364 dana. Zašto vanjski krug sadrži 10 spirala nije poznato.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Iako nije lako podržavati teoriju da je srce orijentirano prema četiri strane neba budući da 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zaokruženo, ova teorija je prihvatljiva. Fragment drugog srca, slično dekoriranog, nađen je 7,5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 južno od prvog.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Drugi aspekt važnosti odnosi se na činjenicu da je dekoriran tekućim spiralama, na što se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uvijek gledalo kao vezu sa Mikenom, ili u svakom slučaju Egejskim svijetom, veliko srce iz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megarona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Pilosu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ima tekuće spirale na svojoj površini. Oblik dekoracije na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Wietenberškom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ognjištu, je unatoč tome isključivo u lokalnom stilu i identičan onom na keramičkoj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proizvodnji. Zbog toga pitanje postaje općenitije: jesu li artistički stilovi Transilvanije nastali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pod utjecajem onih iz egejskog svijeta. Vaze su bile dekorirane stoljećima prije početka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brončanog doba, pa se čini najmudrije bilo koju vezu s egejskim svijetom na temelju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spiralnog motiva smatrati generalnom pojavom doba a ne direktnim utjecajima.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Transilvanija bogata rudama, je naravno i centar metalurške proizvodnje, pa je raznolikost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mnoštvo predmeta značajno od samog početka brončanog doba. Glavni problem je vezivanje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oblika u njihov kulturološki položaj, poglavito jer su metalni predmeti rijetki u naseljima.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zlatarskoj proizvodnji možemo izdvojiti poznate ostave iz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Tufalaua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Smiga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( slika 52 ) 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sjekirama , zlatnim diskovima, ogrlicama od prstenja, spiralno zavijene žice, cilindričnih perli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i komadića zlata. Naušnice u obliku kapi su također bile česte, i pojavljuju se i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Sarata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-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Monteoru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. U bronci su posebno bitne bile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diskoidne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sjekire koje su mnogobrojne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Rumunjskoj i Mađarskoj. Nekoliko tipova je izdvojeno. Jedna poznata ostava koja ih sadrži 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i ona iz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Ighiela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: bile su bogato ukrašene na debljem kraju diska, nalaz je također uključivao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spiralno nožno prstenje. Mačevi sa čvrstom drškom kao oni iz ostave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Api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su dobro poznati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iako ne tako brojni. Drugi oblici uključuju poprilično jednostavne trokutaste bodeže, plosnate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sjekire, pribadače s okruglom glavom te mačevi bez drške koji su dugo smatrani mikenskom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inspiracijom. Detaljnija usporedba, u kombinaciji sa činjenicom da je jedan od njih pronađen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u ostavi u Bugarskoj(1200-1000) čini tu teoriju poprilično neutemeljenom. Naposljetku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možemo spomenuti nalaze kalupa koji se povremeno pojavljuju, nisu tako česti u većini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Rumunjske, a znatniji broj se pojavljuje samo u Banatu. Drugdje, čudni nalazi kalupa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zadebljane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diskoidne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sjekire u kamenu samo svjedoče o rijetkosti istih.</w:t>
      </w:r>
    </w:p>
    <w:p w:rsid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Kronologija: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b/>
          <w:bCs/>
          <w:sz w:val="28"/>
          <w:szCs w:val="28"/>
        </w:rPr>
        <w:t>Radiokarbonske</w:t>
      </w:r>
      <w:proofErr w:type="spellEnd"/>
      <w:r w:rsidRPr="00DA2B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A2B05">
        <w:rPr>
          <w:rFonts w:ascii="Times New Roman" w:hAnsi="Times New Roman" w:cs="Times New Roman"/>
          <w:b/>
          <w:bCs/>
          <w:sz w:val="28"/>
          <w:szCs w:val="28"/>
        </w:rPr>
        <w:t>datacije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, iako ih je nekoliko i pokazuju veća odstupanja,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datiraju početak brončanog doba na nižem Dunavu u kasna stoljeća trećeg tisućljeća prije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Krista i prijelaz iz njega u 1400g. pr.Kr. Dokazi dobiveni unakrsnom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datacijom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nije veliko za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ovo područje i ovisi ili o direktnim kulturnim vezama( kao između Bugarske i Makedonije )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ili o pretpostavljenom kontaktu između razvijenih « barbarskih « kultura kao onih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Transilvaniji i centara civilizacije u egejskom svijetu, što je posebno dobro pokazano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dizajnima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zlatarije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( posebno diskova )</w:t>
      </w:r>
    </w:p>
    <w:p w:rsidR="00DA2B05" w:rsidRDefault="00DA2B05">
      <w:pPr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br w:type="page"/>
      </w:r>
    </w:p>
    <w:p w:rsidR="00DA2B05" w:rsidRPr="005D1884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  <w:r w:rsidRPr="00DA2B05">
        <w:rPr>
          <w:rFonts w:ascii="Times New Roman" w:hAnsi="Times New Roman" w:cs="Times New Roman"/>
          <w:b/>
          <w:bCs/>
          <w:sz w:val="40"/>
          <w:szCs w:val="40"/>
        </w:rPr>
        <w:lastRenderedPageBreak/>
        <w:t>3. Južna Europa</w:t>
      </w:r>
      <w:r w:rsidR="005D1884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5D1884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Italija, jug Jugoslavije, </w:t>
      </w:r>
      <w:r w:rsidRPr="00DA2B05">
        <w:rPr>
          <w:rFonts w:ascii="Times New Roman" w:hAnsi="Times New Roman" w:cs="Times New Roman"/>
          <w:sz w:val="24"/>
          <w:szCs w:val="24"/>
        </w:rPr>
        <w:t>Albanija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A2B05">
        <w:rPr>
          <w:rFonts w:ascii="Times New Roman" w:hAnsi="Times New Roman" w:cs="Times New Roman"/>
          <w:sz w:val="24"/>
          <w:szCs w:val="24"/>
        </w:rPr>
        <w:t>med</w:t>
      </w:r>
      <w:r>
        <w:rPr>
          <w:rFonts w:ascii="Times New Roman" w:hAnsi="Times New Roman" w:cs="Times New Roman"/>
          <w:sz w:val="24"/>
          <w:szCs w:val="24"/>
        </w:rPr>
        <w:t>iteranski otoci, Grčka</w:t>
      </w:r>
      <w:r w:rsidR="005D1884">
        <w:rPr>
          <w:rFonts w:ascii="Times New Roman" w:hAnsi="Times New Roman" w:cs="Times New Roman"/>
          <w:sz w:val="24"/>
          <w:szCs w:val="24"/>
        </w:rPr>
        <w:t>)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b/>
          <w:bCs/>
          <w:sz w:val="28"/>
          <w:szCs w:val="28"/>
        </w:rPr>
        <w:t>Italija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Terminologija Brončanog doba u Italiji nije naročita homogena jer je uobičajena praksa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korištenja lokalnih imena za kulture nazvane po tipičnim lokalitetima. Pravi sistem prisutan 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A2B05">
        <w:rPr>
          <w:rFonts w:ascii="Times New Roman" w:hAnsi="Times New Roman" w:cs="Times New Roman"/>
          <w:i/>
          <w:iCs/>
          <w:sz w:val="24"/>
          <w:szCs w:val="24"/>
        </w:rPr>
        <w:t>na jugu Italije i centru gdje Apeninska kultura pokriva cijeli period od Bakrenog do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Villanova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perioda; najpoznatija podjela je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Peronijeva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koji je izdvojio </w:t>
      </w:r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Sub-apeninsku </w:t>
      </w:r>
      <w:r w:rsidRPr="00DA2B05">
        <w:rPr>
          <w:rFonts w:ascii="Times New Roman" w:hAnsi="Times New Roman" w:cs="Times New Roman"/>
          <w:sz w:val="24"/>
          <w:szCs w:val="24"/>
        </w:rPr>
        <w:t>fazu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kojoj nema tipične urezane keramike te razdijelio fazu od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Protovillanoviana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DA2B05">
        <w:rPr>
          <w:rFonts w:ascii="Times New Roman" w:hAnsi="Times New Roman" w:cs="Times New Roman"/>
          <w:sz w:val="24"/>
          <w:szCs w:val="24"/>
        </w:rPr>
        <w:t>Na sjeveru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najbolje poznate grupe rane bronce su kulture uz južne obronke Alpa i Djelom uz tok rijeke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Po; posebno uz jezero Garda gdje se nalazi lokalitet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Polada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koji imenuju cijelu kulturu.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Najčešći oblik naselja je jezersko naselje koje kao i slična naselja drugdje daje malo dokaza 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stratigrafiji. Peroni izdvaja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Palafitsku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fazu sa vertikalnim trupcima zabodenim u dno jezera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te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Bonifiche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gdje horizontalna struktura greda podržavaju podove koliba kojih je malo nađeno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cijelih i uglavnom imaju mali obujam sa popločanim podom te malim pravokutnim ognjištem.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Prema jugu uz dolinu rijeke Po smjestila se kultura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Terremare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čiji se lokaliteti doimaju poput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humaka plodne crne zemlje uzdignuti iznad naplavne zone sukcesivnim odlaganjem otpada.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Talijanski arheolozi su granice kulture odredili rijekom Po na sjeveru; Apeninima na jugu te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rijekom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Panaro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na istoku. Stratigrafija je teško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odrediva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ali po brončanim nalazima 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A2B05">
        <w:rPr>
          <w:rFonts w:ascii="Times New Roman" w:hAnsi="Times New Roman" w:cs="Times New Roman"/>
          <w:i/>
          <w:iCs/>
          <w:sz w:val="24"/>
          <w:szCs w:val="24"/>
        </w:rPr>
        <w:t>sigurnošću možemo reći da se ona traje kroz faze B, C i D Bavarske kronologije. Naselja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terramare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bila su okružena nasipom i jarkom. Iskopine nisu dale mnogo dokaza u prilog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izgleda plana kuća ali ja otkriveno mnoštvo utora za stupove.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Monteleoniju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otkriven je pod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kolibe 9x5m sa pravim kutovima na jednoj i zaobljenim kutovima na drugoj strani. Kuća 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bila usječena u brdo a vanjska konstrukcija bila je od trstike i lijepa pojačana hrastovim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gredicama; pod je također bio od greda.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U centralnoj Italiji rasprostranjena je kultura tehnološki ner</w:t>
      </w:r>
      <w:r>
        <w:rPr>
          <w:rFonts w:ascii="Times New Roman" w:hAnsi="Times New Roman" w:cs="Times New Roman"/>
          <w:sz w:val="24"/>
          <w:szCs w:val="24"/>
        </w:rPr>
        <w:t xml:space="preserve">azvijenija od svojih susjeda ali </w:t>
      </w:r>
      <w:r w:rsidRPr="00DA2B05">
        <w:rPr>
          <w:rFonts w:ascii="Times New Roman" w:hAnsi="Times New Roman" w:cs="Times New Roman"/>
          <w:sz w:val="24"/>
          <w:szCs w:val="24"/>
        </w:rPr>
        <w:t>poprilično uniformirana sa razvijenim i čestim nalazima keramike ali malo metalnih nalaza.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Smještaj naselja kulture na uzvisinama uz brda dao je povod za naziv Apeninska kultura iako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postoje i nizinska naselja. Ta se činjenica tumači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transhu</w:t>
      </w:r>
      <w:r>
        <w:rPr>
          <w:rFonts w:ascii="Times New Roman" w:hAnsi="Times New Roman" w:cs="Times New Roman"/>
          <w:sz w:val="24"/>
          <w:szCs w:val="24"/>
        </w:rPr>
        <w:t>manim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načinom stočarenja koji su </w:t>
      </w:r>
      <w:r w:rsidRPr="00DA2B05">
        <w:rPr>
          <w:rFonts w:ascii="Times New Roman" w:hAnsi="Times New Roman" w:cs="Times New Roman"/>
          <w:sz w:val="24"/>
          <w:szCs w:val="24"/>
        </w:rPr>
        <w:t xml:space="preserve">možda prakticirali nosioci kulture. Na takve teorije sjenu je bacilo otkriće lokaliteta </w:t>
      </w:r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Luni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sul</w:t>
      </w:r>
      <w:proofErr w:type="spellEnd"/>
      <w:r w:rsidR="005D1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Mignione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zapadno od Apenina 20 km od mora sa dva različita prostora naseljavanja: Luni</w:t>
      </w:r>
      <w:r w:rsidR="005D1884"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koji leži iznad rijeke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Mignione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na platou od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tufa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te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Tree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Erici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. Za brončano doba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bitniji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je</w:t>
      </w:r>
      <w:r w:rsidR="005D1884"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prvi dio gdje su pronađene tri kuće djelom ukopane u zemlju. Najmanja je bila duga 7 a veće</w:t>
      </w:r>
      <w:r w:rsidR="005D1884"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dvije po 30 i 42 metra, svaka širine 4m. Imale su više ulaza i vjerojatno pregradne zidove što</w:t>
      </w:r>
      <w:r w:rsidR="005D1884"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bi svjedočilo o nekakvom obliku diferencijacije. U suprotnosti sa lokalitetom Luni bio bi bilo</w:t>
      </w:r>
      <w:r w:rsidR="005D1884"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koji lokalitet na uzvisini kao spilja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Grotta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a Male </w:t>
      </w:r>
      <w:r w:rsidRPr="00DA2B05">
        <w:rPr>
          <w:rFonts w:ascii="Times New Roman" w:hAnsi="Times New Roman" w:cs="Times New Roman"/>
          <w:sz w:val="24"/>
          <w:szCs w:val="24"/>
        </w:rPr>
        <w:t>sa polovinom sloja iz kasnije bronce.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Ostaci faune ne mijenjaju se kroz cijelu broncu što svjedoči o nepromijenjenim ekonomskim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uvjetima.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. Lokalitet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Narce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u južnoj Etruriji daje uvid u tri građevne faze bronce 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pravokutnim drveno-kamenim kućama u prvoj te polukružno-kružnim kućama u drugoj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trećoj fazi sa obrambenim zidom nadograđenim u drugoj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fazi.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U Siciliji i Eolskim otocima poznat je znatan broj naselja rane bronce. Otoci su zbog svoje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blizine Grčkom svijetu rano primili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brončanodobnu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revoluciju a moguće je da su postojala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Mikenska naselja u kasnoj bronci na otocima. Ostaci kuća i naselja su poznati u nizinskom i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brdskom dijelu otoka uglavnom iz </w:t>
      </w:r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Capo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Graziano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kulture Eolskih otoka sa nizom kamenih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ovalnih koliba; mnogo veće su kuće na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Lipari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akropoli 12x8m koje ipak čine iznimke. Sicilija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je slabo poznata po naseljima i većinu lokaliteta čine groblja. Izrazito bitan je i kompleks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palača iz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Thapsosa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blizu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Sirakuze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sa tri odvojiva perioda gradnje na području 1kmX 200m 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okruglim i sub- pravokutnim kućama koje spadaju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sednju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broncu zajedno sa pripadajućim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grobljem; poslije dolaze pravokutne kuće sa popločanim podovima,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antama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 koridorima što</w:t>
      </w:r>
    </w:p>
    <w:p w:rsidR="005D1884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svemu skupa daje mikenski biljeg.</w:t>
      </w:r>
    </w:p>
    <w:p w:rsidR="00DA2B05" w:rsidRPr="005D1884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b/>
          <w:bCs/>
          <w:sz w:val="28"/>
          <w:szCs w:val="28"/>
        </w:rPr>
        <w:lastRenderedPageBreak/>
        <w:t>Ukopi: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Nalazi ukopa u ranoj bronci Italije vrlo su rijetki.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Polada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grupi mali je broj ukopa,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inhumacijskih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u spiljama ili kamenim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zaklonjenjima.U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dolini rijeke Po Usporedno 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terramare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kulturom pronađene su nekropole kao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Povegliano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Veronese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inhumacijom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kremacijom. U okviru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Terramare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kulture kremacija je vjerojatno bila glavni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ritus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 Apeninski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ukopi su više-manje nepoznati iako u nekim dijelovima kao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Kampaniji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nastavljaju tradicije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ukopa iz eneolitika sa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tumbama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usječenim u stijenu ili uporabom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dolmena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 Česti su i prikazi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životinja; ljudi i neživih objekata sa kompozicijama koje impliciraju različite rituale, lov,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pogrebne povorke sa prikazima položenih tijela sa pripadajućim oružjem te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naricaljkama.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Materijalna kultura: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Najreprezentativniji aspekt kulture brončanog doba u Italiji nalazi su keramike, te se čini da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su kroz cijeli Italski poluotok keramičari bili brojniji i utjecajniji od kovača. Zanimljiva je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činjenica da je većina keramike proizvedena za kućanstvo a ne za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funeralne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svrhe. Dva glavna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tipa su gruba keramika za velike posude za skladištenje često ukrašena sa utisnutim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vrpcama, te fina dobro pečena crne boje bogato ukrašena urezivanjem i drugim ornamentima.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 sjeveru su najčešće cilindrične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konične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zdjele i šalice sa ravnim okomitim stranama te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zaobljene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karinirane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šalice. Kod ručaka najčešća je trakasta oštro svinuta uvis kod ramena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posude. Velik broj oblika nastavlja su u kasnijim fazama sa pridodanim posudama širokih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usta sa ornamentom izbrazdanih koncentričnih ukrasa oko posude.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Terramare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keramika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posjeduje ove oblike uz specifične oblike kao ručke sa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krijestolikim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ispupčenjima ili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bikonične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posude sa ručkom.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Apeninska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keramografija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još je razvijenija sa najčešćim oblikom «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capenducola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»- Plitkom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kariniranom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šalicom sa jednom ručkom. Od ostalih oblika tu su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bikonične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posude, vrčevi te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kuhala za mlijeko za proizvodnju sira.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Proizvodi od metala su rijetki i uglavnom su to iskucani limovi od bronce, bodeži, vrhovi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koplja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Kronologija po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Ostenbergovoj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diobi lokaliteta Luni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radiokarbonskim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analizama: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Luni Apenine I c 1350/1300 – 1250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II 1250- 1150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III 1150 – 1000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IVA 1000- 850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IVB 850- 800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Luni Željezno doba 800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Na širem planu dalo bi sliku: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Rana Apeninska 1600-1400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Srednja 1400-1100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Kasna 1100-850/800</w:t>
      </w:r>
    </w:p>
    <w:p w:rsidR="005D1884" w:rsidRDefault="005D1884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884" w:rsidRDefault="005D1884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2B05" w:rsidRPr="005D1884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B05">
        <w:rPr>
          <w:rFonts w:ascii="Times New Roman" w:hAnsi="Times New Roman" w:cs="Times New Roman"/>
          <w:b/>
          <w:bCs/>
          <w:sz w:val="28"/>
          <w:szCs w:val="28"/>
        </w:rPr>
        <w:t>Sardinija i Korzika: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Geografski izolirana područja od Apeninskog poluotoka intenzivno su istraživana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sredinim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prošlog stoljeća: zanimljivo je da kulminacija brončano dobnih kultura krajem drugog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tisućljeća na oba otoka ima pojavu masivnih kamenih tornjeva. Prije kasne bronce otoci su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imali svoj autohtoni razvoj, marginalnog značaja u usporedbi sa europskim kopnom.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Malta</w:t>
      </w:r>
    </w:p>
    <w:p w:rsidR="005D1884" w:rsidRDefault="005D1884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4"/>
          <w:szCs w:val="44"/>
        </w:rPr>
      </w:pPr>
    </w:p>
    <w:p w:rsidR="005D1884" w:rsidRDefault="005D1884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4"/>
          <w:szCs w:val="44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4"/>
          <w:szCs w:val="44"/>
        </w:rPr>
      </w:pPr>
      <w:r w:rsidRPr="00DA2B05">
        <w:rPr>
          <w:rFonts w:ascii="Times New Roman" w:hAnsi="Times New Roman" w:cs="Times New Roman"/>
          <w:b/>
          <w:bCs/>
          <w:sz w:val="44"/>
          <w:szCs w:val="44"/>
        </w:rPr>
        <w:lastRenderedPageBreak/>
        <w:t>II. KASNA BRONCA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  <w:r w:rsidRPr="00DA2B05">
        <w:rPr>
          <w:rFonts w:ascii="Times New Roman" w:hAnsi="Times New Roman" w:cs="Times New Roman"/>
          <w:b/>
          <w:bCs/>
          <w:sz w:val="40"/>
          <w:szCs w:val="40"/>
        </w:rPr>
        <w:t>4. Srednja Europa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A2B05">
        <w:rPr>
          <w:rFonts w:ascii="Times New Roman" w:hAnsi="Times New Roman" w:cs="Times New Roman"/>
          <w:b/>
          <w:bCs/>
          <w:sz w:val="28"/>
          <w:szCs w:val="28"/>
        </w:rPr>
        <w:t>Terminologija i kronologija: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Kao i ranija bronca i kasnija je podijeljena na temelju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Reineckeovog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sistema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temeljenog na Bavarskim lokalitetima; pri čemu faza D odgovara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tumulima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sa kremacijom(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kao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Riegsee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) nakon čega slijede četiri faze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Hallstatta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. U prvoj fazi se još pojavljuju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kremacijom ali je dominantan ukop polja sa žarama. U fazi Ha-B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pojavljkuju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se po prvi put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željezni mačevi oko 1000 iako dio nalaza pripada i fazi Ha-C. Miller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Carpe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modificira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Reineckeovu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shemu te dijeli Ha-A na dva dijela te Ha-B na tri dijela i na taj način rastavlja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period polja sa žarama na 6 dijelova ( Br D, Ha-A-1,2, te Ha-B-1,2,3 ). Ova periodizacija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djeluje više i manje uspješno s obzirom na koje se područje primjenjiva.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A2B05">
        <w:rPr>
          <w:rFonts w:ascii="Times New Roman" w:hAnsi="Times New Roman" w:cs="Times New Roman"/>
          <w:b/>
          <w:bCs/>
          <w:sz w:val="28"/>
          <w:szCs w:val="28"/>
        </w:rPr>
        <w:t>Naselja: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Iako homogeno razdoblje prapovijesti moguće je izdvojiti kulturne skupine i pojave.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Jedna od takvih grupa je 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Lužič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koja se manifestira u različitim oblicima u Poljskoj, istočnoj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Njemačkoj,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Čekoslovačkoj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 zapadnoj Ukrajini iako ime referira na prostor između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Dresdena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Neissea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gdje je otkrivena. Iako su grobovi bolje istraženi neka područja daju dobru sliku 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izgledu naselja kao sjeverozapad Češke sa naseljima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Knoviz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grupe. Naselja te grupe uglavnom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su na riječnim terasama kraj izvora pitke vode, ili jezera ili na brdu sa prirodnom zaštitom.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Često se grobovi javljaju neposredno uz nizinski tip naselja. U Zapadnoj Mađarskoj lokaliteti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su najčešće na uzvisinama kraj rijeka, na brdima, ili na terasama većih rijeka. Naselja doba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polja sa žarama daje neke zaključke o ekonomiji i društvu. Neki prostori tog doba po prvi put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su naseljeni što svjedoči o rastu populacije. Zanimljivo da postoje i prostori bez tragova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naselja što neki autori tumače kao ničiju zemlju- ili granični prostor između različitih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plemena. Vjerojatno najznačajniji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indikativniji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tip naselja bilo bi utvrđeno naselje na uzvisini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najbolje poznato u okviru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Lužič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kulture. Kod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Lužiča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su takva naselja smještena na nižim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brdima ili pobrđima ili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morenskim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nanosima. Količina fortifikacije ovisila je o prirodnoj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zaštiti koju je posjedovalo naselje, tako da je ponekad jednostavan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palisadni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zid bio dovoljan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a nekad je i jarak bio pridodan obrani. Kod naselja na većoj visini odsijecan je dio padine za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postizanje strmijeg prilaza ranjivijem prostoru ili bi takav dio bio spojen sa naseljem kao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svojevrsna terasa. Niža naselja morala su biti bolje fortificirana i zatvarala su manju površinu.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Tehnike gradnje obrane variraju kroz vrijeme i topografiju; tako je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Lužiču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najčešći tip bio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tip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palisadno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gredni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školjka tip koji se sastoji od dva zida od drvenih dasaka na 2-3 metra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jedan od drugog sa gredama koje spajaju prednji i stražnji dio zida, sredina je bila ispunjena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zemljom i kamenjem. Ovakav tip imao je više varijacija , pa je tako mogao imati platforme za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hodanje na jednoj ili dvije razine. Sličan tip samo ograničen za više prostore bogatije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kamenjem je tip kamenog suhozida sa sva kamena zida vezana gredama. Vjerojatno ranije od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ovog nastao je i rešetka tip sa vodoravno polaganim trupcima u slojevima uzduž osi nasipa.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Zadnji tip vjerojatno prisutan samo u fazi Ha-C je tip kašete sa neprekinutim nizom drvenih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okvira nalik kašetama ispunjenim kamenjem. Vanjski dio bio bi obložen glinom da spriječi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gorenje a unutarnji poduprt gredama.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Nakon Rasprave o izgledu lužičkih tvrđava , bitno je istači njihovu namjenu. Dok neki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lokaliteti tog tipa pokazuju intenzivnu i trajnu naseljenost neki kao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Goldkuppe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ili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Eisenberg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pokazuju slabe tragove naseljenosti. Nalazi žrvnjeva i mlinaca svjedoče 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domestikalnoj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uporabi objekata unutar ovih tvrđava. Njihov smještaj često svjedoči više 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tendenci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lakšeg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branjenja utvrde nego o odabiru optimalnog mjesta za život naselja.</w:t>
      </w:r>
    </w:p>
    <w:p w:rsidR="005D1884" w:rsidRDefault="005D1884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1884" w:rsidRDefault="005D1884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1884" w:rsidRDefault="005D1884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lastRenderedPageBreak/>
        <w:t>Izgled kuća unutar naselja bio je izrazito uniforman. Jedan od najreprezentativnijih naselja 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Lovčičky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u južnoj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Moraviji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sa pronađene 44 kuće koje su istraživači podijelili u 4 grupe. Prva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grupa sa stupovima izrazito razdvojenim; druga sa izrazito bliskim stupovima, one koje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pokazuju značajke obaju sistema te četvrta grupa sa temeljem iskopanim na tri strane kuće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poput jarka. Prva tip pravljen je spajanjem horizontalnih greda i okomitih stupova 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popunjavanjem međuprostora glinom . Druga grupa je lakša sa uporabom trstike i lijepa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pritisnutim uz glavne stupove. Sve kuće su bile pravokutne li kvadratne ali su pokazivale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varijacije u smještaju ognjišta, vrata unutarnjih stupova. U većini slučajeva položaj unutarnjih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stupova indicira postojanje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dvoslivnog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krova ali često stupovi izostaju iako je krov i u takvom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slučaju bio isti. Većina kuća imala je samo jednu prostoriju iako su pronađene neke 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prostorijom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megaron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tipa i jedna sa dugim hodnikom i dugačkim stupovima uz duže osi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hodnika.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Možda najbolje poznato naselje polja sa žarama u južnom dijelu bio bi fortificirani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Wasserburg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( lokalitet okružen vodom, na adi ili slično)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Federseeu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Wurttembergu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Lokalitet je bio okružen palisadama sa nazubljenim borovim trupcima sa više ulaza branjenih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drvenim tornjevima. Utvrđene su dvije faze okupacije, od kojih se prva sastoji od 37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jednosobnih kuća 4x4m sa iznimkom jedne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megaron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tipa gradnje sa trstikom i lijepom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položenim na konstrukciju od okomitih stupova. Drugi horizont sastoji se od 9 kuća oblika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slova « U » četiri puta veće od kuća iz prošle faze. Ove kuće su imale odijeljene prostorije 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štagljevima blizu kuća. U kasnijim fazama građene su od trupaca sa ožbukanim unutarnjim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zidovima.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Lokalitet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Biskupin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kasnog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Lužiča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također daje tragove stambene arhitekture. Nakon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fortifikacijskog zida počinje glavna kružna ulica koja okružuje čitav centar naselja sačinjena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od hrastovih pravokutnih greda 2.9m široka iz koje se granalo 12 poprečnih ulica okruženih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13 redova kuća. Kuće su bile pravokutne, tipa brvnare sa krovom od trstike podijeljene u dva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dijela. Prvi ulazni dio zvan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antna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soba-predvorje uzimala je oko 25% prostora kuće i služila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je za rad te držanje životinja. Unutarnja prostorija bila je podijeljena na veći dio sa ognjištem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manji sa drvenom konstrukcijom- vjerojatno postolje za krevet.</w:t>
      </w:r>
    </w:p>
    <w:p w:rsidR="00DA2B05" w:rsidRPr="005D1884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U Mađarskoj se rijetko nalaze ostaci kuća. Najbogatiji nalaz bio bi onaj iz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Pecsvaradaranyhegy</w:t>
      </w:r>
      <w:proofErr w:type="spellEnd"/>
      <w:r w:rsidR="005D188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gdje je nađeno više kuća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okvirenih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stupovljem pripadnih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hallstat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periodima.</w:t>
      </w:r>
      <w:r w:rsidR="005D188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Pronađeno je mnoštvo rupa; dublje kao utori za stupove kuća i pliće za poljoprivredne</w:t>
      </w:r>
      <w:r w:rsidR="005D188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objekte. Sve su kuće imale podnicu od gline, manje su imale ravan krov, a veće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dvoslivni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krov</w:t>
      </w:r>
      <w:r w:rsidR="005D1884"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od trstike i sjena te neku vrstu trijema.</w:t>
      </w:r>
    </w:p>
    <w:p w:rsidR="005D1884" w:rsidRDefault="005D1884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A2B05">
        <w:rPr>
          <w:rFonts w:ascii="Times New Roman" w:hAnsi="Times New Roman" w:cs="Times New Roman"/>
          <w:b/>
          <w:bCs/>
          <w:sz w:val="28"/>
          <w:szCs w:val="28"/>
        </w:rPr>
        <w:t>Ukopi: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Kao glavni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ritus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ovog razdoblja nameče se kremacija i to prvenstveno u centralnoj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Europi odakle se širi na ocean znatno kasnije pri čemu malo teritorija ostaje imuno na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promjene u ukopima i ritualima uopće.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Iako dominantan ritual on se u Europi nije nametnuo u nekom uniformnom obliku, tako da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načini ukapanja pepela variraju od područja do područja. Često se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pepel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stavljao direktno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jamu bez urne, ili se urna ograđivala kamenjem a ponekad se i nasipao mali humak iznad nje.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Najbolje podatke o ukopima dobivamo iz sjevernog područja kulture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Lužič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čiju sintezu daju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Coblenz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Malinovski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. U Poljskoj je istraženo 2833 groblja te su izdvojena tri tipa: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,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grobovi ograđeni kamenjem, te kremacijski sa i bez urne. Kremacija se pojavljuje ponekad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kao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biritualna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groblja.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se nastavljaju iz perioda II te daju vezu između dvaju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ritusa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Iz širokog izbora lokaliteta ističu se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Kosin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kod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Lublina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sa 400 pokojnika većinom u urnama,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Mala Bela kod Mlade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Boleslav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sa 181 kremacijom,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Trebušice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kao groblje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Knoviz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grupe 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kamenim okvirom oko urna. Kod nekih kremacija urna se stavlja u cistu kao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Saaleu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ili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zvonoliki grobovi srednje Elbe sa urnom pokrivenom drugom urnom. Kao glavne iznimke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pravilima ukopavanja iskopana su groblja poput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Przeczyvce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iz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Lužiča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sa 874 ukopa od kojih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lastRenderedPageBreak/>
        <w:t xml:space="preserve">je 727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inhumacijskih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, 132 kremacijska, jedan miješani te 14 nepouzdanih. Po prilozima su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svrstani u IV fazu bronce.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Inhumacijski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grobovi su orijentirani S-J polagani u ovalne ili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nepravilne pravokutna ciste pokrivene ponekad pokrovom od drva ili kamenja. Tijela su bila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položena na leđa sa glavom prema jugu uglavnom bez priloga.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Kremirani su ostacima polagani uglavnom u jame bez urni i na temelju priloga suvremeni su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inhumiranim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pokopima.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Kod ukopa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Knoviz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grupe česta je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inhumacija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 to posebno ona pokopana u jamama za otpad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sl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. , grobovi sa pripremljenim pokopom čine samo 10%.. Kao pravilo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inhumacija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se pojavljuje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Unsrut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grupi u istočnoj njemačkoj gdje se pokojnici polažu na popločenje od kamenja preko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kojih se gradi kameni pokrov, ponekad se sreću i unutarnje podjele pogrebne komore.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Poseban slučaj je onaj iz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Cezavy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iz slojeva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Velatice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kulture u Slovačkoj gdje se pronašlo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razbacane ostatke 208 različitih pokojnika izmiješanih sa životinjskim kostima te brojnim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prilozima. Samo je grob 132 imao svoju jamu sa najbogatijim prilozima.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Grobovi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tumulima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nastavljaju se kroz period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Moraviji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 Mađarskoj posebno, a njihov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položaj izdvojen od ostalih ukopa te bogatstvo priloga svjedoči o statusu pokojnika pokapanih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u njima. Grobovi u jamama mogu se također isticati po bogatstvu. Tako grob kod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Dresdena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kao prilog ima ostatke 23 posude, staklene perle, brončani prsten i srp , spirale te dvije igle.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Cista sa starcem iz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Acholshausena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imala sadržavala je 38 fragmentiranih posuda te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minijaturna brončana kola koja vuku brončanu posudu. Zanimljivo je da se takvi bogati ukopi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pojavljuju u ranoj fazi polja sa žarama Br-(D-Ha A1 ) te u kasnoj ( HaB2-3 ) a u srednjoj ih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gotovo nema. Da li pojava kremacije svjedoči o pojavi novih etničkih skupina ili o modi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razdoblja teško je reći, činjenica je da se kremacija pojavljuje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fazi u Mađarskoj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srednjoj bronci te da samim time nije novina, no isto tako je i činjenica da ona svjedoči 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promjenama u vjerovanju i u društvenom poretku.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Mnogo rjeđi od kremacije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inhumacije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u ravnim grobovima su pokopi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tumulima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koji se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pojavljuju na širokom prostoru ali sporadično. U Slovačkoj su uglavnom opasani kamenim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prstenom oko nabacane zemlje a dijametar im varira od 2m do 10m sa najčešćim gabaritima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između 4-8m dijametra uglavnom sadržavajući jednu urnu rjeđe dvije. Također u slovačkoj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nalazi se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eponimni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lokalitet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Čaka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gdje je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prekrio niz grobova stratigrafski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neujednačenih. Centralna drvena grobna komora je vjerojatno iz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faze a najbogatiji grob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sa nalazima brončanog oklopa iz mlađih faza.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Osim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funeralnih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 stambenih objekata period polja sa žarama obiluje i kultnim objektima kao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prethodni periodi. Među jasnijim lokalitetima su oni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Kovitz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grupe kao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Čakovice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Mutejovice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U prvom su nađene tri kuće, brojne jame, pet peči za keramiku te izvan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naseobinskog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dijela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tri ritualne kremacije sa brojnim prilozima te odvojeni prstenasti jarkom ograđeni prostor 17m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dijametra u kojem je bila postavljena stela. Ovaj lokalitet je često pomalo i pretenciozno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A2B05">
        <w:rPr>
          <w:rFonts w:ascii="Times New Roman" w:hAnsi="Times New Roman" w:cs="Times New Roman"/>
          <w:i/>
          <w:iCs/>
          <w:sz w:val="24"/>
          <w:szCs w:val="24"/>
        </w:rPr>
        <w:t>tumačen kao objekt kulta sunca na temelju manje ili više ispravnih analogija.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Mutejovicama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je pronađeno utvrđenje oblika potkova sa ulazom u sredini naselja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Knoviz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kulture. Drukčiji tip svetišta su ona na brdima najčešća u ranom željeznom dobu iako ima i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kasnoj bronci od kojih su najpoznatiji oni blizu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Wroclava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Gory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Kosciuszki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Sleza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Radunia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Svaki od ova tri brda nekih 700m nadmorske ima grubi kameni zid koji okružuje ovalni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prostor sa prisutnim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menhirima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 Drukčiji tip su svetišta uz rijeke i bunare koji postaju još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češći u periodu polja sa žarama. O takvim svetištima ima više teorija, po nekim teorijama koje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su danas uvaženije to su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votivni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darovi riječnim božanstvima a po drugim slučajni nalazi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uzrokovani nekom nesrećom ili bitkom.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Mnogo češće od samih kultnih lokaliteta su kultni predmeti. Lužička grupa je posebno bogata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u zoomorfnim posudama, zvečkama i rogovima. Posebno popularni su motivi ptica i sunca,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kod ptica najčešće u vidu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protoma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često povezani sa motivima broda da bi indiciralo to da su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u pitanju barske ptice. Uz posude tu su i brončani privjesci i figure</w:t>
      </w:r>
    </w:p>
    <w:p w:rsidR="005D1884" w:rsidRDefault="005D1884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B05" w:rsidRPr="005D1884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1884">
        <w:rPr>
          <w:rFonts w:ascii="Times New Roman" w:hAnsi="Times New Roman" w:cs="Times New Roman"/>
          <w:b/>
          <w:sz w:val="24"/>
          <w:szCs w:val="24"/>
        </w:rPr>
        <w:lastRenderedPageBreak/>
        <w:t>Materijalna kultura: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Iako svaka kultura posjeduje posebne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keramografske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oblike , nekoliko je univerzalnih oblika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koje se pojavljuju kroz cijelo područje. Najreprezentativnija je sama urna koja je uglavnom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amforasta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posuda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bikonične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ili sferične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profilacije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cilindričnog vrata i razgrnutog oboda.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Druga česta posuda je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terina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okomitih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stijenki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kariniranog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oboda. Od lokalnih oblika ističe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kovitz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posuda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globularne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profilacije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dugog vrata koji je i sam profiliran pa izgleda kao i da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on ima svoj trbuh kao posuda. Česte su i posude dodaci koje se dodaju u ukope kao niska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konična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posuda s jednom ručkom tipična za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Lužič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DA2B05">
        <w:rPr>
          <w:rFonts w:ascii="Times New Roman" w:hAnsi="Times New Roman" w:cs="Times New Roman"/>
          <w:sz w:val="24"/>
          <w:szCs w:val="24"/>
        </w:rPr>
        <w:t>Posude su uglavnom dobre izrade 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crnom ili tamnom prevlakom dobro uglačane.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Kaneliranje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 bojanje je izrazito rijetko 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najčešće su urezani obli ornamenti vertikalni ili dijagonalni u Austriji, Mađarskoj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Čekoslovačkoj</w:t>
      </w:r>
      <w:proofErr w:type="spellEnd"/>
    </w:p>
    <w:p w:rsidR="005D1884" w:rsidRDefault="005D1884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A2B05">
        <w:rPr>
          <w:rFonts w:ascii="Times New Roman" w:hAnsi="Times New Roman" w:cs="Times New Roman"/>
          <w:b/>
          <w:bCs/>
          <w:sz w:val="28"/>
          <w:szCs w:val="28"/>
        </w:rPr>
        <w:t>Metalna produkcija: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13. st. (Br-D) : najranije posude od iskucane bronce i kultna kola,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Peschiera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bodeži,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teške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narebrene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narukvice, pojasne pločice, igle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turbanolike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glave, violinske fibule,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Rixheim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Nencigen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mačevi, bodeži sa fiksnom drškom…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12. st. (Ha AI) : posude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Friedricsruhe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tipa i rana vjedra, lučne violinske fibule sa produženom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nogom ili ravnim lukom, mačevi sa tri hrpta na ručci, igle sa glavom oblika posude te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fasetirane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 pločaste igle,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Erbenheim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Letten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mačevi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11 st. (Ha AII ) : posude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Fuchsstadt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tipa, kasni polumjesečasti bodeži, fibule sa zmijolikim ili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listolikim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lukom.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10 st. (Ha BI) : posude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Jenišovice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Kirkendrup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tipa sa zašiljenim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barbotinskim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sustavom,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vrhovi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kopalja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a valovitim ornamentom, igle sa glavom oblika alke,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kauldroni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, polumjesečasti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bodeži s jednom oštricom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9 st. (Ha BII) : rani antena mačevi,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auheim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mačevi , velike fibule glave oblika vaze, fibule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oblika harfe,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naočaraste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fibule, posude tipa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Haslau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Regelsbrunn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b st. (Ha BIII) : posude tipa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Stillfried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Hostomice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tipa; kasni antena mačevi, konjska oprema,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fibule sa proširenom nogom, lučne i harfa fibule, «V» privjesci, polumjesečasti bodeži, igle sa</w:t>
      </w:r>
    </w:p>
    <w:p w:rsid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glavom oblika vaze…</w:t>
      </w:r>
    </w:p>
    <w:p w:rsidR="005D1884" w:rsidRDefault="005D1884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1884" w:rsidRPr="00DA2B05" w:rsidRDefault="005D1884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  <w:r w:rsidRPr="00DA2B05">
        <w:rPr>
          <w:rFonts w:ascii="Times New Roman" w:hAnsi="Times New Roman" w:cs="Times New Roman"/>
          <w:b/>
          <w:bCs/>
          <w:sz w:val="40"/>
          <w:szCs w:val="40"/>
        </w:rPr>
        <w:t>5. Istočna Europa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Sjeverna grčka pokazuje samo neke manje aspekte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mikenizacije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koji nastupaju od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kasnoheladskog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II perioda ( 15 st.) slično je i sa Makedonijom u kojoj se mikenski materijal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ne sreće do LH IIIB. Na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večini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kasno brončano dobnih Makedonskih lokaliteta sreću se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osnovne vrste keramike: gruba keramika; bojana sa oblicima plitkih zdjela, vrčeva 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odsječenim vratom, te posude s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globularnim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tijelom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koničnim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vratom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razvračenim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obodom.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Dekoracija ovakvih formi su različiti trokuti i spirale izvedeni u ljubičastoj boji na narančastoj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podlozi. Posude ukrašene urezivanjem imaju uglavnom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globularne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oblike sa uskim ustima.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Dekoracija su različite vrpce, paralelne linije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itd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 Osim bojane keramike koja se pojavljuje na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kraju bronce, ostala se pojavljuje u širem vremenskom okviru. Mikenska keramika javlja se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 više lokaliteta poput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Axiochorion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gdje je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najindikativnija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kanelirana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keramika crne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polirane površine oblika tipa: niske urne sa dvije ručke te prstenastom bazom, niske posude 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kaneliranim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obodom, obične čaše sa cilindričnim vratom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petljastim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ručkama.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U bugarskoj malo materijala možemo pripisati kasnoj bronci uz jedinu iznimku nalaza tipa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Cirna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Girla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>-Mare</w:t>
      </w:r>
      <w:r w:rsidRPr="00DA2B05">
        <w:rPr>
          <w:rFonts w:ascii="Times New Roman" w:hAnsi="Times New Roman" w:cs="Times New Roman"/>
          <w:sz w:val="24"/>
          <w:szCs w:val="24"/>
        </w:rPr>
        <w:t>. Najčešći stil u Bugarskoj je keramika ukrašena urezivanjem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utiskivanjem(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Belogradčik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, Stara Zagora) sa oblicima šalica i vrčeva sa jednom drškom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niske zdjele Ornament ima sustav točaka i linija, trokuta i vrpci. Prisutna je i visoka urna sa</w:t>
      </w:r>
    </w:p>
    <w:p w:rsidR="005D1884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bossed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ornamentom opisana kao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Trakijska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lastRenderedPageBreak/>
        <w:t>Istraživanja u Bugarskoj koči nedostatak dobro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stratificiranih groblja i naselja.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Pšeničevu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je nađeno tlocrta pravokutnih kuća sa okvirom od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stupovlja ali ih se ne može sa sigurnošću datirati. Nešto je bolja situacija sa nalazima od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metala koji uglavnom čine srpovi te sjekire sa utorom te visoka količina neoblikovanog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metala. Prisutan je i mikenski import dvostrukih sjekira te rapira.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Malo sa zna o pogrebnim ritualima ali se nagađa da bi najraniji megalitski grobovi na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JI- zemlje mogli pripadati kasnoj bronci, tako su kraj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dolmena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blizu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Mladinova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pronađeni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fragmenti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barbotinske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keramike koja bi odgovarala Troji VIIb2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Sjeverno od Dunava period koji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preslojava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Verbicoara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teško je za definirati, neki ga autori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nazivaju Horizont V koji se na lokalnom pogledu odnosi na kulture </w:t>
      </w:r>
      <w:r w:rsidRPr="00DA2B05">
        <w:rPr>
          <w:rFonts w:ascii="Times New Roman" w:hAnsi="Times New Roman" w:cs="Times New Roman"/>
          <w:i/>
          <w:iCs/>
          <w:sz w:val="24"/>
          <w:szCs w:val="24"/>
        </w:rPr>
        <w:t>Te</w:t>
      </w:r>
      <w:r w:rsidRPr="00DA2B05">
        <w:rPr>
          <w:rFonts w:ascii="Times New Roman" w:hAnsi="Times New Roman" w:cs="Times New Roman"/>
          <w:sz w:val="24"/>
          <w:szCs w:val="24"/>
        </w:rPr>
        <w:t xml:space="preserve">i,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Zimnicea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Coslogeni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Monteoru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koje se nastavljaju u kasnu broncu usporedo sa KPŽ-om u drugim dijelovima.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južnoj Rumunjskoj razvoj kultura je slabije poznat te ga pretpostavljamo na temelju analogija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Moldavskim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, ukrajinskim te Transilvanijskim područjem. Prethodne kulture su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Rumunjskoj zamijenjene sa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Noua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kulturom na Transilvanijskom području,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Sabatinovkom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pontskom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prostoru 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Bilogrudivkom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Podoliji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. Sama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Noua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je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inhumacijsko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groblje blizu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Brašova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a kultura s e odlikuje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nefortificiranim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naseljima blizu vodenih površina sa velikom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količinom pepela u arheološkom depozitu i bez tragova kuća, što možda svjedoči 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sezonskom življenju gdje se vatra ložila na otvorenom prilikom spremanja hrane. Van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rumunjske u bivšem sovjetskom prostoru ,pronađeni su ostaci kuća pravokutne gradnje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uokvirene stupovljem sa otvorenim ili natkrivenim ognjištima.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Naselja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Sabatinovk</w:t>
      </w:r>
      <w:r w:rsidRPr="00DA2B05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su bolje poznata, uglavnom su smještena na rubovima riječnih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dolina sa kućama izgrađenim od kamenih temelja sa gornjom konstrukcijom od trstike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lijepa. Kuće su bile pravokutne sa unutarnjim pregradama te su bile organizirane u ulice.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Pokopi su uglavnom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zgrčenci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u ravnim grobovima polagani uglavnom na desnu stranu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Noua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grupi; ali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Sabaoniu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 drugim lokalitetima pojavljuje se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inhumacija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 Unutar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Sabatinovka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grupe poznati su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inhumacijski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ukopi pod humkom ili nakupina kamenja, poslije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takvi grobovi imaju drvenu konstrukciju iznad skeleta te kamenu nakupinu iznad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konstrukcije.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Keramika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Noua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kulture je dobro razlučiva ali ograničena u rasprostranjenosti. Najčešći oblici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su niska šalica ili zdjela sa širokim ručkama te aplikacijama na njihovim krajevima te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izbrazdanim trbuhom( oblik svjedoči o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Monteoru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nasljeđu ), drugi popularni oblici su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jednoruke šalice, jajolike posude za skladištenje te niske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konične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posude. Dekoracija 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jednostavna, uglavnom vrpce i trake sa ili bez utiskivanja prsta. Osim keramike i dalje su česti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kameni predmeti kao sjekire-čekići te srpovi, o ritualnim artefaktima istočnog podrijetla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svjedoče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skiptri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. Od metalnih predmeta najčešći su brončani noževi te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svrla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 Na temelju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keramike možemo izdvojiti po dvije faze srodnih grupa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Noouae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Sabatinovke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Bilogrudovka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je u mnogo aspekata slična prethodnim kulturama iako je smatrano da spada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nešto mlađi period, i ovdje su nađeni depoziti pepela te keramika istih tipova uz izuzetak čaše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sa dvije ručke. Ekonomska baza za nastanak kulture je ista kao u prethodnim kulturama, 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zapaža sa veća uporaba bronce.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U naselju </w:t>
      </w:r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Velika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Andrusivka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pronađeni su ostaci deset potopljenih drvenih koliba varirajući po</w:t>
      </w:r>
      <w:r w:rsidR="005D1884"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veličini od 5x6 do 10x12m sa pripadajućim glinenim ognjištem te fragmentima keramike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uglavnom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domestikalne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, grube gradnje te jajolikih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globularnih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posuda za skladištenje.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Pojavljuju se i ostaci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piriformnih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posuda za sir te šalice sa jednom ručkom ukrašeni cik-cak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motivima. Ipak za ovu kulturu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najbitnija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je njena metalna produkcija koja po veličini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raznolikosti svojih ostava parira onima iz centralne Europe.</w:t>
      </w:r>
    </w:p>
    <w:p w:rsidR="005D1884" w:rsidRDefault="005D1884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1884" w:rsidRDefault="005D1884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1884" w:rsidRDefault="005D1884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lastRenderedPageBreak/>
        <w:t xml:space="preserve">Ostale grupe kasne bronce zahtijevaju manju pozornost;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Volniji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zapadno od Ukrajine razvija</w:t>
      </w:r>
      <w:r w:rsidR="005D1884">
        <w:rPr>
          <w:rFonts w:ascii="Times New Roman" w:hAnsi="Times New Roman" w:cs="Times New Roman"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Visocko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grupa kao kasni aspekt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Lužiča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Pr="00DA2B05">
        <w:rPr>
          <w:rFonts w:ascii="Times New Roman" w:hAnsi="Times New Roman" w:cs="Times New Roman"/>
          <w:sz w:val="24"/>
          <w:szCs w:val="24"/>
        </w:rPr>
        <w:t>na sjevernom karpatskom pobrđu razvija se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Goligrady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kultura iz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Komarov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kulture.; na srednjem Dnjepru i gornjem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Donjecu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razvija se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kultura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Bondaricha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U kontrastu sa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inhumacijskim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grobovima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Noua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grupe područje SI-Mađarske i gornjeg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bazana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Tise bilo je okupirano nosiocima kremacijskog ukopa u urnama sa distinktivnom keramikom.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Najbolje poznato područje je ono na S Rumunjske gdje je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eponimni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lokalitet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Suciu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Sus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(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Maramureš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) u Mađarskoj poznato po imenu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Felsežoš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a u Ukrajini pod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Stanovo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 Naselja su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dobro poznata iz gornje Mađarske i uglavnom su to otvorena naselja na povišenim dijelovima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močvarnih dolina ili riječne terase, ili lokaliteti na brdu sa velikom akumulacijom otpada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ostataka kroz više razina naseljenosti. Kuće su navodno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poluzemunice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od uobičajene gradnje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od kolaca, trstike i lijepa o čemu svjedoči i selo sa 12 kuća na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Somešu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sa nađenim modelom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kočije i kotača.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Ritual kremacije pokazivao je više varijacija: urne su mogle biti polagane u jamu ili 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incineracija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mogla vršiti na licu mjesta pa pepeo pokojnika poslije pokrivan ili stavljan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posudu.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Suciu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se nalazilo pravo groblje sa urnama ali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Lapušu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je podizan mali humak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iznad pokojnika i najvjerojatnije predstavlja kasnu fazu kulture.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Bogato ukrašena keramika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Suciu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Sus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grupe čini njenu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najkarakterističniju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značajku. Najčešće tehnike bile bi izrezivanje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inkrustacija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sa bijelom pastom sa zakrivljenim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i spiralnim motivima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listolikog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dizajna ili geometrijskog. Najsličnija je sa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Fuzesabony</w:t>
      </w:r>
      <w:r w:rsidRPr="00DA2B05">
        <w:rPr>
          <w:rFonts w:ascii="Times New Roman" w:hAnsi="Times New Roman" w:cs="Times New Roman"/>
          <w:sz w:val="24"/>
          <w:szCs w:val="24"/>
        </w:rPr>
        <w:t>otomani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grupom i možda je čak i njen nastavak što se najbolje očituje u oblicima vrčeva s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jednom ručkom, niskih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globularnih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posuda te razvijeni oblici drški sa plastičnim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aplakacijama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 krajevima.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Lapušu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su pronađeni i neki specifični oblici kao visoka urna sa cilindričnim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vratom i izbočenim ručkama na ramenima, te poklopci, zoomorfne ručke… Ovoj kulturi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pripadaju i brončane ostave gorje Tise.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 drugim prostorima većina nalaza dolazi iz naselja kao iz naselja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Badabag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Dobruđi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koji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sadrži kulturni sloj od 2m dubine. Sam lokalitet je utvrđenje na jezeru sa tragovima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poluzemuničkih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koliba. Sam lokalitet spada u faze A i B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Hallstatta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</w:t>
      </w:r>
    </w:p>
    <w:p w:rsidR="005D1884" w:rsidRDefault="005D1884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  <w:r w:rsidRPr="00DA2B05">
        <w:rPr>
          <w:rFonts w:ascii="Times New Roman" w:hAnsi="Times New Roman" w:cs="Times New Roman"/>
          <w:b/>
          <w:bCs/>
          <w:sz w:val="40"/>
          <w:szCs w:val="40"/>
        </w:rPr>
        <w:t>6. Južna Europa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Promjene koje su zahvatile istočni Mediteran i centralnu Europu imale su utjecaj i na jug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Europe, naselja korištena u ranoj bronci često su napuštana a kremacija se nameče kao glavni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ritual osim u Albaniji gdje se nastavlja pokapanje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tumulima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 Oko godine 1000 pojavljuju se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i prvi Grčki kolonisti u Italiji donoseći svoji specifičnu keramiku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A2B05">
        <w:rPr>
          <w:rFonts w:ascii="Times New Roman" w:hAnsi="Times New Roman" w:cs="Times New Roman"/>
          <w:sz w:val="28"/>
          <w:szCs w:val="28"/>
        </w:rPr>
        <w:t xml:space="preserve">· </w:t>
      </w:r>
      <w:r w:rsidRPr="00DA2B05">
        <w:rPr>
          <w:rFonts w:ascii="Times New Roman" w:hAnsi="Times New Roman" w:cs="Times New Roman"/>
          <w:b/>
          <w:bCs/>
          <w:sz w:val="28"/>
          <w:szCs w:val="28"/>
        </w:rPr>
        <w:t>Italija: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 sjeveru Italije kasno brončano doba donosi kraj jezerskih naselja i naselja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terramare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koja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zamijenjuju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otvorena naselja te tvrđave na brdu sa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Protovillanovianskim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materijalom. Na SZ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su nađeni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Canegrate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grupa groblja, u centralnoj i južnoj Italiji nastavljaju se lokaliteti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apeninske kulture iako sporadično uz bok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grobalja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KPŽ-a uz rijetke mikenske importe, a na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Siciliji i eolskim otocima napuštena su naselja sa akropolama te se javlja nova kultura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Ausian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(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nazvao je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Bernabeo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Brea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), grobnice usječene u stijeni se nastavljaju kao dominantna forma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ali sada uključuje i materijal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Pantalika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grupe.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Na sjeveru Italije još se neko vrijeme javlja isti obrazac smještaja naselja uz jezero Garda kao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primjer je i lokalitet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Peschiera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koji spada u Br D i vjerojatno je napušten oko 1200g. uz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dolinu rijeke Po također ima nekoliko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terramare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naselja koje se datiraju u br- D u čijem se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materijalu nalaze i oni pripadni Apeninskoj keramici. Zašto su ovi lokaliteti napuštani teško 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reći. Po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Saflundu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oni su plod klimatskih promjena koje su uvjetovale život u nizinskom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području nesnosnim zbog konstantnog rata sa poplavama. PO drugim teorijama one su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povijesne prirode, a klima se nije pokvarila do 8st pa ne bi bilo potrebe za selidbom u 13 st.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lastRenderedPageBreak/>
        <w:t xml:space="preserve">Malo je poznato o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protovillanovskim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naseljima osim da su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preslojili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ona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Terramare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 Lokaliteti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tipa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Mariconda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di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Melara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fratesina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dala su bogate površinske nalaze ali ne i pravu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stratigrafiju naselja.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Fratesina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je navodno pokrivala površinu od 9ha a kuće su najvjerojatnije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bile od kolaca i lijepa. Vjerojatno iz istog razdoblja su i brdska naselja kao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Rocca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di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Rivoli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kao i tvrđave ili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Castellier</w:t>
      </w:r>
      <w:r w:rsidRPr="00DA2B0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Trščanskoj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regiji, Istri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Julijanskim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Alpama. Ovakva su naselja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mogla imati neprekinuti nasip ili prekinuti sa osmatračnicama na isturenijim dijelovima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tlocrta. Dalje prema jugu nastaju problemi sa datiranjem naselja apeninske kulture i njenog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trajanja u kasnijim fazama. Na nekim naseljima kao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Fillotrano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nađeni su ostaci temelja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ovalnih koliba. U naseljima u pećinama blizu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Bologne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nađeni su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databilni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brončani predmeti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Br D kao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peschiera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fibule U lokalitetu </w:t>
      </w:r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Luni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sul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Mignione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istražen je postepeni prijelaz od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apeninske kulture do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protovillanoviana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Na jugu je jak utjecaj trgovine sa Grčkom koja svoj intenzitet doživljava u fazama LH IIIB i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rani C kad se razvija i luka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Scoglio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del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Tono </w:t>
      </w:r>
      <w:r w:rsidRPr="00DA2B05">
        <w:rPr>
          <w:rFonts w:ascii="Times New Roman" w:hAnsi="Times New Roman" w:cs="Times New Roman"/>
          <w:sz w:val="24"/>
          <w:szCs w:val="24"/>
        </w:rPr>
        <w:t xml:space="preserve">nasuprot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Tarantu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. Q.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Quaglati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je pokušao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utvrditi stratigrafiju lokaliteta koja seže od Neolita. Na dubini od jednog metra nađeni su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ostaci pravokutnih podova koliba koji su u jednom slučaju imali i vestibul te bočnu apsidu.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Na tom sa podu nalazio bogat kulturni sloj ali bez mogućnosti razdvajanja u faze te iznad toga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kameno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popločanje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. Nalazi mikenske prisutnosti još su i brojniji u </w:t>
      </w:r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Porto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Peroneu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Apuliji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 Siciliji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Liparima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je situacija potpuni drukčija. Kuće ranijeg tipa su sve spaljene dolaskom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nosioca nove kulture a keramika koja se pojavljuje u sloju nakon paljevine izrazito je slična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onoj kasne apeninske kulture. Nakon ovog kratkog kulturnog perioda opet se javlja nova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kulture koju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Bernabeo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Brea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naziva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Ausonian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. Na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Liparima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su pronađeni ostaci pravokutnih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kuća drvenog okvira, od trstike i lijepa sa podnicom od gline i ognjištem, neke od ovih kuća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bile su skoro 14x7m velike. Naselja na Siciliji su u izrazitoj manjini prema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funeralnim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lokalitetima. Od najpoznatijih naselja je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Pantalica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Sirakuza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) gdje je iskopana kiklopska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palača duga i uska sadržavajući pola tuceta pravokutnih prostorija. Osim palače postojale su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bez sumnje i druge kuće zajedno sa palačama okružene zidom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Ritual ukopavanja je bez mnogo iznimaka bio onaj KPŽ-a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.Pokapanje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u visokim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bikoničnim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urnama povezuje Italiju sa drugim dijelovima Europe kao sa prostorom srednjeg i donjeg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Dunava; iako kremacije na sjeveru Italije pokazuju pokapanje u jednostavnim zdjelama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grobljima ograničene površine, kao i pojave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biritualnih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ukopa 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Franzineu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ili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Croson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di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Bovolone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peschiera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faze.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Najpoznatija je groblje iz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Canegratea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kraj Milana. Gronice su male plitke ciste u koje su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polagane urne od kojih su mnoge polagane naopako te punjene zemljom da ne ispadne pepeo.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One pravilno okrenute bile su ponekad poklopljene nakupinom kamenja ili okružene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kamenom konstrukcijom. Sličnom periodu pripadaju i lokaliteti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terramare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kulture. U ovom se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dijelu kremacija pojavila u Br-C fazi iako se pojavljuje zajedno sa kremacijom na dosta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naselja.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Do početka Ha AI faze moguće je izdvojiti niz pravih kremacijskih ukopa koji se pojavljuju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na cijelom kopnu kao i na Siciliji te otocima. Oblik urni varira u lokalnim razmjerima ali se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kao najčešća nameće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bikonična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urna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Metalurgija je jedan aspekt kasnog brončanog doba u Italiji koji je dobro poznat. Kao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najznakovitiji lokalitet ističe se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Peschiera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sa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najkarakterističnijm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nalazima poput violinske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lučne fibule( uglavnom sa zakrivljenim lukom); dvodijelna sječiva,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peschiera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bodeži, igle sa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spiralnom, zmijskom,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narebrenom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vaznom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, sferičnom ili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pečatastom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glavom od kojih je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većina oblika povezana sa Br- D fazom sjevernog područja iako se neki predmeti nalaze i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Scoglio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del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Tonno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ili u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Mikemni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što svjedoči o posebnoj povezanosti prostora kasnoj bronci.</w:t>
      </w:r>
    </w:p>
    <w:p w:rsidR="005D1884" w:rsidRDefault="005D1884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884" w:rsidRDefault="005D1884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884" w:rsidRDefault="005D1884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884" w:rsidRDefault="005D1884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A2B05">
        <w:rPr>
          <w:rFonts w:ascii="Times New Roman" w:hAnsi="Times New Roman" w:cs="Times New Roman"/>
          <w:b/>
          <w:bCs/>
          <w:sz w:val="28"/>
          <w:szCs w:val="28"/>
        </w:rPr>
        <w:lastRenderedPageBreak/>
        <w:t>Sardinija i Korzika: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U Sardiniji puno brončano razdoblje počinje sa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nuragi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fazom koja se pojavljuje oko 1500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karakterizirano samim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nuragijima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DA2B05">
        <w:rPr>
          <w:rFonts w:ascii="Times New Roman" w:hAnsi="Times New Roman" w:cs="Times New Roman"/>
          <w:sz w:val="24"/>
          <w:szCs w:val="24"/>
        </w:rPr>
        <w:t>velikim kamenim tornjevima kojih je bilo između 6o 7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tisuća a često su bili i do 15m visoki sa 10 m dijametra. Sadržavali su centralnu komoru ispod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krova te stubište u zidu koje je vodilo do drugog i nekad trećeg kata. Zidovi su bili od velikog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kamenje bez uporabe maltera a komore su imale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korbelirani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krov. Najraniji su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nuragiji</w:t>
      </w:r>
      <w:proofErr w:type="spellEnd"/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vjerojatno bili postavljeni kao izolirani tornjevi sa pokojom kolibom oko njih dok se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postepeno nisu razvila sela sa kamenim okruglim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kućama.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 bili su rasprostranjeni po cijeloj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Sardiniji a pogotovo u njenom SZ dijelu na visinama od 200 do 700m nadmorske visine.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Istovremeni posvećeni bunari i izvori, kameni hramovi i grobnice su također poznati 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Sardiniji kao i sukcesivno pokapanje u megalitskim zdanjima.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Od metalnih nalaza sreću se oni srednjoeuropskog i mediteranskog tipa što svjedoči 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razvijenoj trgovini tog doba. No najzanimljiviji su nalazi ogromne serije brončanih figura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lijevanih tehnikom izgubljenog voska pronađenih po ostavama, posvećenim lokalitetima,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naseljima, grobnicama 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sl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>. Pronađeno je oko 400tinjak figura koje variraju u visini od 20 do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40 cm a prikazuju seljake koji nose vodu, životinje, muzičke instrumente, hrvače, bogalje na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štakama, ratnike sa kopljima,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pračkama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ili lukovima, žene rijetko i sa djetetom a njihova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datacija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bila bi oko 800-600 g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.Keramika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tog razdoblja uključuje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karinirane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posude, tronožne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posude te divovske posude sa urezanom dekoracijom. Kasna keramika uključuje i etruščansku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keramiku s razvijenijim oblicima i dekoracijom.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Na susjednoj Korzici sve do kraja drugog milenija traje kultura neolitskih pastira koju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nasljeđuje kultura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Torrean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koja gradi kružne tornjeve, donosi metal te nanovo upotrebljava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menhire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prethodne grupe.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Torriji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 xml:space="preserve">su po opisu bliski 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nuragijima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i po nalazima ognjišta o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životinjskih kostiju ali i po nefunkcionalno malim središnjim komorama vjerojatno su</w:t>
      </w:r>
    </w:p>
    <w:p w:rsidR="00DA2B05" w:rsidRPr="00DA2B05" w:rsidRDefault="00DA2B05" w:rsidP="00DA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B05">
        <w:rPr>
          <w:rFonts w:ascii="Times New Roman" w:hAnsi="Times New Roman" w:cs="Times New Roman"/>
          <w:sz w:val="24"/>
          <w:szCs w:val="24"/>
        </w:rPr>
        <w:t>korišteni u kultne svrhe. Statue-</w:t>
      </w:r>
      <w:proofErr w:type="spellStart"/>
      <w:r w:rsidRPr="00DA2B05">
        <w:rPr>
          <w:rFonts w:ascii="Times New Roman" w:hAnsi="Times New Roman" w:cs="Times New Roman"/>
          <w:sz w:val="24"/>
          <w:szCs w:val="24"/>
        </w:rPr>
        <w:t>menhiri</w:t>
      </w:r>
      <w:proofErr w:type="spellEnd"/>
      <w:r w:rsidRPr="00DA2B05">
        <w:rPr>
          <w:rFonts w:ascii="Times New Roman" w:hAnsi="Times New Roman" w:cs="Times New Roman"/>
          <w:sz w:val="24"/>
          <w:szCs w:val="24"/>
        </w:rPr>
        <w:t xml:space="preserve"> su nanovo upotrebljavani ali sa izmjenama tako da</w:t>
      </w:r>
    </w:p>
    <w:p w:rsidR="004F7CAA" w:rsidRPr="00DA2B05" w:rsidRDefault="00DA2B05" w:rsidP="00DA2B05">
      <w:pPr>
        <w:rPr>
          <w:rFonts w:ascii="Times New Roman" w:hAnsi="Times New Roman" w:cs="Times New Roman"/>
        </w:rPr>
      </w:pPr>
      <w:r w:rsidRPr="00DA2B05">
        <w:rPr>
          <w:rFonts w:ascii="Times New Roman" w:hAnsi="Times New Roman" w:cs="Times New Roman"/>
          <w:sz w:val="24"/>
          <w:szCs w:val="24"/>
        </w:rPr>
        <w:t xml:space="preserve">prikazuju </w:t>
      </w:r>
      <w:proofErr w:type="spellStart"/>
      <w:r w:rsidRPr="00DA2B05">
        <w:rPr>
          <w:rFonts w:ascii="Times New Roman" w:hAnsi="Times New Roman" w:cs="Times New Roman"/>
          <w:i/>
          <w:iCs/>
          <w:sz w:val="24"/>
          <w:szCs w:val="24"/>
        </w:rPr>
        <w:t>Torri</w:t>
      </w:r>
      <w:proofErr w:type="spellEnd"/>
      <w:r w:rsidRPr="00DA2B0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A2B05">
        <w:rPr>
          <w:rFonts w:ascii="Times New Roman" w:hAnsi="Times New Roman" w:cs="Times New Roman"/>
          <w:sz w:val="24"/>
          <w:szCs w:val="24"/>
        </w:rPr>
        <w:t>ratnike sa njihovom pripadajućom vojnom opremom.</w:t>
      </w:r>
    </w:p>
    <w:sectPr w:rsidR="004F7CAA" w:rsidRPr="00DA2B05" w:rsidSect="00DA2B0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814" w:rsidRDefault="00D77814" w:rsidP="00DA2B05">
      <w:pPr>
        <w:spacing w:after="0" w:line="240" w:lineRule="auto"/>
      </w:pPr>
      <w:r>
        <w:separator/>
      </w:r>
    </w:p>
  </w:endnote>
  <w:endnote w:type="continuationSeparator" w:id="0">
    <w:p w:rsidR="00D77814" w:rsidRDefault="00D77814" w:rsidP="00DA2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044923"/>
      <w:docPartObj>
        <w:docPartGallery w:val="Page Numbers (Bottom of Page)"/>
        <w:docPartUnique/>
      </w:docPartObj>
    </w:sdtPr>
    <w:sdtContent>
      <w:p w:rsidR="00DA2B05" w:rsidRDefault="00DA2B05">
        <w:pPr>
          <w:pStyle w:val="Podnoje"/>
          <w:jc w:val="right"/>
        </w:pPr>
        <w:fldSimple w:instr=" PAGE   \* MERGEFORMAT ">
          <w:r w:rsidR="005D1884">
            <w:rPr>
              <w:noProof/>
            </w:rPr>
            <w:t>19</w:t>
          </w:r>
        </w:fldSimple>
      </w:p>
    </w:sdtContent>
  </w:sdt>
  <w:p w:rsidR="00DA2B05" w:rsidRDefault="00DA2B05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814" w:rsidRDefault="00D77814" w:rsidP="00DA2B05">
      <w:pPr>
        <w:spacing w:after="0" w:line="240" w:lineRule="auto"/>
      </w:pPr>
      <w:r>
        <w:separator/>
      </w:r>
    </w:p>
  </w:footnote>
  <w:footnote w:type="continuationSeparator" w:id="0">
    <w:p w:rsidR="00D77814" w:rsidRDefault="00D77814" w:rsidP="00DA2B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2B05"/>
    <w:rsid w:val="004F7CAA"/>
    <w:rsid w:val="005D1884"/>
    <w:rsid w:val="00BB0F81"/>
    <w:rsid w:val="00D411B6"/>
    <w:rsid w:val="00D77814"/>
    <w:rsid w:val="00DA2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CA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DA2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DA2B05"/>
  </w:style>
  <w:style w:type="paragraph" w:styleId="Podnoje">
    <w:name w:val="footer"/>
    <w:basedOn w:val="Normal"/>
    <w:link w:val="PodnojeChar"/>
    <w:uiPriority w:val="99"/>
    <w:unhideWhenUsed/>
    <w:rsid w:val="00DA2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A2B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10320</Words>
  <Characters>58824</Characters>
  <Application>Microsoft Office Word</Application>
  <DocSecurity>0</DocSecurity>
  <Lines>490</Lines>
  <Paragraphs>138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PC64pro</dc:creator>
  <cp:lastModifiedBy>PC64pro</cp:lastModifiedBy>
  <cp:revision>1</cp:revision>
  <dcterms:created xsi:type="dcterms:W3CDTF">2013-11-29T15:24:00Z</dcterms:created>
  <dcterms:modified xsi:type="dcterms:W3CDTF">2013-11-29T15:37:00Z</dcterms:modified>
</cp:coreProperties>
</file>